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3D0" w:rsidRPr="000C16D8" w:rsidRDefault="000B6948" w:rsidP="008649CD">
      <w:pPr>
        <w:jc w:val="right"/>
        <w:rPr>
          <w:highlight w:val="yellow"/>
        </w:rPr>
      </w:pPr>
      <w:r w:rsidRPr="000C16D8">
        <w:rPr>
          <w:highlight w:val="yellow"/>
        </w:rPr>
        <w:fldChar w:fldCharType="begin"/>
      </w:r>
      <w:r w:rsidR="008649CD" w:rsidRPr="000C16D8">
        <w:rPr>
          <w:highlight w:val="yellow"/>
        </w:rPr>
        <w:instrText xml:space="preserve"> FILLIN  "Insert Project Name"  \* MERGEFORMAT </w:instrText>
      </w:r>
      <w:r w:rsidRPr="000C16D8">
        <w:rPr>
          <w:highlight w:val="yellow"/>
        </w:rPr>
        <w:fldChar w:fldCharType="end"/>
      </w:r>
      <w:r w:rsidR="008649CD" w:rsidRPr="000C16D8">
        <w:rPr>
          <w:highlight w:val="yellow"/>
        </w:rPr>
        <w:t>Insert Project Name</w:t>
      </w:r>
    </w:p>
    <w:p w:rsidR="008649CD" w:rsidRPr="000C16D8" w:rsidRDefault="000B6948" w:rsidP="008649CD">
      <w:pPr>
        <w:jc w:val="right"/>
        <w:rPr>
          <w:highlight w:val="yellow"/>
        </w:rPr>
      </w:pPr>
      <w:fldSimple w:instr=" DATE   \* MERGEFORMAT ">
        <w:r w:rsidR="005250D9" w:rsidRPr="005250D9">
          <w:rPr>
            <w:noProof/>
            <w:highlight w:val="yellow"/>
          </w:rPr>
          <w:t>4/13/2011</w:t>
        </w:r>
      </w:fldSimple>
      <w:r w:rsidR="008649CD" w:rsidRPr="000C16D8">
        <w:rPr>
          <w:highlight w:val="yellow"/>
        </w:rPr>
        <w:t xml:space="preserve">    </w:t>
      </w:r>
      <w:r w:rsidRPr="000C16D8">
        <w:rPr>
          <w:highlight w:val="yellow"/>
        </w:rPr>
        <w:fldChar w:fldCharType="begin"/>
      </w:r>
      <w:r w:rsidR="008649CD" w:rsidRPr="000C16D8">
        <w:rPr>
          <w:highlight w:val="yellow"/>
        </w:rPr>
        <w:instrText xml:space="preserve"> TIME  \@ "h:mm am/pm"  \* MERGEFORMAT </w:instrText>
      </w:r>
      <w:r w:rsidRPr="000C16D8">
        <w:rPr>
          <w:highlight w:val="yellow"/>
        </w:rPr>
        <w:fldChar w:fldCharType="separate"/>
      </w:r>
      <w:r w:rsidR="005250D9">
        <w:rPr>
          <w:noProof/>
          <w:highlight w:val="yellow"/>
        </w:rPr>
        <w:t>1:17 PM</w:t>
      </w:r>
      <w:r w:rsidRPr="000C16D8">
        <w:rPr>
          <w:highlight w:val="yellow"/>
        </w:rPr>
        <w:fldChar w:fldCharType="end"/>
      </w:r>
    </w:p>
    <w:p w:rsidR="008649CD" w:rsidRDefault="008649CD" w:rsidP="008649CD">
      <w:pPr>
        <w:jc w:val="right"/>
      </w:pPr>
      <w:r w:rsidRPr="000C16D8">
        <w:rPr>
          <w:highlight w:val="yellow"/>
        </w:rPr>
        <w:t>Insert Meeting Location</w:t>
      </w:r>
    </w:p>
    <w:p w:rsidR="008649CD" w:rsidRDefault="008649CD" w:rsidP="00B972EF"/>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6"/>
        <w:gridCol w:w="2232"/>
        <w:gridCol w:w="2620"/>
        <w:gridCol w:w="2250"/>
      </w:tblGrid>
      <w:tr w:rsidR="00FC68C5" w:rsidRPr="006C572C" w:rsidTr="00933135">
        <w:trPr>
          <w:jc w:val="center"/>
        </w:trPr>
        <w:tc>
          <w:tcPr>
            <w:tcW w:w="2736" w:type="dxa"/>
            <w:tcBorders>
              <w:top w:val="single" w:sz="4" w:space="0" w:color="auto"/>
            </w:tcBorders>
          </w:tcPr>
          <w:p w:rsidR="00FC68C5" w:rsidRPr="00FC68C5" w:rsidRDefault="00FC68C5" w:rsidP="00933135">
            <w:pPr>
              <w:pStyle w:val="Heading2"/>
              <w:rPr>
                <w:rFonts w:cs="Tahoma"/>
                <w:color w:val="FF0000"/>
                <w:sz w:val="20"/>
                <w:szCs w:val="20"/>
                <w:u w:val="single"/>
              </w:rPr>
            </w:pPr>
            <w:r w:rsidRPr="00FC68C5">
              <w:rPr>
                <w:rFonts w:cs="Tahoma"/>
                <w:color w:val="FF0000"/>
                <w:sz w:val="20"/>
                <w:szCs w:val="20"/>
                <w:u w:val="single"/>
              </w:rPr>
              <w:t>Attending</w:t>
            </w:r>
          </w:p>
        </w:tc>
        <w:tc>
          <w:tcPr>
            <w:tcW w:w="2232" w:type="dxa"/>
            <w:tcBorders>
              <w:top w:val="single" w:sz="4" w:space="0" w:color="auto"/>
            </w:tcBorders>
          </w:tcPr>
          <w:p w:rsidR="00FC68C5" w:rsidRPr="00FC68C5" w:rsidRDefault="00FC68C5" w:rsidP="00933135">
            <w:pPr>
              <w:pStyle w:val="Heading2"/>
              <w:rPr>
                <w:rFonts w:cs="Tahoma"/>
                <w:color w:val="FF0000"/>
                <w:sz w:val="20"/>
                <w:szCs w:val="20"/>
                <w:u w:val="single"/>
              </w:rPr>
            </w:pPr>
            <w:r w:rsidRPr="00FC68C5">
              <w:rPr>
                <w:rFonts w:cs="Tahoma"/>
                <w:color w:val="FF0000"/>
                <w:sz w:val="20"/>
                <w:szCs w:val="20"/>
                <w:u w:val="single"/>
              </w:rPr>
              <w:t>Company</w:t>
            </w:r>
          </w:p>
        </w:tc>
        <w:tc>
          <w:tcPr>
            <w:tcW w:w="2620" w:type="dxa"/>
            <w:tcBorders>
              <w:top w:val="single" w:sz="4" w:space="0" w:color="auto"/>
            </w:tcBorders>
          </w:tcPr>
          <w:p w:rsidR="00FC68C5" w:rsidRPr="00FC68C5" w:rsidRDefault="00FC68C5" w:rsidP="00933135">
            <w:pPr>
              <w:pStyle w:val="Heading2"/>
              <w:rPr>
                <w:rFonts w:cs="Tahoma"/>
                <w:color w:val="FF0000"/>
                <w:sz w:val="20"/>
                <w:szCs w:val="20"/>
                <w:u w:val="single"/>
              </w:rPr>
            </w:pPr>
            <w:r w:rsidRPr="00FC68C5">
              <w:rPr>
                <w:rFonts w:cs="Tahoma"/>
                <w:color w:val="FF0000"/>
                <w:sz w:val="20"/>
                <w:szCs w:val="20"/>
                <w:u w:val="single"/>
              </w:rPr>
              <w:t>Attending</w:t>
            </w:r>
          </w:p>
        </w:tc>
        <w:tc>
          <w:tcPr>
            <w:tcW w:w="2250" w:type="dxa"/>
            <w:tcBorders>
              <w:top w:val="single" w:sz="4" w:space="0" w:color="auto"/>
            </w:tcBorders>
          </w:tcPr>
          <w:p w:rsidR="00FC68C5" w:rsidRPr="00FC68C5" w:rsidRDefault="00FC68C5" w:rsidP="00933135">
            <w:pPr>
              <w:pStyle w:val="Heading2"/>
              <w:rPr>
                <w:rFonts w:cs="Tahoma"/>
                <w:color w:val="FF0000"/>
                <w:sz w:val="20"/>
                <w:szCs w:val="20"/>
                <w:u w:val="single"/>
              </w:rPr>
            </w:pPr>
            <w:r w:rsidRPr="00FC68C5">
              <w:rPr>
                <w:rFonts w:cs="Tahoma"/>
                <w:color w:val="FF0000"/>
                <w:sz w:val="20"/>
                <w:szCs w:val="20"/>
                <w:u w:val="single"/>
              </w:rPr>
              <w:t>Company</w:t>
            </w:r>
          </w:p>
        </w:tc>
      </w:tr>
      <w:tr w:rsidR="00FC68C5" w:rsidRPr="006C572C" w:rsidTr="00933135">
        <w:trPr>
          <w:jc w:val="center"/>
        </w:trPr>
        <w:tc>
          <w:tcPr>
            <w:tcW w:w="2736" w:type="dxa"/>
          </w:tcPr>
          <w:p w:rsidR="00FC68C5" w:rsidRPr="00C0737B" w:rsidRDefault="00FC68C5" w:rsidP="00933135">
            <w:pPr>
              <w:pStyle w:val="Header"/>
              <w:tabs>
                <w:tab w:val="clear" w:pos="4320"/>
                <w:tab w:val="clear" w:pos="8640"/>
              </w:tabs>
              <w:rPr>
                <w:rFonts w:cs="Tahoma"/>
                <w:sz w:val="20"/>
                <w:szCs w:val="20"/>
              </w:rPr>
            </w:pPr>
          </w:p>
        </w:tc>
        <w:tc>
          <w:tcPr>
            <w:tcW w:w="2232" w:type="dxa"/>
          </w:tcPr>
          <w:p w:rsidR="00FC68C5" w:rsidRPr="00C0737B" w:rsidRDefault="00FC68C5" w:rsidP="00933135">
            <w:pPr>
              <w:rPr>
                <w:rFonts w:cs="Tahoma"/>
                <w:sz w:val="20"/>
                <w:szCs w:val="20"/>
              </w:rPr>
            </w:pPr>
          </w:p>
        </w:tc>
        <w:tc>
          <w:tcPr>
            <w:tcW w:w="2620" w:type="dxa"/>
          </w:tcPr>
          <w:p w:rsidR="00FC68C5" w:rsidRPr="00C0737B" w:rsidRDefault="00FC68C5" w:rsidP="00933135">
            <w:pPr>
              <w:pStyle w:val="Header"/>
              <w:tabs>
                <w:tab w:val="clear" w:pos="4320"/>
                <w:tab w:val="clear" w:pos="8640"/>
              </w:tabs>
              <w:rPr>
                <w:rFonts w:cs="Tahoma"/>
                <w:sz w:val="20"/>
                <w:szCs w:val="20"/>
              </w:rPr>
            </w:pPr>
          </w:p>
        </w:tc>
        <w:tc>
          <w:tcPr>
            <w:tcW w:w="2250" w:type="dxa"/>
          </w:tcPr>
          <w:p w:rsidR="00FC68C5" w:rsidRPr="00C0737B" w:rsidRDefault="00FC68C5" w:rsidP="00933135">
            <w:pPr>
              <w:rPr>
                <w:rFonts w:cs="Tahoma"/>
                <w:sz w:val="20"/>
                <w:szCs w:val="20"/>
              </w:rPr>
            </w:pPr>
          </w:p>
        </w:tc>
      </w:tr>
      <w:tr w:rsidR="00FC68C5" w:rsidRPr="006C572C" w:rsidTr="00933135">
        <w:trPr>
          <w:trHeight w:val="539"/>
          <w:jc w:val="center"/>
        </w:trPr>
        <w:tc>
          <w:tcPr>
            <w:tcW w:w="2736" w:type="dxa"/>
          </w:tcPr>
          <w:p w:rsidR="00FC68C5" w:rsidRPr="00C0737B" w:rsidRDefault="00FC68C5" w:rsidP="00933135">
            <w:pPr>
              <w:pStyle w:val="Header"/>
              <w:tabs>
                <w:tab w:val="clear" w:pos="4320"/>
                <w:tab w:val="clear" w:pos="8640"/>
              </w:tabs>
              <w:rPr>
                <w:rFonts w:cs="Tahoma"/>
                <w:sz w:val="20"/>
                <w:szCs w:val="20"/>
              </w:rPr>
            </w:pPr>
          </w:p>
        </w:tc>
        <w:tc>
          <w:tcPr>
            <w:tcW w:w="2232" w:type="dxa"/>
          </w:tcPr>
          <w:p w:rsidR="00FC68C5" w:rsidRPr="00C0737B" w:rsidRDefault="00FC68C5" w:rsidP="00933135">
            <w:pPr>
              <w:rPr>
                <w:rFonts w:cs="Tahoma"/>
                <w:sz w:val="20"/>
                <w:szCs w:val="20"/>
              </w:rPr>
            </w:pPr>
          </w:p>
        </w:tc>
        <w:tc>
          <w:tcPr>
            <w:tcW w:w="2620" w:type="dxa"/>
          </w:tcPr>
          <w:p w:rsidR="00FC68C5" w:rsidRPr="00C0737B" w:rsidRDefault="00FC68C5" w:rsidP="00933135">
            <w:pPr>
              <w:rPr>
                <w:rFonts w:cs="Tahoma"/>
                <w:sz w:val="20"/>
                <w:szCs w:val="20"/>
              </w:rPr>
            </w:pPr>
          </w:p>
        </w:tc>
        <w:tc>
          <w:tcPr>
            <w:tcW w:w="2250" w:type="dxa"/>
          </w:tcPr>
          <w:p w:rsidR="00FC68C5" w:rsidRPr="00C0737B" w:rsidRDefault="00FC68C5" w:rsidP="00933135">
            <w:pPr>
              <w:rPr>
                <w:rFonts w:cs="Tahoma"/>
                <w:sz w:val="20"/>
                <w:szCs w:val="20"/>
              </w:rPr>
            </w:pPr>
          </w:p>
        </w:tc>
      </w:tr>
      <w:tr w:rsidR="00FC68C5" w:rsidRPr="006C572C" w:rsidTr="00933135">
        <w:trPr>
          <w:jc w:val="center"/>
        </w:trPr>
        <w:tc>
          <w:tcPr>
            <w:tcW w:w="2736" w:type="dxa"/>
          </w:tcPr>
          <w:p w:rsidR="00FC68C5" w:rsidRPr="00C0737B" w:rsidRDefault="00FC68C5" w:rsidP="00933135">
            <w:pPr>
              <w:pStyle w:val="Header"/>
              <w:tabs>
                <w:tab w:val="clear" w:pos="4320"/>
                <w:tab w:val="clear" w:pos="8640"/>
              </w:tabs>
              <w:rPr>
                <w:rFonts w:cs="Tahoma"/>
                <w:sz w:val="20"/>
                <w:szCs w:val="20"/>
              </w:rPr>
            </w:pPr>
          </w:p>
        </w:tc>
        <w:tc>
          <w:tcPr>
            <w:tcW w:w="2232" w:type="dxa"/>
          </w:tcPr>
          <w:p w:rsidR="00FC68C5" w:rsidRPr="00C0737B" w:rsidRDefault="00FC68C5" w:rsidP="00933135">
            <w:pPr>
              <w:rPr>
                <w:rFonts w:cs="Tahoma"/>
                <w:sz w:val="20"/>
                <w:szCs w:val="20"/>
              </w:rPr>
            </w:pPr>
          </w:p>
        </w:tc>
        <w:tc>
          <w:tcPr>
            <w:tcW w:w="2620" w:type="dxa"/>
          </w:tcPr>
          <w:p w:rsidR="00FC68C5" w:rsidRPr="00C0737B" w:rsidRDefault="00FC68C5" w:rsidP="00933135">
            <w:pPr>
              <w:rPr>
                <w:rFonts w:cs="Tahoma"/>
                <w:sz w:val="20"/>
                <w:szCs w:val="20"/>
              </w:rPr>
            </w:pPr>
          </w:p>
        </w:tc>
        <w:tc>
          <w:tcPr>
            <w:tcW w:w="2250" w:type="dxa"/>
          </w:tcPr>
          <w:p w:rsidR="00FC68C5" w:rsidRPr="00C0737B" w:rsidRDefault="00FC68C5" w:rsidP="00933135">
            <w:pPr>
              <w:rPr>
                <w:rFonts w:cs="Tahoma"/>
                <w:sz w:val="20"/>
                <w:szCs w:val="20"/>
              </w:rPr>
            </w:pPr>
          </w:p>
        </w:tc>
      </w:tr>
      <w:tr w:rsidR="00FC68C5" w:rsidRPr="006C572C" w:rsidTr="00933135">
        <w:trPr>
          <w:jc w:val="center"/>
        </w:trPr>
        <w:tc>
          <w:tcPr>
            <w:tcW w:w="2736" w:type="dxa"/>
          </w:tcPr>
          <w:p w:rsidR="00FC68C5" w:rsidRPr="00C0737B" w:rsidRDefault="00FC68C5" w:rsidP="00933135">
            <w:pPr>
              <w:rPr>
                <w:rFonts w:cs="Tahoma"/>
                <w:sz w:val="20"/>
                <w:szCs w:val="20"/>
              </w:rPr>
            </w:pPr>
          </w:p>
        </w:tc>
        <w:tc>
          <w:tcPr>
            <w:tcW w:w="2232" w:type="dxa"/>
          </w:tcPr>
          <w:p w:rsidR="00FC68C5" w:rsidRPr="00C0737B" w:rsidRDefault="00FC68C5" w:rsidP="00933135">
            <w:pPr>
              <w:rPr>
                <w:rFonts w:cs="Tahoma"/>
                <w:sz w:val="20"/>
                <w:szCs w:val="20"/>
              </w:rPr>
            </w:pPr>
          </w:p>
        </w:tc>
        <w:tc>
          <w:tcPr>
            <w:tcW w:w="2620" w:type="dxa"/>
          </w:tcPr>
          <w:p w:rsidR="00FC68C5" w:rsidRPr="00C0737B" w:rsidRDefault="00FC68C5" w:rsidP="00933135">
            <w:pPr>
              <w:pStyle w:val="Header"/>
              <w:tabs>
                <w:tab w:val="clear" w:pos="4320"/>
                <w:tab w:val="clear" w:pos="8640"/>
              </w:tabs>
              <w:rPr>
                <w:rFonts w:cs="Tahoma"/>
                <w:sz w:val="20"/>
                <w:szCs w:val="20"/>
              </w:rPr>
            </w:pPr>
          </w:p>
        </w:tc>
        <w:tc>
          <w:tcPr>
            <w:tcW w:w="2250" w:type="dxa"/>
          </w:tcPr>
          <w:p w:rsidR="00FC68C5" w:rsidRPr="00C0737B" w:rsidRDefault="00FC68C5" w:rsidP="00933135">
            <w:pPr>
              <w:rPr>
                <w:rFonts w:cs="Tahoma"/>
                <w:sz w:val="20"/>
                <w:szCs w:val="20"/>
              </w:rPr>
            </w:pPr>
          </w:p>
        </w:tc>
      </w:tr>
      <w:tr w:rsidR="00FC68C5" w:rsidRPr="006C572C" w:rsidTr="00933135">
        <w:trPr>
          <w:jc w:val="center"/>
        </w:trPr>
        <w:tc>
          <w:tcPr>
            <w:tcW w:w="2736" w:type="dxa"/>
          </w:tcPr>
          <w:p w:rsidR="00FC68C5" w:rsidRPr="00C0737B" w:rsidRDefault="00FC68C5" w:rsidP="00933135">
            <w:pPr>
              <w:pStyle w:val="Header"/>
              <w:tabs>
                <w:tab w:val="clear" w:pos="4320"/>
                <w:tab w:val="clear" w:pos="8640"/>
              </w:tabs>
              <w:rPr>
                <w:rFonts w:cs="Tahoma"/>
                <w:sz w:val="20"/>
                <w:szCs w:val="20"/>
              </w:rPr>
            </w:pPr>
          </w:p>
        </w:tc>
        <w:tc>
          <w:tcPr>
            <w:tcW w:w="2232" w:type="dxa"/>
          </w:tcPr>
          <w:p w:rsidR="00FC68C5" w:rsidRPr="00C0737B" w:rsidRDefault="00FC68C5" w:rsidP="00933135">
            <w:pPr>
              <w:rPr>
                <w:rFonts w:cs="Tahoma"/>
                <w:sz w:val="20"/>
                <w:szCs w:val="20"/>
              </w:rPr>
            </w:pPr>
          </w:p>
        </w:tc>
        <w:tc>
          <w:tcPr>
            <w:tcW w:w="2620" w:type="dxa"/>
          </w:tcPr>
          <w:p w:rsidR="00FC68C5" w:rsidRPr="00C0737B" w:rsidRDefault="00FC68C5" w:rsidP="00933135">
            <w:pPr>
              <w:pStyle w:val="Header"/>
              <w:tabs>
                <w:tab w:val="clear" w:pos="4320"/>
                <w:tab w:val="clear" w:pos="8640"/>
              </w:tabs>
              <w:rPr>
                <w:rFonts w:cs="Tahoma"/>
                <w:sz w:val="20"/>
                <w:szCs w:val="20"/>
              </w:rPr>
            </w:pPr>
          </w:p>
        </w:tc>
        <w:tc>
          <w:tcPr>
            <w:tcW w:w="2250" w:type="dxa"/>
          </w:tcPr>
          <w:p w:rsidR="00FC68C5" w:rsidRPr="00C0737B" w:rsidRDefault="00FC68C5" w:rsidP="00933135">
            <w:pPr>
              <w:rPr>
                <w:rFonts w:cs="Tahoma"/>
                <w:sz w:val="20"/>
                <w:szCs w:val="20"/>
              </w:rPr>
            </w:pPr>
          </w:p>
        </w:tc>
      </w:tr>
      <w:tr w:rsidR="00FC68C5" w:rsidRPr="006C572C" w:rsidTr="00933135">
        <w:trPr>
          <w:jc w:val="center"/>
        </w:trPr>
        <w:tc>
          <w:tcPr>
            <w:tcW w:w="2736" w:type="dxa"/>
          </w:tcPr>
          <w:p w:rsidR="00FC68C5" w:rsidRPr="00C0737B" w:rsidRDefault="00FC68C5" w:rsidP="00933135">
            <w:pPr>
              <w:pStyle w:val="Header"/>
              <w:tabs>
                <w:tab w:val="clear" w:pos="4320"/>
                <w:tab w:val="clear" w:pos="8640"/>
              </w:tabs>
              <w:rPr>
                <w:rFonts w:cs="Tahoma"/>
                <w:sz w:val="20"/>
                <w:szCs w:val="20"/>
              </w:rPr>
            </w:pPr>
          </w:p>
        </w:tc>
        <w:tc>
          <w:tcPr>
            <w:tcW w:w="2232" w:type="dxa"/>
          </w:tcPr>
          <w:p w:rsidR="00FC68C5" w:rsidRPr="00C0737B" w:rsidRDefault="00FC68C5" w:rsidP="00933135">
            <w:pPr>
              <w:rPr>
                <w:rFonts w:cs="Tahoma"/>
                <w:sz w:val="20"/>
                <w:szCs w:val="20"/>
              </w:rPr>
            </w:pPr>
          </w:p>
        </w:tc>
        <w:tc>
          <w:tcPr>
            <w:tcW w:w="2620" w:type="dxa"/>
          </w:tcPr>
          <w:p w:rsidR="00FC68C5" w:rsidRPr="00C0737B" w:rsidRDefault="00FC68C5" w:rsidP="00933135">
            <w:pPr>
              <w:pStyle w:val="Header"/>
              <w:tabs>
                <w:tab w:val="clear" w:pos="4320"/>
                <w:tab w:val="clear" w:pos="8640"/>
              </w:tabs>
              <w:rPr>
                <w:rFonts w:cs="Tahoma"/>
                <w:sz w:val="20"/>
                <w:szCs w:val="20"/>
              </w:rPr>
            </w:pPr>
          </w:p>
        </w:tc>
        <w:tc>
          <w:tcPr>
            <w:tcW w:w="2250" w:type="dxa"/>
          </w:tcPr>
          <w:p w:rsidR="00FC68C5" w:rsidRPr="00C0737B" w:rsidRDefault="00FC68C5" w:rsidP="00933135">
            <w:pPr>
              <w:rPr>
                <w:rFonts w:cs="Tahoma"/>
                <w:sz w:val="20"/>
                <w:szCs w:val="20"/>
              </w:rPr>
            </w:pPr>
          </w:p>
        </w:tc>
      </w:tr>
      <w:tr w:rsidR="00FC68C5" w:rsidRPr="006C572C" w:rsidTr="00933135">
        <w:trPr>
          <w:jc w:val="center"/>
        </w:trPr>
        <w:tc>
          <w:tcPr>
            <w:tcW w:w="2736" w:type="dxa"/>
          </w:tcPr>
          <w:p w:rsidR="00FC68C5" w:rsidRPr="00C0737B" w:rsidRDefault="00FC68C5" w:rsidP="00933135">
            <w:pPr>
              <w:pStyle w:val="Header"/>
              <w:tabs>
                <w:tab w:val="clear" w:pos="4320"/>
                <w:tab w:val="clear" w:pos="8640"/>
              </w:tabs>
              <w:rPr>
                <w:rFonts w:cs="Tahoma"/>
                <w:sz w:val="20"/>
                <w:szCs w:val="20"/>
              </w:rPr>
            </w:pPr>
          </w:p>
        </w:tc>
        <w:tc>
          <w:tcPr>
            <w:tcW w:w="2232" w:type="dxa"/>
          </w:tcPr>
          <w:p w:rsidR="00FC68C5" w:rsidRPr="00C0737B" w:rsidRDefault="00FC68C5" w:rsidP="00933135">
            <w:pPr>
              <w:rPr>
                <w:rFonts w:cs="Tahoma"/>
                <w:sz w:val="20"/>
                <w:szCs w:val="20"/>
              </w:rPr>
            </w:pPr>
          </w:p>
        </w:tc>
        <w:tc>
          <w:tcPr>
            <w:tcW w:w="2620" w:type="dxa"/>
          </w:tcPr>
          <w:p w:rsidR="00FC68C5" w:rsidRPr="00C0737B" w:rsidRDefault="00FC68C5" w:rsidP="00933135">
            <w:pPr>
              <w:pStyle w:val="Header"/>
              <w:tabs>
                <w:tab w:val="clear" w:pos="4320"/>
                <w:tab w:val="clear" w:pos="8640"/>
              </w:tabs>
              <w:rPr>
                <w:rFonts w:cs="Tahoma"/>
                <w:sz w:val="20"/>
                <w:szCs w:val="20"/>
              </w:rPr>
            </w:pPr>
          </w:p>
        </w:tc>
        <w:tc>
          <w:tcPr>
            <w:tcW w:w="2250" w:type="dxa"/>
          </w:tcPr>
          <w:p w:rsidR="00FC68C5" w:rsidRPr="00C0737B" w:rsidRDefault="00FC68C5" w:rsidP="00933135">
            <w:pPr>
              <w:rPr>
                <w:rFonts w:cs="Tahoma"/>
                <w:sz w:val="20"/>
                <w:szCs w:val="20"/>
              </w:rPr>
            </w:pPr>
          </w:p>
        </w:tc>
      </w:tr>
      <w:tr w:rsidR="00FC68C5" w:rsidRPr="006C572C" w:rsidTr="00933135">
        <w:trPr>
          <w:jc w:val="center"/>
        </w:trPr>
        <w:tc>
          <w:tcPr>
            <w:tcW w:w="2736" w:type="dxa"/>
          </w:tcPr>
          <w:p w:rsidR="00FC68C5" w:rsidRPr="00C0737B" w:rsidRDefault="00FC68C5" w:rsidP="00933135">
            <w:pPr>
              <w:pStyle w:val="Header"/>
              <w:tabs>
                <w:tab w:val="clear" w:pos="4320"/>
                <w:tab w:val="clear" w:pos="8640"/>
              </w:tabs>
              <w:rPr>
                <w:rFonts w:cs="Tahoma"/>
                <w:sz w:val="20"/>
                <w:szCs w:val="20"/>
              </w:rPr>
            </w:pPr>
          </w:p>
        </w:tc>
        <w:tc>
          <w:tcPr>
            <w:tcW w:w="2232" w:type="dxa"/>
            <w:tcBorders>
              <w:bottom w:val="single" w:sz="4" w:space="0" w:color="auto"/>
            </w:tcBorders>
          </w:tcPr>
          <w:p w:rsidR="00FC68C5" w:rsidRPr="00C0737B" w:rsidRDefault="00FC68C5" w:rsidP="00933135">
            <w:pPr>
              <w:rPr>
                <w:rFonts w:cs="Tahoma"/>
                <w:sz w:val="20"/>
                <w:szCs w:val="20"/>
              </w:rPr>
            </w:pPr>
          </w:p>
        </w:tc>
        <w:tc>
          <w:tcPr>
            <w:tcW w:w="2620" w:type="dxa"/>
          </w:tcPr>
          <w:p w:rsidR="00FC68C5" w:rsidRPr="00C0737B" w:rsidRDefault="00FC68C5" w:rsidP="00933135">
            <w:pPr>
              <w:pStyle w:val="Header"/>
              <w:tabs>
                <w:tab w:val="clear" w:pos="4320"/>
                <w:tab w:val="clear" w:pos="8640"/>
              </w:tabs>
              <w:rPr>
                <w:rFonts w:cs="Tahoma"/>
                <w:sz w:val="20"/>
                <w:szCs w:val="20"/>
              </w:rPr>
            </w:pPr>
          </w:p>
        </w:tc>
        <w:tc>
          <w:tcPr>
            <w:tcW w:w="2250" w:type="dxa"/>
            <w:tcBorders>
              <w:bottom w:val="single" w:sz="4" w:space="0" w:color="auto"/>
            </w:tcBorders>
          </w:tcPr>
          <w:p w:rsidR="00FC68C5" w:rsidRPr="00C0737B" w:rsidRDefault="00FC68C5" w:rsidP="00933135">
            <w:pPr>
              <w:rPr>
                <w:rFonts w:cs="Tahoma"/>
                <w:sz w:val="20"/>
                <w:szCs w:val="20"/>
              </w:rPr>
            </w:pPr>
          </w:p>
        </w:tc>
      </w:tr>
      <w:tr w:rsidR="00FC68C5" w:rsidRPr="006C572C" w:rsidTr="00933135">
        <w:trPr>
          <w:jc w:val="center"/>
        </w:trPr>
        <w:tc>
          <w:tcPr>
            <w:tcW w:w="4968" w:type="dxa"/>
            <w:gridSpan w:val="2"/>
          </w:tcPr>
          <w:p w:rsidR="00FC68C5" w:rsidRPr="00A54A54" w:rsidRDefault="00FC68C5" w:rsidP="00FC68C5">
            <w:pPr>
              <w:jc w:val="center"/>
              <w:rPr>
                <w:rFonts w:cs="Tahoma"/>
                <w:b/>
                <w:color w:val="FF0000"/>
                <w:sz w:val="20"/>
                <w:szCs w:val="20"/>
              </w:rPr>
            </w:pPr>
            <w:r w:rsidRPr="00A54A54">
              <w:rPr>
                <w:rFonts w:cs="Tahoma"/>
                <w:b/>
                <w:color w:val="FF0000"/>
                <w:sz w:val="20"/>
                <w:szCs w:val="20"/>
              </w:rPr>
              <w:t xml:space="preserve">Meeting Facilitator:  </w:t>
            </w:r>
          </w:p>
        </w:tc>
        <w:tc>
          <w:tcPr>
            <w:tcW w:w="4870" w:type="dxa"/>
            <w:gridSpan w:val="2"/>
          </w:tcPr>
          <w:p w:rsidR="00FC68C5" w:rsidRPr="00A54A54" w:rsidRDefault="00FC68C5" w:rsidP="00FC68C5">
            <w:pPr>
              <w:jc w:val="center"/>
              <w:rPr>
                <w:rFonts w:cs="Tahoma"/>
                <w:b/>
                <w:color w:val="FF0000"/>
                <w:sz w:val="20"/>
                <w:szCs w:val="20"/>
              </w:rPr>
            </w:pPr>
            <w:r w:rsidRPr="00A54A54">
              <w:rPr>
                <w:rFonts w:cs="Tahoma"/>
                <w:b/>
                <w:color w:val="FF0000"/>
                <w:sz w:val="20"/>
                <w:szCs w:val="20"/>
              </w:rPr>
              <w:t xml:space="preserve">Recorded By: </w:t>
            </w:r>
          </w:p>
        </w:tc>
      </w:tr>
    </w:tbl>
    <w:p w:rsidR="00FC68C5" w:rsidRDefault="00FC68C5" w:rsidP="00FC68C5">
      <w:pPr>
        <w:jc w:val="both"/>
        <w:rPr>
          <w:rFonts w:cs="Tahoma"/>
          <w:b/>
          <w:i/>
        </w:rPr>
      </w:pPr>
    </w:p>
    <w:p w:rsidR="00FC68C5" w:rsidRPr="00A54A54" w:rsidRDefault="00FC68C5" w:rsidP="00FC68C5">
      <w:pPr>
        <w:jc w:val="both"/>
        <w:rPr>
          <w:rFonts w:asciiTheme="minorHAnsi" w:hAnsiTheme="minorHAnsi" w:cs="Tahoma"/>
          <w:sz w:val="20"/>
          <w:szCs w:val="20"/>
        </w:rPr>
      </w:pPr>
      <w:r w:rsidRPr="00A54A54">
        <w:rPr>
          <w:rFonts w:asciiTheme="minorHAnsi" w:hAnsiTheme="minorHAnsi" w:cs="Tahoma"/>
          <w:b/>
          <w:i/>
          <w:color w:val="FF0000"/>
          <w:sz w:val="26"/>
          <w:szCs w:val="26"/>
        </w:rPr>
        <w:t xml:space="preserve">Thank </w:t>
      </w:r>
      <w:proofErr w:type="gramStart"/>
      <w:r w:rsidRPr="00A54A54">
        <w:rPr>
          <w:rFonts w:asciiTheme="minorHAnsi" w:hAnsiTheme="minorHAnsi" w:cs="Tahoma"/>
          <w:b/>
          <w:i/>
          <w:color w:val="FF0000"/>
          <w:sz w:val="26"/>
          <w:szCs w:val="26"/>
        </w:rPr>
        <w:t>You</w:t>
      </w:r>
      <w:r w:rsidRPr="00A54A54">
        <w:rPr>
          <w:rFonts w:asciiTheme="minorHAnsi" w:hAnsiTheme="minorHAnsi" w:cs="Tahoma"/>
          <w:b/>
          <w:i/>
          <w:sz w:val="20"/>
          <w:szCs w:val="20"/>
        </w:rPr>
        <w:t xml:space="preserve">  </w:t>
      </w:r>
      <w:r w:rsidRPr="00A54A54">
        <w:rPr>
          <w:rFonts w:asciiTheme="minorHAnsi" w:hAnsiTheme="minorHAnsi" w:cs="Tahoma"/>
          <w:sz w:val="20"/>
          <w:szCs w:val="20"/>
        </w:rPr>
        <w:t>for</w:t>
      </w:r>
      <w:proofErr w:type="gramEnd"/>
      <w:r w:rsidRPr="00A54A54">
        <w:rPr>
          <w:rFonts w:asciiTheme="minorHAnsi" w:hAnsiTheme="minorHAnsi" w:cs="Tahoma"/>
          <w:sz w:val="20"/>
          <w:szCs w:val="20"/>
        </w:rPr>
        <w:t xml:space="preserve"> your participation in what looks to be a very interesting and exciting project.  We at The University of Houston are very pleased by the team that has been developed for this project.  All of us anticipate great things!</w:t>
      </w:r>
    </w:p>
    <w:p w:rsidR="00FC68C5" w:rsidRPr="00A54A54" w:rsidRDefault="00FC68C5" w:rsidP="00FC68C5">
      <w:pPr>
        <w:pStyle w:val="Heading2"/>
        <w:jc w:val="both"/>
        <w:rPr>
          <w:rFonts w:asciiTheme="minorHAnsi" w:hAnsiTheme="minorHAnsi" w:cs="Tahoma"/>
          <w:i/>
          <w:color w:val="FF0000"/>
        </w:rPr>
      </w:pPr>
      <w:r w:rsidRPr="00A54A54">
        <w:rPr>
          <w:rFonts w:asciiTheme="minorHAnsi" w:hAnsiTheme="minorHAnsi" w:cs="Tahoma"/>
          <w:i/>
          <w:color w:val="FF0000"/>
        </w:rPr>
        <w:t>Goals of the Pre-Construction Conference:</w:t>
      </w:r>
    </w:p>
    <w:p w:rsidR="00FC68C5" w:rsidRPr="00A54A54" w:rsidRDefault="00FC68C5" w:rsidP="00FC68C5">
      <w:pPr>
        <w:jc w:val="both"/>
        <w:rPr>
          <w:rFonts w:asciiTheme="minorHAnsi" w:hAnsiTheme="minorHAnsi" w:cs="Tahoma"/>
          <w:sz w:val="20"/>
          <w:szCs w:val="20"/>
        </w:rPr>
      </w:pPr>
      <w:r w:rsidRPr="00A54A54">
        <w:rPr>
          <w:rFonts w:asciiTheme="minorHAnsi" w:hAnsiTheme="minorHAnsi" w:cs="Tahoma"/>
          <w:sz w:val="20"/>
          <w:szCs w:val="20"/>
        </w:rPr>
        <w:t>The University of Houston is conducting a pre-construction conference to acquaint and discuss with the project team the many aspects of the implementation of the construction process and administration thereof.  This document has been developed to be a reference manual for all members of the project team and will be the primary agenda item during the conference.</w:t>
      </w:r>
    </w:p>
    <w:p w:rsidR="00FC68C5" w:rsidRPr="00A54A54" w:rsidRDefault="00FC68C5" w:rsidP="00FC68C5">
      <w:pPr>
        <w:jc w:val="both"/>
        <w:rPr>
          <w:rFonts w:asciiTheme="minorHAnsi" w:hAnsiTheme="minorHAnsi" w:cs="Tahoma"/>
          <w:sz w:val="20"/>
          <w:szCs w:val="20"/>
        </w:rPr>
      </w:pPr>
      <w:r w:rsidRPr="00A54A54">
        <w:rPr>
          <w:rFonts w:asciiTheme="minorHAnsi" w:hAnsiTheme="minorHAnsi" w:cs="Tahoma"/>
          <w:sz w:val="20"/>
          <w:szCs w:val="20"/>
        </w:rPr>
        <w:t>The University of Houston wants to encourage all members of the project team to participate and commit to working together.  We feel strongly that future problems, discrepancies and misunderstandings can be reduced to an absolute minimum if all parties involved in the project communicate effectively.  Through full participation, lines of communication between all members of the project team will be developed and kept open.</w:t>
      </w:r>
    </w:p>
    <w:p w:rsidR="00FC68C5" w:rsidRPr="00A54A54" w:rsidRDefault="00FC68C5" w:rsidP="00FC68C5">
      <w:pPr>
        <w:jc w:val="both"/>
        <w:rPr>
          <w:rFonts w:asciiTheme="minorHAnsi" w:hAnsiTheme="minorHAnsi" w:cs="Tahoma"/>
          <w:sz w:val="20"/>
          <w:szCs w:val="20"/>
        </w:rPr>
      </w:pPr>
      <w:r w:rsidRPr="00A54A54">
        <w:rPr>
          <w:rFonts w:asciiTheme="minorHAnsi" w:hAnsiTheme="minorHAnsi" w:cs="Tahoma"/>
          <w:sz w:val="20"/>
          <w:szCs w:val="20"/>
        </w:rPr>
        <w:t>Everyone involved should feel free to contribute to the Pre-Construction Conference discussions.  At a minimum, everyone should leave having:</w:t>
      </w:r>
    </w:p>
    <w:p w:rsidR="00FC68C5" w:rsidRPr="00A54A54" w:rsidRDefault="00FC68C5" w:rsidP="00FC68C5">
      <w:pPr>
        <w:pStyle w:val="bulleted"/>
        <w:jc w:val="both"/>
        <w:rPr>
          <w:rFonts w:asciiTheme="minorHAnsi" w:hAnsiTheme="minorHAnsi" w:cs="Tahoma"/>
          <w:sz w:val="20"/>
          <w:szCs w:val="20"/>
        </w:rPr>
      </w:pPr>
      <w:r w:rsidRPr="00A54A54">
        <w:rPr>
          <w:rFonts w:asciiTheme="minorHAnsi" w:hAnsiTheme="minorHAnsi" w:cs="Tahoma"/>
          <w:sz w:val="20"/>
          <w:szCs w:val="20"/>
        </w:rPr>
        <w:t>A familiarization of all of the participants in the project</w:t>
      </w:r>
    </w:p>
    <w:p w:rsidR="00FC68C5" w:rsidRPr="00A54A54" w:rsidRDefault="00FC68C5" w:rsidP="00FC68C5">
      <w:pPr>
        <w:pStyle w:val="bulleted"/>
        <w:jc w:val="both"/>
        <w:rPr>
          <w:rFonts w:asciiTheme="minorHAnsi" w:hAnsiTheme="minorHAnsi" w:cs="Tahoma"/>
          <w:sz w:val="20"/>
          <w:szCs w:val="20"/>
        </w:rPr>
      </w:pPr>
      <w:r w:rsidRPr="00A54A54">
        <w:rPr>
          <w:rFonts w:asciiTheme="minorHAnsi" w:hAnsiTheme="minorHAnsi" w:cs="Tahoma"/>
          <w:sz w:val="20"/>
          <w:szCs w:val="20"/>
        </w:rPr>
        <w:t>An understanding of each participant’s role in the project</w:t>
      </w:r>
    </w:p>
    <w:p w:rsidR="00FC68C5" w:rsidRPr="00A54A54" w:rsidRDefault="00FC68C5" w:rsidP="00FC68C5">
      <w:pPr>
        <w:pStyle w:val="bulleted"/>
        <w:jc w:val="both"/>
        <w:rPr>
          <w:rFonts w:asciiTheme="minorHAnsi" w:hAnsiTheme="minorHAnsi" w:cs="Tahoma"/>
          <w:sz w:val="20"/>
          <w:szCs w:val="20"/>
        </w:rPr>
      </w:pPr>
      <w:r w:rsidRPr="00A54A54">
        <w:rPr>
          <w:rFonts w:asciiTheme="minorHAnsi" w:hAnsiTheme="minorHAnsi" w:cs="Tahoma"/>
          <w:sz w:val="20"/>
          <w:szCs w:val="20"/>
        </w:rPr>
        <w:t>Learned the key points of contact from each participant</w:t>
      </w:r>
    </w:p>
    <w:p w:rsidR="00FC68C5" w:rsidRPr="00A54A54" w:rsidRDefault="00FC68C5" w:rsidP="00FC68C5">
      <w:pPr>
        <w:pStyle w:val="bulleted"/>
        <w:jc w:val="both"/>
        <w:rPr>
          <w:rFonts w:asciiTheme="minorHAnsi" w:hAnsiTheme="minorHAnsi" w:cs="Tahoma"/>
          <w:sz w:val="20"/>
          <w:szCs w:val="20"/>
        </w:rPr>
      </w:pPr>
      <w:r w:rsidRPr="00A54A54">
        <w:rPr>
          <w:rFonts w:asciiTheme="minorHAnsi" w:hAnsiTheme="minorHAnsi" w:cs="Tahoma"/>
          <w:sz w:val="20"/>
          <w:szCs w:val="20"/>
        </w:rPr>
        <w:t>Learned the proper line of communications to follow for all events</w:t>
      </w:r>
    </w:p>
    <w:p w:rsidR="00FC68C5" w:rsidRPr="00A54A54" w:rsidRDefault="00FC68C5" w:rsidP="00FC68C5">
      <w:pPr>
        <w:pStyle w:val="bulleted"/>
        <w:jc w:val="both"/>
        <w:rPr>
          <w:rFonts w:asciiTheme="minorHAnsi" w:hAnsiTheme="minorHAnsi" w:cs="Tahoma"/>
          <w:sz w:val="20"/>
          <w:szCs w:val="20"/>
        </w:rPr>
      </w:pPr>
      <w:r w:rsidRPr="00A54A54">
        <w:rPr>
          <w:rFonts w:asciiTheme="minorHAnsi" w:hAnsiTheme="minorHAnsi" w:cs="Tahoma"/>
          <w:sz w:val="20"/>
          <w:szCs w:val="20"/>
        </w:rPr>
        <w:t>Seen the administrative processes for the implementation of the project</w:t>
      </w:r>
    </w:p>
    <w:p w:rsidR="00FC68C5" w:rsidRPr="00A54A54" w:rsidRDefault="00FC68C5" w:rsidP="00FC68C5">
      <w:pPr>
        <w:pStyle w:val="bulleted"/>
        <w:jc w:val="both"/>
        <w:rPr>
          <w:rFonts w:asciiTheme="minorHAnsi" w:hAnsiTheme="minorHAnsi" w:cs="Tahoma"/>
          <w:sz w:val="20"/>
          <w:szCs w:val="20"/>
        </w:rPr>
      </w:pPr>
      <w:r w:rsidRPr="00A54A54">
        <w:rPr>
          <w:rFonts w:asciiTheme="minorHAnsi" w:hAnsiTheme="minorHAnsi" w:cs="Tahoma"/>
          <w:sz w:val="20"/>
          <w:szCs w:val="20"/>
        </w:rPr>
        <w:t>Seen the evaluation procedures for success of the project</w:t>
      </w:r>
    </w:p>
    <w:p w:rsidR="00A54A54" w:rsidRDefault="00A54A54" w:rsidP="00A54A54">
      <w:pPr>
        <w:pStyle w:val="Heading2"/>
        <w:jc w:val="both"/>
        <w:rPr>
          <w:rFonts w:asciiTheme="minorHAnsi" w:hAnsiTheme="minorHAnsi" w:cs="Tahoma"/>
          <w:i/>
          <w:color w:val="FF0000"/>
        </w:rPr>
      </w:pPr>
    </w:p>
    <w:p w:rsidR="00DA6112" w:rsidRPr="00DA6112" w:rsidRDefault="00DA6112" w:rsidP="00DA6112">
      <w:pPr>
        <w:pStyle w:val="Heading2"/>
        <w:jc w:val="both"/>
        <w:rPr>
          <w:rFonts w:asciiTheme="minorHAnsi" w:hAnsiTheme="minorHAnsi" w:cs="Tahoma"/>
          <w:i/>
          <w:color w:val="FF0000"/>
          <w:sz w:val="32"/>
          <w:szCs w:val="32"/>
          <w:u w:val="single"/>
        </w:rPr>
      </w:pPr>
      <w:r w:rsidRPr="00DA6112">
        <w:rPr>
          <w:rFonts w:asciiTheme="minorHAnsi" w:hAnsiTheme="minorHAnsi" w:cs="Tahoma"/>
          <w:i/>
          <w:color w:val="FF0000"/>
          <w:sz w:val="32"/>
          <w:szCs w:val="32"/>
          <w:u w:val="single"/>
        </w:rPr>
        <w:t>Administrative Items:</w:t>
      </w:r>
    </w:p>
    <w:p w:rsidR="00A54A54" w:rsidRPr="00A54A54" w:rsidRDefault="00A54A54" w:rsidP="00A54A54">
      <w:pPr>
        <w:pStyle w:val="Heading2"/>
        <w:jc w:val="both"/>
        <w:rPr>
          <w:rFonts w:asciiTheme="minorHAnsi" w:hAnsiTheme="minorHAnsi" w:cs="Tahoma"/>
          <w:i/>
          <w:color w:val="FF0000"/>
        </w:rPr>
      </w:pPr>
      <w:r>
        <w:rPr>
          <w:rFonts w:asciiTheme="minorHAnsi" w:hAnsiTheme="minorHAnsi" w:cs="Tahoma"/>
          <w:i/>
          <w:color w:val="FF0000"/>
        </w:rPr>
        <w:t>Introduction of the Team</w:t>
      </w:r>
      <w:r w:rsidRPr="00A54A54">
        <w:rPr>
          <w:rFonts w:asciiTheme="minorHAnsi" w:hAnsiTheme="minorHAnsi" w:cs="Tahoma"/>
          <w:i/>
          <w:color w:val="FF0000"/>
        </w:rPr>
        <w:t>:</w:t>
      </w:r>
    </w:p>
    <w:p w:rsidR="00A54A54" w:rsidRDefault="00A54A54" w:rsidP="00A54A54">
      <w:pPr>
        <w:pStyle w:val="bulleted"/>
        <w:rPr>
          <w:rFonts w:asciiTheme="minorHAnsi" w:hAnsiTheme="minorHAnsi"/>
          <w:sz w:val="20"/>
          <w:szCs w:val="20"/>
        </w:rPr>
      </w:pPr>
      <w:r w:rsidRPr="00A54A54">
        <w:rPr>
          <w:rFonts w:asciiTheme="minorHAnsi" w:hAnsiTheme="minorHAnsi"/>
          <w:sz w:val="20"/>
          <w:szCs w:val="20"/>
        </w:rPr>
        <w:t>Owner:</w:t>
      </w:r>
    </w:p>
    <w:p w:rsidR="00A54A54" w:rsidRDefault="00A54A54" w:rsidP="0063405E">
      <w:pPr>
        <w:pStyle w:val="bulleted"/>
        <w:numPr>
          <w:ilvl w:val="1"/>
          <w:numId w:val="4"/>
        </w:numPr>
        <w:rPr>
          <w:rFonts w:asciiTheme="minorHAnsi" w:hAnsiTheme="minorHAnsi"/>
          <w:sz w:val="20"/>
          <w:szCs w:val="20"/>
        </w:rPr>
      </w:pPr>
      <w:r>
        <w:rPr>
          <w:rFonts w:asciiTheme="minorHAnsi" w:hAnsiTheme="minorHAnsi"/>
          <w:sz w:val="20"/>
          <w:szCs w:val="20"/>
        </w:rPr>
        <w:t xml:space="preserve">PM  </w:t>
      </w:r>
      <w:r w:rsidRPr="00A54A54">
        <w:rPr>
          <w:rFonts w:asciiTheme="minorHAnsi" w:hAnsiTheme="minorHAnsi"/>
          <w:sz w:val="20"/>
          <w:szCs w:val="20"/>
          <w:highlight w:val="yellow"/>
        </w:rPr>
        <w:t>Insert Name Here</w:t>
      </w:r>
    </w:p>
    <w:p w:rsidR="00A54A54" w:rsidRPr="00A54A54" w:rsidRDefault="00A54A54" w:rsidP="0063405E">
      <w:pPr>
        <w:pStyle w:val="bulleted"/>
        <w:numPr>
          <w:ilvl w:val="1"/>
          <w:numId w:val="4"/>
        </w:numPr>
        <w:rPr>
          <w:rFonts w:asciiTheme="minorHAnsi" w:hAnsiTheme="minorHAnsi"/>
          <w:sz w:val="20"/>
          <w:szCs w:val="20"/>
        </w:rPr>
      </w:pPr>
      <w:r>
        <w:rPr>
          <w:rFonts w:asciiTheme="minorHAnsi" w:hAnsiTheme="minorHAnsi"/>
          <w:sz w:val="20"/>
          <w:szCs w:val="20"/>
        </w:rPr>
        <w:t xml:space="preserve">Inspector  </w:t>
      </w:r>
      <w:r w:rsidRPr="00A54A54">
        <w:rPr>
          <w:rFonts w:asciiTheme="minorHAnsi" w:hAnsiTheme="minorHAnsi"/>
          <w:sz w:val="20"/>
          <w:szCs w:val="20"/>
          <w:highlight w:val="yellow"/>
        </w:rPr>
        <w:t>Insert Name Here</w:t>
      </w:r>
    </w:p>
    <w:p w:rsidR="00A54A54" w:rsidRPr="00A54A54" w:rsidRDefault="00A54A54" w:rsidP="00A54A54">
      <w:pPr>
        <w:pStyle w:val="bulleted"/>
        <w:rPr>
          <w:rFonts w:asciiTheme="minorHAnsi" w:hAnsiTheme="minorHAnsi"/>
          <w:sz w:val="20"/>
          <w:szCs w:val="20"/>
        </w:rPr>
      </w:pPr>
      <w:r>
        <w:rPr>
          <w:rFonts w:asciiTheme="minorHAnsi" w:hAnsiTheme="minorHAnsi"/>
          <w:sz w:val="20"/>
          <w:szCs w:val="20"/>
        </w:rPr>
        <w:t>Architect</w:t>
      </w:r>
      <w:r w:rsidRPr="00A54A54">
        <w:rPr>
          <w:rFonts w:asciiTheme="minorHAnsi" w:hAnsiTheme="minorHAnsi"/>
          <w:sz w:val="20"/>
          <w:szCs w:val="20"/>
        </w:rPr>
        <w:t>:</w:t>
      </w:r>
      <w:r>
        <w:rPr>
          <w:rFonts w:asciiTheme="minorHAnsi" w:hAnsiTheme="minorHAnsi"/>
          <w:sz w:val="20"/>
          <w:szCs w:val="20"/>
        </w:rPr>
        <w:t xml:space="preserve">  </w:t>
      </w:r>
      <w:r w:rsidRPr="00A54A54">
        <w:rPr>
          <w:rFonts w:asciiTheme="minorHAnsi" w:hAnsiTheme="minorHAnsi"/>
          <w:sz w:val="20"/>
          <w:szCs w:val="20"/>
          <w:highlight w:val="yellow"/>
        </w:rPr>
        <w:t>Insert Name Here</w:t>
      </w:r>
    </w:p>
    <w:p w:rsidR="00A54A54" w:rsidRDefault="00A54A54" w:rsidP="00A54A54">
      <w:pPr>
        <w:pStyle w:val="bulleted"/>
        <w:rPr>
          <w:rFonts w:asciiTheme="minorHAnsi" w:hAnsiTheme="minorHAnsi"/>
          <w:sz w:val="20"/>
          <w:szCs w:val="20"/>
        </w:rPr>
      </w:pPr>
      <w:r>
        <w:rPr>
          <w:rFonts w:asciiTheme="minorHAnsi" w:hAnsiTheme="minorHAnsi"/>
          <w:sz w:val="20"/>
          <w:szCs w:val="20"/>
        </w:rPr>
        <w:t xml:space="preserve">Contractor:  </w:t>
      </w:r>
      <w:r w:rsidRPr="00A54A54">
        <w:rPr>
          <w:rFonts w:asciiTheme="minorHAnsi" w:hAnsiTheme="minorHAnsi"/>
          <w:sz w:val="20"/>
          <w:szCs w:val="20"/>
        </w:rPr>
        <w:tab/>
      </w:r>
      <w:r w:rsidRPr="00A54A54">
        <w:rPr>
          <w:rFonts w:asciiTheme="minorHAnsi" w:hAnsiTheme="minorHAnsi"/>
          <w:sz w:val="20"/>
          <w:szCs w:val="20"/>
          <w:highlight w:val="yellow"/>
        </w:rPr>
        <w:t>Insert Name Here</w:t>
      </w:r>
    </w:p>
    <w:p w:rsidR="00DA6112" w:rsidRPr="00A54A54" w:rsidRDefault="00DA6112" w:rsidP="00DA6112">
      <w:pPr>
        <w:pStyle w:val="Heading2"/>
        <w:jc w:val="both"/>
        <w:rPr>
          <w:rFonts w:asciiTheme="minorHAnsi" w:hAnsiTheme="minorHAnsi" w:cs="Tahoma"/>
          <w:i/>
          <w:color w:val="FF0000"/>
        </w:rPr>
      </w:pPr>
      <w:r>
        <w:rPr>
          <w:rFonts w:asciiTheme="minorHAnsi" w:hAnsiTheme="minorHAnsi" w:cs="Tahoma"/>
          <w:i/>
          <w:color w:val="FF0000"/>
        </w:rPr>
        <w:t>Review Communications and Reporting Structure for Project</w:t>
      </w:r>
      <w:r w:rsidRPr="00A54A54">
        <w:rPr>
          <w:rFonts w:asciiTheme="minorHAnsi" w:hAnsiTheme="minorHAnsi" w:cs="Tahoma"/>
          <w:i/>
          <w:color w:val="FF0000"/>
        </w:rPr>
        <w:t>:</w:t>
      </w:r>
    </w:p>
    <w:p w:rsidR="00DA6112" w:rsidRDefault="00883EBB" w:rsidP="00DA6112">
      <w:pPr>
        <w:pStyle w:val="bulleted"/>
        <w:rPr>
          <w:rFonts w:asciiTheme="minorHAnsi" w:hAnsiTheme="minorHAnsi"/>
          <w:sz w:val="20"/>
          <w:szCs w:val="20"/>
        </w:rPr>
      </w:pPr>
      <w:r>
        <w:rPr>
          <w:rFonts w:asciiTheme="minorHAnsi" w:hAnsiTheme="minorHAnsi"/>
          <w:sz w:val="20"/>
          <w:szCs w:val="20"/>
        </w:rPr>
        <w:t>University of Houston Expectations</w:t>
      </w:r>
      <w:r w:rsidR="00DA6112" w:rsidRPr="00A54A54">
        <w:rPr>
          <w:rFonts w:asciiTheme="minorHAnsi" w:hAnsiTheme="minorHAnsi"/>
          <w:sz w:val="20"/>
          <w:szCs w:val="20"/>
        </w:rPr>
        <w:t>:</w:t>
      </w:r>
    </w:p>
    <w:p w:rsidR="00DA6112" w:rsidRDefault="00DA6112" w:rsidP="0063405E">
      <w:pPr>
        <w:pStyle w:val="bulleted"/>
        <w:numPr>
          <w:ilvl w:val="1"/>
          <w:numId w:val="4"/>
        </w:numPr>
        <w:rPr>
          <w:rFonts w:asciiTheme="minorHAnsi" w:hAnsiTheme="minorHAnsi"/>
          <w:sz w:val="20"/>
          <w:szCs w:val="20"/>
        </w:rPr>
      </w:pPr>
      <w:r>
        <w:rPr>
          <w:rFonts w:asciiTheme="minorHAnsi" w:hAnsiTheme="minorHAnsi"/>
          <w:sz w:val="20"/>
          <w:szCs w:val="20"/>
        </w:rPr>
        <w:t>Construction Start up Guidelines and procedures</w:t>
      </w:r>
    </w:p>
    <w:p w:rsidR="00DA6112" w:rsidRDefault="00DA6112" w:rsidP="0063405E">
      <w:pPr>
        <w:pStyle w:val="bulleted"/>
        <w:numPr>
          <w:ilvl w:val="1"/>
          <w:numId w:val="4"/>
        </w:numPr>
        <w:rPr>
          <w:rFonts w:asciiTheme="minorHAnsi" w:hAnsiTheme="minorHAnsi"/>
          <w:sz w:val="20"/>
          <w:szCs w:val="20"/>
        </w:rPr>
      </w:pPr>
      <w:r>
        <w:rPr>
          <w:rFonts w:asciiTheme="minorHAnsi" w:hAnsiTheme="minorHAnsi"/>
          <w:sz w:val="20"/>
          <w:szCs w:val="20"/>
        </w:rPr>
        <w:t>Job Progress Meeting Guidelines</w:t>
      </w:r>
    </w:p>
    <w:p w:rsidR="00DA6112" w:rsidRDefault="00DA6112" w:rsidP="0063405E">
      <w:pPr>
        <w:pStyle w:val="bulleted"/>
        <w:numPr>
          <w:ilvl w:val="1"/>
          <w:numId w:val="4"/>
        </w:numPr>
        <w:rPr>
          <w:rFonts w:asciiTheme="minorHAnsi" w:hAnsiTheme="minorHAnsi"/>
          <w:sz w:val="20"/>
          <w:szCs w:val="20"/>
        </w:rPr>
      </w:pPr>
      <w:r>
        <w:rPr>
          <w:rFonts w:asciiTheme="minorHAnsi" w:hAnsiTheme="minorHAnsi"/>
          <w:sz w:val="20"/>
          <w:szCs w:val="20"/>
        </w:rPr>
        <w:t>Inspection Processes &amp; Procedures</w:t>
      </w:r>
    </w:p>
    <w:p w:rsidR="00883EBB" w:rsidRPr="00834F0E" w:rsidRDefault="00834F0E" w:rsidP="00883EBB">
      <w:pPr>
        <w:pStyle w:val="bulleted"/>
        <w:rPr>
          <w:rFonts w:asciiTheme="minorHAnsi" w:hAnsiTheme="minorHAnsi"/>
          <w:sz w:val="20"/>
          <w:szCs w:val="20"/>
        </w:rPr>
      </w:pPr>
      <w:r w:rsidRPr="00834F0E">
        <w:rPr>
          <w:rFonts w:asciiTheme="minorHAnsi" w:hAnsiTheme="minorHAnsi"/>
          <w:sz w:val="20"/>
          <w:szCs w:val="20"/>
        </w:rPr>
        <w:t>University of Houston Standard Forms</w:t>
      </w:r>
    </w:p>
    <w:p w:rsidR="00883EBB" w:rsidRPr="00834F0E" w:rsidRDefault="00883EBB" w:rsidP="0063405E">
      <w:pPr>
        <w:pStyle w:val="ListParagraph"/>
        <w:numPr>
          <w:ilvl w:val="0"/>
          <w:numId w:val="9"/>
        </w:numPr>
        <w:tabs>
          <w:tab w:val="left" w:pos="720"/>
          <w:tab w:val="left" w:pos="1440"/>
          <w:tab w:val="left" w:pos="2160"/>
          <w:tab w:val="left" w:pos="2880"/>
          <w:tab w:val="left" w:pos="3852"/>
        </w:tabs>
        <w:jc w:val="both"/>
        <w:rPr>
          <w:rFonts w:asciiTheme="minorHAnsi" w:hAnsiTheme="minorHAnsi"/>
          <w:sz w:val="20"/>
          <w:szCs w:val="20"/>
        </w:rPr>
      </w:pPr>
      <w:r w:rsidRPr="00834F0E">
        <w:rPr>
          <w:rFonts w:asciiTheme="minorHAnsi" w:hAnsiTheme="minorHAnsi"/>
          <w:sz w:val="20"/>
          <w:szCs w:val="20"/>
        </w:rPr>
        <w:t>Pay Application</w:t>
      </w:r>
    </w:p>
    <w:p w:rsidR="00883EBB" w:rsidRPr="00834F0E" w:rsidRDefault="00883EBB" w:rsidP="0063405E">
      <w:pPr>
        <w:pStyle w:val="ListParagraph"/>
        <w:numPr>
          <w:ilvl w:val="0"/>
          <w:numId w:val="9"/>
        </w:numPr>
        <w:tabs>
          <w:tab w:val="left" w:pos="720"/>
          <w:tab w:val="left" w:pos="1440"/>
          <w:tab w:val="left" w:pos="2160"/>
          <w:tab w:val="left" w:pos="2880"/>
          <w:tab w:val="left" w:pos="3852"/>
        </w:tabs>
        <w:jc w:val="both"/>
        <w:rPr>
          <w:rFonts w:asciiTheme="minorHAnsi" w:hAnsiTheme="minorHAnsi"/>
          <w:sz w:val="20"/>
          <w:szCs w:val="20"/>
        </w:rPr>
      </w:pPr>
      <w:r w:rsidRPr="00834F0E">
        <w:rPr>
          <w:rFonts w:asciiTheme="minorHAnsi" w:hAnsiTheme="minorHAnsi"/>
          <w:sz w:val="20"/>
          <w:szCs w:val="20"/>
        </w:rPr>
        <w:t>Change Proposal Form</w:t>
      </w:r>
    </w:p>
    <w:p w:rsidR="00883EBB" w:rsidRPr="00834F0E" w:rsidRDefault="00883EBB" w:rsidP="0063405E">
      <w:pPr>
        <w:pStyle w:val="ListParagraph"/>
        <w:numPr>
          <w:ilvl w:val="0"/>
          <w:numId w:val="9"/>
        </w:numPr>
        <w:tabs>
          <w:tab w:val="left" w:pos="720"/>
          <w:tab w:val="left" w:pos="1440"/>
          <w:tab w:val="left" w:pos="2160"/>
          <w:tab w:val="left" w:pos="2880"/>
          <w:tab w:val="left" w:pos="3852"/>
        </w:tabs>
        <w:jc w:val="both"/>
        <w:rPr>
          <w:rFonts w:asciiTheme="minorHAnsi" w:hAnsiTheme="minorHAnsi"/>
          <w:sz w:val="20"/>
          <w:szCs w:val="20"/>
        </w:rPr>
      </w:pPr>
      <w:r w:rsidRPr="00834F0E">
        <w:rPr>
          <w:rFonts w:asciiTheme="minorHAnsi" w:hAnsiTheme="minorHAnsi"/>
          <w:sz w:val="20"/>
          <w:szCs w:val="20"/>
        </w:rPr>
        <w:t>Owner Contingency Expenditure Authorization</w:t>
      </w:r>
    </w:p>
    <w:p w:rsidR="00883EBB" w:rsidRPr="00834F0E" w:rsidRDefault="00883EBB" w:rsidP="0063405E">
      <w:pPr>
        <w:pStyle w:val="ListParagraph"/>
        <w:numPr>
          <w:ilvl w:val="0"/>
          <w:numId w:val="9"/>
        </w:numPr>
        <w:tabs>
          <w:tab w:val="left" w:pos="720"/>
          <w:tab w:val="left" w:pos="1440"/>
          <w:tab w:val="left" w:pos="2160"/>
          <w:tab w:val="left" w:pos="2880"/>
          <w:tab w:val="left" w:pos="3852"/>
        </w:tabs>
        <w:jc w:val="both"/>
        <w:rPr>
          <w:rFonts w:asciiTheme="minorHAnsi" w:hAnsiTheme="minorHAnsi"/>
          <w:sz w:val="20"/>
          <w:szCs w:val="20"/>
        </w:rPr>
      </w:pPr>
      <w:r w:rsidRPr="00834F0E">
        <w:rPr>
          <w:rFonts w:asciiTheme="minorHAnsi" w:hAnsiTheme="minorHAnsi"/>
          <w:sz w:val="20"/>
          <w:szCs w:val="20"/>
        </w:rPr>
        <w:t>Contractor Contingency Expenditure Authorization</w:t>
      </w:r>
    </w:p>
    <w:p w:rsidR="00883EBB" w:rsidRPr="00834F0E" w:rsidRDefault="00883EBB" w:rsidP="0063405E">
      <w:pPr>
        <w:pStyle w:val="ListParagraph"/>
        <w:numPr>
          <w:ilvl w:val="0"/>
          <w:numId w:val="9"/>
        </w:numPr>
        <w:tabs>
          <w:tab w:val="left" w:pos="720"/>
          <w:tab w:val="left" w:pos="1440"/>
          <w:tab w:val="left" w:pos="2160"/>
          <w:tab w:val="left" w:pos="2880"/>
          <w:tab w:val="left" w:pos="3852"/>
        </w:tabs>
        <w:jc w:val="both"/>
        <w:rPr>
          <w:rFonts w:asciiTheme="minorHAnsi" w:hAnsiTheme="minorHAnsi"/>
          <w:sz w:val="20"/>
          <w:szCs w:val="20"/>
        </w:rPr>
      </w:pPr>
      <w:r w:rsidRPr="00834F0E">
        <w:rPr>
          <w:rFonts w:asciiTheme="minorHAnsi" w:hAnsiTheme="minorHAnsi"/>
          <w:sz w:val="20"/>
          <w:szCs w:val="20"/>
        </w:rPr>
        <w:t>Allowance Expenditure Authorization</w:t>
      </w:r>
    </w:p>
    <w:p w:rsidR="00883EBB" w:rsidRPr="00834F0E" w:rsidRDefault="00883EBB" w:rsidP="0063405E">
      <w:pPr>
        <w:pStyle w:val="ListParagraph"/>
        <w:numPr>
          <w:ilvl w:val="0"/>
          <w:numId w:val="9"/>
        </w:numPr>
        <w:tabs>
          <w:tab w:val="left" w:pos="720"/>
          <w:tab w:val="left" w:pos="1440"/>
          <w:tab w:val="left" w:pos="2160"/>
          <w:tab w:val="left" w:pos="2880"/>
          <w:tab w:val="left" w:pos="3852"/>
        </w:tabs>
        <w:jc w:val="both"/>
        <w:rPr>
          <w:rFonts w:asciiTheme="minorHAnsi" w:hAnsiTheme="minorHAnsi"/>
          <w:sz w:val="20"/>
          <w:szCs w:val="20"/>
        </w:rPr>
      </w:pPr>
      <w:r w:rsidRPr="00834F0E">
        <w:rPr>
          <w:rFonts w:asciiTheme="minorHAnsi" w:hAnsiTheme="minorHAnsi"/>
          <w:sz w:val="20"/>
          <w:szCs w:val="20"/>
        </w:rPr>
        <w:t>Change Modification Log</w:t>
      </w:r>
    </w:p>
    <w:p w:rsidR="00883EBB" w:rsidRPr="00834F0E" w:rsidRDefault="00883EBB" w:rsidP="0063405E">
      <w:pPr>
        <w:pStyle w:val="ListParagraph"/>
        <w:numPr>
          <w:ilvl w:val="0"/>
          <w:numId w:val="9"/>
        </w:numPr>
        <w:tabs>
          <w:tab w:val="left" w:pos="720"/>
          <w:tab w:val="left" w:pos="1440"/>
          <w:tab w:val="left" w:pos="2160"/>
          <w:tab w:val="left" w:pos="2880"/>
          <w:tab w:val="left" w:pos="3852"/>
        </w:tabs>
        <w:jc w:val="both"/>
        <w:rPr>
          <w:rFonts w:asciiTheme="minorHAnsi" w:hAnsiTheme="minorHAnsi"/>
          <w:sz w:val="20"/>
          <w:szCs w:val="20"/>
        </w:rPr>
      </w:pPr>
      <w:r w:rsidRPr="00834F0E">
        <w:rPr>
          <w:rFonts w:asciiTheme="minorHAnsi" w:hAnsiTheme="minorHAnsi"/>
          <w:sz w:val="20"/>
          <w:szCs w:val="20"/>
        </w:rPr>
        <w:t>Dig Notice</w:t>
      </w:r>
    </w:p>
    <w:p w:rsidR="00883EBB" w:rsidRPr="00834F0E" w:rsidRDefault="00883EBB" w:rsidP="0063405E">
      <w:pPr>
        <w:pStyle w:val="ListParagraph"/>
        <w:numPr>
          <w:ilvl w:val="0"/>
          <w:numId w:val="9"/>
        </w:numPr>
        <w:tabs>
          <w:tab w:val="left" w:pos="720"/>
          <w:tab w:val="left" w:pos="1440"/>
          <w:tab w:val="left" w:pos="2160"/>
          <w:tab w:val="left" w:pos="2880"/>
          <w:tab w:val="left" w:pos="3852"/>
        </w:tabs>
        <w:jc w:val="both"/>
        <w:rPr>
          <w:rFonts w:asciiTheme="minorHAnsi" w:hAnsiTheme="minorHAnsi"/>
          <w:sz w:val="20"/>
          <w:szCs w:val="20"/>
        </w:rPr>
      </w:pPr>
      <w:r w:rsidRPr="00834F0E">
        <w:rPr>
          <w:rFonts w:asciiTheme="minorHAnsi" w:hAnsiTheme="minorHAnsi"/>
          <w:sz w:val="20"/>
          <w:szCs w:val="20"/>
        </w:rPr>
        <w:t>HUB Progress Assessment Report Form</w:t>
      </w:r>
    </w:p>
    <w:p w:rsidR="00DA6112" w:rsidRPr="00834F0E" w:rsidRDefault="00DA6112" w:rsidP="00DA6112">
      <w:pPr>
        <w:pStyle w:val="bulleted"/>
        <w:rPr>
          <w:rFonts w:asciiTheme="minorHAnsi" w:hAnsiTheme="minorHAnsi"/>
          <w:sz w:val="20"/>
          <w:szCs w:val="20"/>
        </w:rPr>
      </w:pPr>
      <w:r w:rsidRPr="00834F0E">
        <w:rPr>
          <w:rFonts w:asciiTheme="minorHAnsi" w:hAnsiTheme="minorHAnsi"/>
          <w:sz w:val="20"/>
          <w:szCs w:val="20"/>
        </w:rPr>
        <w:t xml:space="preserve">Contractor:  </w:t>
      </w:r>
      <w:r w:rsidRPr="00834F0E">
        <w:rPr>
          <w:rFonts w:asciiTheme="minorHAnsi" w:hAnsiTheme="minorHAnsi"/>
          <w:sz w:val="20"/>
          <w:szCs w:val="20"/>
        </w:rPr>
        <w:tab/>
      </w:r>
    </w:p>
    <w:p w:rsidR="00DA6112" w:rsidRPr="00834F0E" w:rsidRDefault="00DA6112" w:rsidP="0063405E">
      <w:pPr>
        <w:pStyle w:val="bulleted"/>
        <w:numPr>
          <w:ilvl w:val="1"/>
          <w:numId w:val="4"/>
        </w:numPr>
        <w:rPr>
          <w:rFonts w:asciiTheme="minorHAnsi" w:hAnsiTheme="minorHAnsi"/>
          <w:sz w:val="20"/>
          <w:szCs w:val="20"/>
        </w:rPr>
      </w:pPr>
      <w:r w:rsidRPr="00834F0E">
        <w:rPr>
          <w:rFonts w:asciiTheme="minorHAnsi" w:hAnsiTheme="minorHAnsi"/>
          <w:sz w:val="20"/>
          <w:szCs w:val="20"/>
        </w:rPr>
        <w:t>Job Progress Meeting Guidelines</w:t>
      </w:r>
    </w:p>
    <w:p w:rsidR="00DA6112" w:rsidRPr="00834F0E" w:rsidRDefault="00DA6112" w:rsidP="0063405E">
      <w:pPr>
        <w:pStyle w:val="bulleted"/>
        <w:numPr>
          <w:ilvl w:val="1"/>
          <w:numId w:val="4"/>
        </w:numPr>
        <w:rPr>
          <w:rFonts w:asciiTheme="minorHAnsi" w:hAnsiTheme="minorHAnsi"/>
          <w:sz w:val="20"/>
          <w:szCs w:val="20"/>
        </w:rPr>
      </w:pPr>
      <w:r w:rsidRPr="00834F0E">
        <w:rPr>
          <w:rFonts w:asciiTheme="minorHAnsi" w:hAnsiTheme="minorHAnsi"/>
          <w:sz w:val="20"/>
          <w:szCs w:val="20"/>
        </w:rPr>
        <w:t>Inspection Processes &amp; Procedures</w:t>
      </w:r>
    </w:p>
    <w:p w:rsidR="00C36261" w:rsidRDefault="00C36261" w:rsidP="00DA6112">
      <w:pPr>
        <w:pStyle w:val="Heading2"/>
        <w:jc w:val="both"/>
        <w:rPr>
          <w:rFonts w:asciiTheme="minorHAnsi" w:hAnsiTheme="minorHAnsi" w:cs="Tahoma"/>
          <w:i/>
          <w:color w:val="FF0000"/>
        </w:rPr>
      </w:pPr>
    </w:p>
    <w:p w:rsidR="00C36261" w:rsidRPr="00A54A54" w:rsidRDefault="00C36261" w:rsidP="00C36261">
      <w:pPr>
        <w:pStyle w:val="Heading2"/>
        <w:jc w:val="both"/>
        <w:rPr>
          <w:rFonts w:asciiTheme="minorHAnsi" w:hAnsiTheme="minorHAnsi" w:cs="Tahoma"/>
          <w:i/>
          <w:color w:val="FF0000"/>
        </w:rPr>
      </w:pPr>
      <w:r>
        <w:rPr>
          <w:rFonts w:asciiTheme="minorHAnsi" w:hAnsiTheme="minorHAnsi" w:cs="Tahoma"/>
          <w:i/>
          <w:color w:val="FF0000"/>
        </w:rPr>
        <w:t>Review Modification to Documents and Project Scope Procedures</w:t>
      </w:r>
      <w:r w:rsidRPr="00A54A54">
        <w:rPr>
          <w:rFonts w:asciiTheme="minorHAnsi" w:hAnsiTheme="minorHAnsi" w:cs="Tahoma"/>
          <w:i/>
          <w:color w:val="FF0000"/>
        </w:rPr>
        <w:t>:</w:t>
      </w:r>
    </w:p>
    <w:p w:rsidR="00C36261" w:rsidRPr="00B65A78" w:rsidRDefault="00C36261" w:rsidP="0063405E">
      <w:pPr>
        <w:pStyle w:val="ListParagraph"/>
        <w:numPr>
          <w:ilvl w:val="0"/>
          <w:numId w:val="6"/>
        </w:numPr>
        <w:tabs>
          <w:tab w:val="decimal" w:pos="288"/>
        </w:tabs>
        <w:rPr>
          <w:rFonts w:asciiTheme="minorHAnsi" w:hAnsiTheme="minorHAnsi"/>
          <w:sz w:val="20"/>
          <w:szCs w:val="20"/>
        </w:rPr>
      </w:pPr>
      <w:r w:rsidRPr="00B65A78">
        <w:rPr>
          <w:rFonts w:asciiTheme="minorHAnsi" w:hAnsiTheme="minorHAnsi"/>
          <w:sz w:val="20"/>
          <w:szCs w:val="20"/>
        </w:rPr>
        <w:t>Request for Information – Contractors Form</w:t>
      </w:r>
    </w:p>
    <w:p w:rsidR="00C36261" w:rsidRPr="00B65A78" w:rsidRDefault="00C36261" w:rsidP="0063405E">
      <w:pPr>
        <w:pStyle w:val="ListParagraph"/>
        <w:numPr>
          <w:ilvl w:val="0"/>
          <w:numId w:val="6"/>
        </w:numPr>
        <w:tabs>
          <w:tab w:val="decimal" w:pos="288"/>
        </w:tabs>
        <w:rPr>
          <w:rFonts w:asciiTheme="minorHAnsi" w:hAnsiTheme="minorHAnsi"/>
          <w:sz w:val="20"/>
          <w:szCs w:val="20"/>
        </w:rPr>
      </w:pPr>
      <w:r w:rsidRPr="00B65A78">
        <w:rPr>
          <w:rFonts w:asciiTheme="minorHAnsi" w:hAnsiTheme="minorHAnsi"/>
          <w:sz w:val="20"/>
          <w:szCs w:val="20"/>
        </w:rPr>
        <w:t>Minor Change Form</w:t>
      </w:r>
    </w:p>
    <w:p w:rsidR="00C36261" w:rsidRPr="00B65A78" w:rsidRDefault="00C36261" w:rsidP="0063405E">
      <w:pPr>
        <w:pStyle w:val="ListParagraph"/>
        <w:numPr>
          <w:ilvl w:val="0"/>
          <w:numId w:val="6"/>
        </w:numPr>
        <w:tabs>
          <w:tab w:val="decimal" w:pos="288"/>
        </w:tabs>
        <w:rPr>
          <w:rFonts w:asciiTheme="minorHAnsi" w:hAnsiTheme="minorHAnsi"/>
          <w:sz w:val="20"/>
          <w:szCs w:val="20"/>
        </w:rPr>
      </w:pPr>
      <w:r w:rsidRPr="00B65A78">
        <w:rPr>
          <w:rFonts w:asciiTheme="minorHAnsi" w:hAnsiTheme="minorHAnsi"/>
          <w:sz w:val="20"/>
          <w:szCs w:val="20"/>
        </w:rPr>
        <w:t>Change Proposal Request Form &amp; Log</w:t>
      </w:r>
    </w:p>
    <w:p w:rsidR="00C36261" w:rsidRPr="00B65A78" w:rsidRDefault="00C36261" w:rsidP="0063405E">
      <w:pPr>
        <w:pStyle w:val="ListParagraph"/>
        <w:numPr>
          <w:ilvl w:val="0"/>
          <w:numId w:val="6"/>
        </w:numPr>
        <w:tabs>
          <w:tab w:val="decimal" w:pos="288"/>
        </w:tabs>
        <w:rPr>
          <w:rFonts w:asciiTheme="minorHAnsi" w:hAnsiTheme="minorHAnsi"/>
          <w:sz w:val="20"/>
          <w:szCs w:val="20"/>
        </w:rPr>
      </w:pPr>
      <w:r w:rsidRPr="00B65A78">
        <w:rPr>
          <w:rFonts w:asciiTheme="minorHAnsi" w:hAnsiTheme="minorHAnsi"/>
          <w:sz w:val="20"/>
          <w:szCs w:val="20"/>
        </w:rPr>
        <w:t>Allowance Expenditure Authorization Form &amp; Log</w:t>
      </w:r>
    </w:p>
    <w:p w:rsidR="00C36261" w:rsidRPr="00B65A78" w:rsidRDefault="00C36261" w:rsidP="0063405E">
      <w:pPr>
        <w:pStyle w:val="ListParagraph"/>
        <w:numPr>
          <w:ilvl w:val="0"/>
          <w:numId w:val="6"/>
        </w:numPr>
        <w:tabs>
          <w:tab w:val="decimal" w:pos="288"/>
        </w:tabs>
        <w:rPr>
          <w:rFonts w:asciiTheme="minorHAnsi" w:hAnsiTheme="minorHAnsi"/>
          <w:sz w:val="20"/>
          <w:szCs w:val="20"/>
        </w:rPr>
      </w:pPr>
      <w:r w:rsidRPr="00B65A78">
        <w:rPr>
          <w:rFonts w:asciiTheme="minorHAnsi" w:hAnsiTheme="minorHAnsi"/>
          <w:sz w:val="20"/>
          <w:szCs w:val="20"/>
        </w:rPr>
        <w:t>Clarification</w:t>
      </w:r>
    </w:p>
    <w:p w:rsidR="00C36261" w:rsidRPr="00B65A78" w:rsidRDefault="00C36261" w:rsidP="0063405E">
      <w:pPr>
        <w:pStyle w:val="ListParagraph"/>
        <w:numPr>
          <w:ilvl w:val="0"/>
          <w:numId w:val="6"/>
        </w:numPr>
        <w:tabs>
          <w:tab w:val="decimal" w:pos="288"/>
        </w:tabs>
        <w:rPr>
          <w:rFonts w:asciiTheme="minorHAnsi" w:hAnsiTheme="minorHAnsi"/>
          <w:sz w:val="20"/>
          <w:szCs w:val="20"/>
        </w:rPr>
      </w:pPr>
      <w:r w:rsidRPr="00B65A78">
        <w:rPr>
          <w:rFonts w:asciiTheme="minorHAnsi" w:hAnsiTheme="minorHAnsi"/>
          <w:sz w:val="20"/>
          <w:szCs w:val="20"/>
        </w:rPr>
        <w:t>Construction Change Directive</w:t>
      </w:r>
    </w:p>
    <w:p w:rsidR="00C36261" w:rsidRPr="00B65A78" w:rsidRDefault="00C36261" w:rsidP="0063405E">
      <w:pPr>
        <w:pStyle w:val="ListParagraph"/>
        <w:numPr>
          <w:ilvl w:val="0"/>
          <w:numId w:val="6"/>
        </w:numPr>
        <w:tabs>
          <w:tab w:val="decimal" w:pos="288"/>
        </w:tabs>
        <w:rPr>
          <w:rFonts w:asciiTheme="minorHAnsi" w:hAnsiTheme="minorHAnsi"/>
          <w:sz w:val="20"/>
          <w:szCs w:val="20"/>
        </w:rPr>
      </w:pPr>
      <w:r w:rsidRPr="00B65A78">
        <w:rPr>
          <w:rFonts w:asciiTheme="minorHAnsi" w:hAnsiTheme="minorHAnsi"/>
          <w:sz w:val="20"/>
          <w:szCs w:val="20"/>
        </w:rPr>
        <w:t>Warranty Work Request</w:t>
      </w:r>
    </w:p>
    <w:p w:rsidR="00964F53" w:rsidRDefault="00C36261" w:rsidP="0063405E">
      <w:pPr>
        <w:pStyle w:val="ListParagraph"/>
        <w:numPr>
          <w:ilvl w:val="0"/>
          <w:numId w:val="6"/>
        </w:numPr>
        <w:tabs>
          <w:tab w:val="decimal" w:pos="288"/>
        </w:tabs>
        <w:rPr>
          <w:rFonts w:asciiTheme="minorHAnsi" w:hAnsiTheme="minorHAnsi"/>
          <w:sz w:val="20"/>
          <w:szCs w:val="20"/>
        </w:rPr>
      </w:pPr>
      <w:r w:rsidRPr="00964F53">
        <w:rPr>
          <w:rFonts w:asciiTheme="minorHAnsi" w:hAnsiTheme="minorHAnsi"/>
          <w:sz w:val="20"/>
          <w:szCs w:val="20"/>
        </w:rPr>
        <w:t>Change Order Form  &amp; Log</w:t>
      </w:r>
    </w:p>
    <w:p w:rsidR="00964F53" w:rsidRDefault="00C36261" w:rsidP="0063405E">
      <w:pPr>
        <w:pStyle w:val="ListParagraph"/>
        <w:numPr>
          <w:ilvl w:val="0"/>
          <w:numId w:val="6"/>
        </w:numPr>
        <w:tabs>
          <w:tab w:val="decimal" w:pos="288"/>
        </w:tabs>
        <w:rPr>
          <w:rFonts w:asciiTheme="minorHAnsi" w:hAnsiTheme="minorHAnsi"/>
          <w:sz w:val="20"/>
          <w:szCs w:val="20"/>
        </w:rPr>
      </w:pPr>
      <w:r w:rsidRPr="00964F53">
        <w:rPr>
          <w:rFonts w:asciiTheme="minorHAnsi" w:hAnsiTheme="minorHAnsi"/>
          <w:sz w:val="20"/>
          <w:szCs w:val="20"/>
        </w:rPr>
        <w:t>Stored Materials Worksheet</w:t>
      </w:r>
    </w:p>
    <w:p w:rsidR="00C36261" w:rsidRPr="00964F53" w:rsidRDefault="00C36261" w:rsidP="0063405E">
      <w:pPr>
        <w:pStyle w:val="ListParagraph"/>
        <w:numPr>
          <w:ilvl w:val="0"/>
          <w:numId w:val="6"/>
        </w:numPr>
        <w:tabs>
          <w:tab w:val="decimal" w:pos="288"/>
        </w:tabs>
        <w:rPr>
          <w:rFonts w:asciiTheme="minorHAnsi" w:hAnsiTheme="minorHAnsi"/>
          <w:sz w:val="20"/>
          <w:szCs w:val="20"/>
        </w:rPr>
      </w:pPr>
      <w:r w:rsidRPr="00964F53">
        <w:rPr>
          <w:rFonts w:asciiTheme="minorHAnsi" w:hAnsiTheme="minorHAnsi"/>
          <w:sz w:val="20"/>
          <w:szCs w:val="20"/>
        </w:rPr>
        <w:t>Electronic Record Drawings Status Form</w:t>
      </w:r>
    </w:p>
    <w:p w:rsidR="00411F2F" w:rsidRDefault="00411F2F" w:rsidP="00DA6112">
      <w:pPr>
        <w:pStyle w:val="Heading2"/>
        <w:jc w:val="both"/>
        <w:rPr>
          <w:rFonts w:asciiTheme="minorHAnsi" w:hAnsiTheme="minorHAnsi" w:cs="Tahoma"/>
          <w:i/>
          <w:color w:val="FF0000"/>
        </w:rPr>
      </w:pPr>
    </w:p>
    <w:p w:rsidR="00DA6112" w:rsidRPr="00A54A54" w:rsidRDefault="00DA6112" w:rsidP="00DA6112">
      <w:pPr>
        <w:pStyle w:val="Heading2"/>
        <w:jc w:val="both"/>
        <w:rPr>
          <w:rFonts w:asciiTheme="minorHAnsi" w:hAnsiTheme="minorHAnsi" w:cs="Tahoma"/>
          <w:i/>
          <w:color w:val="FF0000"/>
        </w:rPr>
      </w:pPr>
      <w:r>
        <w:rPr>
          <w:rFonts w:asciiTheme="minorHAnsi" w:hAnsiTheme="minorHAnsi" w:cs="Tahoma"/>
          <w:i/>
          <w:color w:val="FF0000"/>
        </w:rPr>
        <w:t>Review University of Houston Specific Policies &amp; Guidelines</w:t>
      </w:r>
      <w:r w:rsidRPr="00A54A54">
        <w:rPr>
          <w:rFonts w:asciiTheme="minorHAnsi" w:hAnsiTheme="minorHAnsi" w:cs="Tahoma"/>
          <w:i/>
          <w:color w:val="FF0000"/>
        </w:rPr>
        <w:t>:</w:t>
      </w:r>
    </w:p>
    <w:p w:rsidR="00834F0E" w:rsidRPr="00B65A78" w:rsidRDefault="00964F53" w:rsidP="0063405E">
      <w:pPr>
        <w:pStyle w:val="ListParagraph"/>
        <w:numPr>
          <w:ilvl w:val="0"/>
          <w:numId w:val="12"/>
        </w:numPr>
        <w:tabs>
          <w:tab w:val="left" w:pos="720"/>
          <w:tab w:val="left" w:pos="1440"/>
          <w:tab w:val="left" w:pos="2160"/>
          <w:tab w:val="left" w:pos="2880"/>
          <w:tab w:val="left" w:pos="3852"/>
        </w:tabs>
        <w:jc w:val="both"/>
        <w:rPr>
          <w:rFonts w:asciiTheme="minorHAnsi" w:hAnsiTheme="minorHAnsi"/>
          <w:sz w:val="20"/>
          <w:szCs w:val="20"/>
        </w:rPr>
      </w:pPr>
      <w:r>
        <w:rPr>
          <w:rFonts w:asciiTheme="minorHAnsi" w:hAnsiTheme="minorHAnsi"/>
          <w:sz w:val="20"/>
          <w:szCs w:val="20"/>
        </w:rPr>
        <w:t>C</w:t>
      </w:r>
      <w:r w:rsidR="00834F0E" w:rsidRPr="00B65A78">
        <w:rPr>
          <w:rFonts w:asciiTheme="minorHAnsi" w:hAnsiTheme="minorHAnsi"/>
          <w:sz w:val="20"/>
          <w:szCs w:val="20"/>
        </w:rPr>
        <w:t>onversation of inappropriate nature between construction personnel and faculty/staff/students is strictly prohibited</w:t>
      </w:r>
    </w:p>
    <w:p w:rsidR="00834F0E" w:rsidRPr="00B65A78" w:rsidRDefault="00834F0E" w:rsidP="0063405E">
      <w:pPr>
        <w:pStyle w:val="ListParagraph"/>
        <w:numPr>
          <w:ilvl w:val="0"/>
          <w:numId w:val="12"/>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Submittal schedule and procedure – through AE; transmittal; 2 extra copies needed for all MEP, fire alarm, sprinkler and door hardware submittals</w:t>
      </w:r>
    </w:p>
    <w:p w:rsidR="00834F0E" w:rsidRPr="00B65A78" w:rsidRDefault="00834F0E" w:rsidP="0063405E">
      <w:pPr>
        <w:pStyle w:val="ListParagraph"/>
        <w:numPr>
          <w:ilvl w:val="0"/>
          <w:numId w:val="13"/>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RFI procedure – through AE, copy FP&amp;C</w:t>
      </w:r>
    </w:p>
    <w:p w:rsidR="00834F0E" w:rsidRPr="00B65A78" w:rsidRDefault="00834F0E" w:rsidP="0063405E">
      <w:pPr>
        <w:pStyle w:val="ListParagraph"/>
        <w:numPr>
          <w:ilvl w:val="0"/>
          <w:numId w:val="13"/>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Procedures for change proposals, allowance and contingency authorizations</w:t>
      </w:r>
    </w:p>
    <w:p w:rsidR="00834F0E" w:rsidRPr="00B65A78" w:rsidRDefault="00834F0E" w:rsidP="0063405E">
      <w:pPr>
        <w:pStyle w:val="ListParagraph"/>
        <w:numPr>
          <w:ilvl w:val="0"/>
          <w:numId w:val="13"/>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Procedures for testing and inspections, including timely notification; test reporting</w:t>
      </w:r>
    </w:p>
    <w:p w:rsidR="00834F0E" w:rsidRPr="00B65A78" w:rsidRDefault="00834F0E" w:rsidP="0063405E">
      <w:pPr>
        <w:pStyle w:val="ListParagraph"/>
        <w:numPr>
          <w:ilvl w:val="0"/>
          <w:numId w:val="13"/>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Procedures for maintaining project as-built drawings and specifications</w:t>
      </w:r>
    </w:p>
    <w:p w:rsidR="00834F0E" w:rsidRPr="00B65A78" w:rsidRDefault="00834F0E" w:rsidP="0063405E">
      <w:pPr>
        <w:pStyle w:val="ListParagraph"/>
        <w:numPr>
          <w:ilvl w:val="0"/>
          <w:numId w:val="13"/>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Application for payment procedures &amp; requirements</w:t>
      </w:r>
    </w:p>
    <w:p w:rsidR="00834F0E" w:rsidRPr="00B65A78" w:rsidRDefault="00834F0E" w:rsidP="0063405E">
      <w:pPr>
        <w:pStyle w:val="ListParagraph"/>
        <w:numPr>
          <w:ilvl w:val="0"/>
          <w:numId w:val="14"/>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UGC 2.2.1.1</w:t>
      </w:r>
      <w:r w:rsidRPr="00B65A78">
        <w:rPr>
          <w:rFonts w:asciiTheme="minorHAnsi" w:hAnsiTheme="minorHAnsi"/>
          <w:sz w:val="20"/>
          <w:szCs w:val="20"/>
        </w:rPr>
        <w:tab/>
        <w:t>copy of worker wage-rate notification</w:t>
      </w:r>
    </w:p>
    <w:p w:rsidR="00834F0E" w:rsidRPr="00B65A78" w:rsidRDefault="00834F0E" w:rsidP="0063405E">
      <w:pPr>
        <w:pStyle w:val="ListParagraph"/>
        <w:numPr>
          <w:ilvl w:val="0"/>
          <w:numId w:val="14"/>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HUB Subcontracting Plan Prime Contractor Progress Assessment Report</w:t>
      </w:r>
    </w:p>
    <w:p w:rsidR="00834F0E" w:rsidRPr="00B65A78" w:rsidRDefault="00834F0E" w:rsidP="0063405E">
      <w:pPr>
        <w:pStyle w:val="ListParagraph"/>
        <w:numPr>
          <w:ilvl w:val="0"/>
          <w:numId w:val="14"/>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Certified Payroll for each subcontractor</w:t>
      </w:r>
    </w:p>
    <w:p w:rsidR="00834F0E" w:rsidRPr="00B65A78" w:rsidRDefault="00834F0E" w:rsidP="0063405E">
      <w:pPr>
        <w:pStyle w:val="ListParagraph"/>
        <w:numPr>
          <w:ilvl w:val="0"/>
          <w:numId w:val="14"/>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Contractor’s Partial Waiver and Release of Lien</w:t>
      </w:r>
    </w:p>
    <w:p w:rsidR="00834F0E" w:rsidRPr="00B65A78" w:rsidRDefault="00834F0E" w:rsidP="0063405E">
      <w:pPr>
        <w:pStyle w:val="ListParagraph"/>
        <w:numPr>
          <w:ilvl w:val="0"/>
          <w:numId w:val="14"/>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General Conditions backup-invoices and timesheets</w:t>
      </w:r>
    </w:p>
    <w:p w:rsidR="00DA6112" w:rsidRPr="00B65A78" w:rsidRDefault="00DA6112" w:rsidP="0063405E">
      <w:pPr>
        <w:pStyle w:val="ListParagraph"/>
        <w:numPr>
          <w:ilvl w:val="0"/>
          <w:numId w:val="5"/>
        </w:numPr>
        <w:tabs>
          <w:tab w:val="decimal" w:pos="288"/>
        </w:tabs>
        <w:rPr>
          <w:rFonts w:asciiTheme="minorHAnsi" w:hAnsiTheme="minorHAnsi"/>
          <w:sz w:val="20"/>
          <w:szCs w:val="20"/>
        </w:rPr>
      </w:pPr>
      <w:r w:rsidRPr="00B65A78">
        <w:rPr>
          <w:rFonts w:asciiTheme="minorHAnsi" w:hAnsiTheme="minorHAnsi"/>
          <w:sz w:val="20"/>
          <w:szCs w:val="20"/>
        </w:rPr>
        <w:t>Contractor’s Badge Request Form</w:t>
      </w:r>
    </w:p>
    <w:p w:rsidR="00DA6112" w:rsidRPr="00B65A78" w:rsidRDefault="00DA6112" w:rsidP="0063405E">
      <w:pPr>
        <w:pStyle w:val="ListParagraph"/>
        <w:numPr>
          <w:ilvl w:val="0"/>
          <w:numId w:val="5"/>
        </w:numPr>
        <w:tabs>
          <w:tab w:val="decimal" w:pos="288"/>
        </w:tabs>
        <w:rPr>
          <w:rFonts w:asciiTheme="minorHAnsi" w:hAnsiTheme="minorHAnsi"/>
          <w:sz w:val="20"/>
          <w:szCs w:val="20"/>
        </w:rPr>
      </w:pPr>
      <w:r w:rsidRPr="00B65A78">
        <w:rPr>
          <w:rFonts w:asciiTheme="minorHAnsi" w:hAnsiTheme="minorHAnsi"/>
          <w:sz w:val="20"/>
          <w:szCs w:val="20"/>
        </w:rPr>
        <w:t>Road Closure Request Form</w:t>
      </w:r>
    </w:p>
    <w:p w:rsidR="00DA6112" w:rsidRPr="00B65A78" w:rsidRDefault="00DA6112" w:rsidP="0063405E">
      <w:pPr>
        <w:pStyle w:val="ListParagraph"/>
        <w:numPr>
          <w:ilvl w:val="0"/>
          <w:numId w:val="5"/>
        </w:numPr>
        <w:tabs>
          <w:tab w:val="decimal" w:pos="288"/>
        </w:tabs>
        <w:rPr>
          <w:rFonts w:asciiTheme="minorHAnsi" w:hAnsiTheme="minorHAnsi"/>
          <w:sz w:val="20"/>
          <w:szCs w:val="20"/>
        </w:rPr>
      </w:pPr>
      <w:r w:rsidRPr="00B65A78">
        <w:rPr>
          <w:rFonts w:asciiTheme="minorHAnsi" w:hAnsiTheme="minorHAnsi"/>
          <w:sz w:val="20"/>
          <w:szCs w:val="20"/>
        </w:rPr>
        <w:t xml:space="preserve">Project Signage </w:t>
      </w:r>
    </w:p>
    <w:p w:rsidR="00DA6112" w:rsidRPr="00B65A78" w:rsidRDefault="00DA6112" w:rsidP="0063405E">
      <w:pPr>
        <w:pStyle w:val="ListParagraph"/>
        <w:numPr>
          <w:ilvl w:val="0"/>
          <w:numId w:val="5"/>
        </w:numPr>
        <w:tabs>
          <w:tab w:val="decimal" w:pos="288"/>
        </w:tabs>
        <w:rPr>
          <w:rFonts w:asciiTheme="minorHAnsi" w:hAnsiTheme="minorHAnsi"/>
          <w:sz w:val="20"/>
          <w:szCs w:val="20"/>
        </w:rPr>
      </w:pPr>
      <w:r w:rsidRPr="00B65A78">
        <w:rPr>
          <w:rFonts w:asciiTheme="minorHAnsi" w:hAnsiTheme="minorHAnsi"/>
          <w:sz w:val="20"/>
          <w:szCs w:val="20"/>
        </w:rPr>
        <w:t>Hot Work Permit</w:t>
      </w:r>
    </w:p>
    <w:p w:rsidR="00DA6112" w:rsidRPr="00B65A78" w:rsidRDefault="00DA6112" w:rsidP="0063405E">
      <w:pPr>
        <w:pStyle w:val="ListParagraph"/>
        <w:numPr>
          <w:ilvl w:val="0"/>
          <w:numId w:val="5"/>
        </w:numPr>
        <w:rPr>
          <w:rFonts w:asciiTheme="minorHAnsi" w:hAnsiTheme="minorHAnsi"/>
          <w:sz w:val="20"/>
          <w:szCs w:val="20"/>
        </w:rPr>
      </w:pPr>
      <w:r w:rsidRPr="00B65A78">
        <w:rPr>
          <w:rFonts w:asciiTheme="minorHAnsi" w:hAnsiTheme="minorHAnsi"/>
          <w:sz w:val="20"/>
          <w:szCs w:val="20"/>
        </w:rPr>
        <w:t>Schedule of Values and Application for Payment</w:t>
      </w:r>
    </w:p>
    <w:p w:rsidR="00DA6112" w:rsidRPr="00B65A78" w:rsidRDefault="00DA6112" w:rsidP="0063405E">
      <w:pPr>
        <w:pStyle w:val="ListParagraph"/>
        <w:numPr>
          <w:ilvl w:val="0"/>
          <w:numId w:val="5"/>
        </w:numPr>
        <w:tabs>
          <w:tab w:val="decimal" w:pos="288"/>
        </w:tabs>
        <w:rPr>
          <w:rFonts w:asciiTheme="minorHAnsi" w:hAnsiTheme="minorHAnsi"/>
          <w:sz w:val="20"/>
          <w:szCs w:val="20"/>
        </w:rPr>
      </w:pPr>
      <w:r w:rsidRPr="00B65A78">
        <w:rPr>
          <w:rFonts w:asciiTheme="minorHAnsi" w:hAnsiTheme="minorHAnsi"/>
          <w:sz w:val="20"/>
          <w:szCs w:val="20"/>
        </w:rPr>
        <w:t>Waiver and Release of Lien upon Progress Payment Progress Payment</w:t>
      </w:r>
    </w:p>
    <w:p w:rsidR="00DA6112" w:rsidRPr="00B65A78" w:rsidRDefault="00DA6112" w:rsidP="0063405E">
      <w:pPr>
        <w:pStyle w:val="ListParagraph"/>
        <w:numPr>
          <w:ilvl w:val="0"/>
          <w:numId w:val="5"/>
        </w:numPr>
        <w:rPr>
          <w:rFonts w:asciiTheme="minorHAnsi" w:hAnsiTheme="minorHAnsi"/>
          <w:sz w:val="20"/>
          <w:szCs w:val="20"/>
        </w:rPr>
      </w:pPr>
      <w:r w:rsidRPr="00B65A78">
        <w:rPr>
          <w:rFonts w:asciiTheme="minorHAnsi" w:hAnsiTheme="minorHAnsi"/>
          <w:sz w:val="20"/>
          <w:szCs w:val="20"/>
        </w:rPr>
        <w:t>Unconditional Final Waiver and Release of Lien</w:t>
      </w:r>
    </w:p>
    <w:p w:rsidR="00DA6112" w:rsidRPr="00B65A78" w:rsidRDefault="00DA6112" w:rsidP="0063405E">
      <w:pPr>
        <w:pStyle w:val="ListParagraph"/>
        <w:numPr>
          <w:ilvl w:val="0"/>
          <w:numId w:val="5"/>
        </w:numPr>
        <w:rPr>
          <w:rFonts w:asciiTheme="minorHAnsi" w:hAnsiTheme="minorHAnsi"/>
          <w:sz w:val="20"/>
          <w:szCs w:val="20"/>
        </w:rPr>
      </w:pPr>
      <w:r w:rsidRPr="00B65A78">
        <w:rPr>
          <w:rFonts w:asciiTheme="minorHAnsi" w:hAnsiTheme="minorHAnsi"/>
          <w:sz w:val="20"/>
          <w:szCs w:val="20"/>
        </w:rPr>
        <w:t>Construction Guideline Requirements</w:t>
      </w:r>
    </w:p>
    <w:p w:rsidR="00883EBB" w:rsidRPr="00B65A78" w:rsidRDefault="00883EBB" w:rsidP="0063405E">
      <w:pPr>
        <w:pStyle w:val="ListParagraph"/>
        <w:numPr>
          <w:ilvl w:val="0"/>
          <w:numId w:val="5"/>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Obligation to report to Owner anything in the drawings which is unsuitable, improper or inaccurate</w:t>
      </w:r>
    </w:p>
    <w:p w:rsidR="00883EBB" w:rsidRPr="00B65A78" w:rsidRDefault="00883EBB" w:rsidP="0063405E">
      <w:pPr>
        <w:pStyle w:val="ListParagraph"/>
        <w:numPr>
          <w:ilvl w:val="0"/>
          <w:numId w:val="5"/>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Written notification of subcontractor list</w:t>
      </w:r>
    </w:p>
    <w:p w:rsidR="00883EBB" w:rsidRPr="00B65A78" w:rsidRDefault="00883EBB" w:rsidP="0063405E">
      <w:pPr>
        <w:pStyle w:val="ListParagraph"/>
        <w:numPr>
          <w:ilvl w:val="0"/>
          <w:numId w:val="5"/>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Maintain designated personnel through the course of the project</w:t>
      </w:r>
    </w:p>
    <w:p w:rsidR="00883EBB" w:rsidRPr="00B65A78" w:rsidRDefault="00883EBB" w:rsidP="0063405E">
      <w:pPr>
        <w:pStyle w:val="ListParagraph"/>
        <w:numPr>
          <w:ilvl w:val="0"/>
          <w:numId w:val="5"/>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Posting of Prevailing Wage Rates</w:t>
      </w:r>
    </w:p>
    <w:p w:rsidR="00883EBB" w:rsidRPr="00B65A78" w:rsidRDefault="00883EBB" w:rsidP="0063405E">
      <w:pPr>
        <w:pStyle w:val="ListParagraph"/>
        <w:numPr>
          <w:ilvl w:val="0"/>
          <w:numId w:val="5"/>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Meeting Minutes-complete, accurate and timely issuance</w:t>
      </w:r>
    </w:p>
    <w:p w:rsidR="00883EBB" w:rsidRPr="00B65A78" w:rsidRDefault="00883EBB" w:rsidP="0063405E">
      <w:pPr>
        <w:pStyle w:val="ListParagraph"/>
        <w:numPr>
          <w:ilvl w:val="0"/>
          <w:numId w:val="5"/>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 xml:space="preserve">Request interpretation of design intent </w:t>
      </w:r>
      <w:r w:rsidRPr="00B65A78">
        <w:rPr>
          <w:rFonts w:asciiTheme="minorHAnsi" w:hAnsiTheme="minorHAnsi"/>
          <w:b/>
          <w:sz w:val="20"/>
          <w:szCs w:val="20"/>
          <w:u w:val="single"/>
        </w:rPr>
        <w:t>prior</w:t>
      </w:r>
      <w:r w:rsidRPr="00B65A78">
        <w:rPr>
          <w:rFonts w:asciiTheme="minorHAnsi" w:hAnsiTheme="minorHAnsi"/>
          <w:sz w:val="20"/>
          <w:szCs w:val="20"/>
        </w:rPr>
        <w:t xml:space="preserve"> to proceeding with work</w:t>
      </w:r>
    </w:p>
    <w:p w:rsidR="00883EBB" w:rsidRPr="00B65A78" w:rsidRDefault="00883EBB" w:rsidP="0063405E">
      <w:pPr>
        <w:pStyle w:val="ListParagraph"/>
        <w:numPr>
          <w:ilvl w:val="0"/>
          <w:numId w:val="5"/>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Architect’s Field Reports and response</w:t>
      </w:r>
    </w:p>
    <w:p w:rsidR="00883EBB" w:rsidRPr="00B65A78" w:rsidRDefault="00883EBB" w:rsidP="0063405E">
      <w:pPr>
        <w:pStyle w:val="ListParagraph"/>
        <w:numPr>
          <w:ilvl w:val="0"/>
          <w:numId w:val="5"/>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Review of preliminary pay applications</w:t>
      </w:r>
    </w:p>
    <w:p w:rsidR="00883EBB" w:rsidRPr="00B65A78" w:rsidRDefault="00883EBB" w:rsidP="0063405E">
      <w:pPr>
        <w:pStyle w:val="ListParagraph"/>
        <w:numPr>
          <w:ilvl w:val="0"/>
          <w:numId w:val="5"/>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Trenching Plan-prepared and sealed by State of Texas licensed engineer</w:t>
      </w:r>
    </w:p>
    <w:p w:rsidR="00883EBB" w:rsidRPr="00B65A78" w:rsidRDefault="00883EBB" w:rsidP="00411F2F">
      <w:pPr>
        <w:pStyle w:val="ListParagraph"/>
        <w:rPr>
          <w:rFonts w:asciiTheme="minorHAnsi" w:hAnsiTheme="minorHAnsi"/>
          <w:sz w:val="20"/>
          <w:szCs w:val="20"/>
        </w:rPr>
      </w:pPr>
    </w:p>
    <w:p w:rsidR="00DA6112" w:rsidRPr="00B65A78" w:rsidRDefault="00DA6112" w:rsidP="00DA6112">
      <w:pPr>
        <w:pStyle w:val="Heading2"/>
        <w:jc w:val="both"/>
        <w:rPr>
          <w:rFonts w:asciiTheme="minorHAnsi" w:hAnsiTheme="minorHAnsi" w:cs="Tahoma"/>
          <w:i/>
          <w:color w:val="FF0000"/>
          <w:sz w:val="20"/>
          <w:szCs w:val="20"/>
        </w:rPr>
      </w:pPr>
    </w:p>
    <w:p w:rsidR="00411F2F" w:rsidRDefault="00411F2F" w:rsidP="00DA6112">
      <w:pPr>
        <w:pStyle w:val="Heading2"/>
        <w:jc w:val="both"/>
        <w:rPr>
          <w:rFonts w:asciiTheme="minorHAnsi" w:hAnsiTheme="minorHAnsi" w:cs="Tahoma"/>
          <w:i/>
          <w:color w:val="FF0000"/>
          <w:sz w:val="32"/>
          <w:szCs w:val="32"/>
          <w:u w:val="single"/>
        </w:rPr>
      </w:pPr>
    </w:p>
    <w:p w:rsidR="00DA6112" w:rsidRPr="00DA6112" w:rsidRDefault="00DA6112" w:rsidP="00DA6112">
      <w:pPr>
        <w:pStyle w:val="Heading2"/>
        <w:jc w:val="both"/>
        <w:rPr>
          <w:rFonts w:asciiTheme="minorHAnsi" w:hAnsiTheme="minorHAnsi" w:cs="Tahoma"/>
          <w:i/>
          <w:color w:val="FF0000"/>
          <w:sz w:val="32"/>
          <w:szCs w:val="32"/>
          <w:u w:val="single"/>
        </w:rPr>
      </w:pPr>
      <w:r>
        <w:rPr>
          <w:rFonts w:asciiTheme="minorHAnsi" w:hAnsiTheme="minorHAnsi" w:cs="Tahoma"/>
          <w:i/>
          <w:color w:val="FF0000"/>
          <w:sz w:val="32"/>
          <w:szCs w:val="32"/>
          <w:u w:val="single"/>
        </w:rPr>
        <w:t xml:space="preserve">Project Specific </w:t>
      </w:r>
      <w:r w:rsidRPr="00DA6112">
        <w:rPr>
          <w:rFonts w:asciiTheme="minorHAnsi" w:hAnsiTheme="minorHAnsi" w:cs="Tahoma"/>
          <w:i/>
          <w:color w:val="FF0000"/>
          <w:sz w:val="32"/>
          <w:szCs w:val="32"/>
          <w:u w:val="single"/>
        </w:rPr>
        <w:t>Items:</w:t>
      </w:r>
    </w:p>
    <w:p w:rsidR="00DA6112" w:rsidRDefault="00DA6112" w:rsidP="00DA6112">
      <w:pPr>
        <w:pStyle w:val="Heading2"/>
        <w:jc w:val="both"/>
        <w:rPr>
          <w:rFonts w:asciiTheme="minorHAnsi" w:hAnsiTheme="minorHAnsi" w:cs="Tahoma"/>
          <w:i/>
          <w:color w:val="FF0000"/>
        </w:rPr>
      </w:pPr>
      <w:r>
        <w:rPr>
          <w:rFonts w:asciiTheme="minorHAnsi" w:hAnsiTheme="minorHAnsi" w:cs="Tahoma"/>
          <w:i/>
          <w:color w:val="FF0000"/>
        </w:rPr>
        <w:t>Review Projects Major Issues</w:t>
      </w:r>
      <w:r w:rsidRPr="00A54A54">
        <w:rPr>
          <w:rFonts w:asciiTheme="minorHAnsi" w:hAnsiTheme="minorHAnsi" w:cs="Tahoma"/>
          <w:i/>
          <w:color w:val="FF0000"/>
        </w:rPr>
        <w:t>:</w:t>
      </w:r>
    </w:p>
    <w:p w:rsidR="00DA6112" w:rsidRDefault="00DA6112" w:rsidP="0063405E">
      <w:pPr>
        <w:pStyle w:val="bulleted"/>
        <w:numPr>
          <w:ilvl w:val="0"/>
          <w:numId w:val="10"/>
        </w:numPr>
        <w:rPr>
          <w:rFonts w:asciiTheme="minorHAnsi" w:hAnsiTheme="minorHAnsi"/>
          <w:sz w:val="20"/>
          <w:szCs w:val="20"/>
        </w:rPr>
      </w:pPr>
      <w:r>
        <w:rPr>
          <w:rFonts w:asciiTheme="minorHAnsi" w:hAnsiTheme="minorHAnsi"/>
          <w:sz w:val="20"/>
          <w:szCs w:val="20"/>
        </w:rPr>
        <w:t>Client/End User Concerns:</w:t>
      </w:r>
    </w:p>
    <w:p w:rsidR="00DA6112" w:rsidRDefault="00DA6112" w:rsidP="0063405E">
      <w:pPr>
        <w:pStyle w:val="bulleted"/>
        <w:numPr>
          <w:ilvl w:val="0"/>
          <w:numId w:val="10"/>
        </w:numPr>
        <w:rPr>
          <w:rFonts w:asciiTheme="minorHAnsi" w:hAnsiTheme="minorHAnsi"/>
          <w:sz w:val="20"/>
          <w:szCs w:val="20"/>
        </w:rPr>
      </w:pPr>
      <w:r>
        <w:rPr>
          <w:rFonts w:asciiTheme="minorHAnsi" w:hAnsiTheme="minorHAnsi"/>
          <w:sz w:val="20"/>
          <w:szCs w:val="20"/>
        </w:rPr>
        <w:t>Facilities Management Concerns:</w:t>
      </w:r>
    </w:p>
    <w:p w:rsidR="00DA6112" w:rsidRDefault="00DA6112" w:rsidP="0063405E">
      <w:pPr>
        <w:pStyle w:val="bulleted"/>
        <w:numPr>
          <w:ilvl w:val="0"/>
          <w:numId w:val="10"/>
        </w:numPr>
        <w:rPr>
          <w:rFonts w:asciiTheme="minorHAnsi" w:hAnsiTheme="minorHAnsi"/>
          <w:sz w:val="20"/>
          <w:szCs w:val="20"/>
        </w:rPr>
      </w:pPr>
      <w:r>
        <w:rPr>
          <w:rFonts w:asciiTheme="minorHAnsi" w:hAnsiTheme="minorHAnsi"/>
          <w:sz w:val="20"/>
          <w:szCs w:val="20"/>
        </w:rPr>
        <w:t>Facilities Planning and Construction Concerns:</w:t>
      </w:r>
    </w:p>
    <w:p w:rsidR="00DA6112" w:rsidRDefault="00DA6112" w:rsidP="0063405E">
      <w:pPr>
        <w:pStyle w:val="bulleted"/>
        <w:numPr>
          <w:ilvl w:val="0"/>
          <w:numId w:val="10"/>
        </w:numPr>
        <w:rPr>
          <w:rFonts w:asciiTheme="minorHAnsi" w:hAnsiTheme="minorHAnsi"/>
          <w:sz w:val="20"/>
          <w:szCs w:val="20"/>
        </w:rPr>
      </w:pPr>
      <w:r>
        <w:rPr>
          <w:rFonts w:asciiTheme="minorHAnsi" w:hAnsiTheme="minorHAnsi"/>
          <w:sz w:val="20"/>
          <w:szCs w:val="20"/>
        </w:rPr>
        <w:t>Contractors Concerns:</w:t>
      </w:r>
    </w:p>
    <w:p w:rsidR="00C36261" w:rsidRDefault="00C36261" w:rsidP="00C36261">
      <w:pPr>
        <w:pStyle w:val="Heading2"/>
        <w:jc w:val="both"/>
        <w:rPr>
          <w:rFonts w:asciiTheme="minorHAnsi" w:hAnsiTheme="minorHAnsi" w:cs="Tahoma"/>
          <w:i/>
          <w:color w:val="FF0000"/>
        </w:rPr>
      </w:pPr>
      <w:r>
        <w:rPr>
          <w:rFonts w:asciiTheme="minorHAnsi" w:hAnsiTheme="minorHAnsi" w:cs="Tahoma"/>
          <w:i/>
          <w:color w:val="FF0000"/>
        </w:rPr>
        <w:t>Review Projects Start Up</w:t>
      </w:r>
      <w:r w:rsidRPr="00A54A54">
        <w:rPr>
          <w:rFonts w:asciiTheme="minorHAnsi" w:hAnsiTheme="minorHAnsi" w:cs="Tahoma"/>
          <w:i/>
          <w:color w:val="FF0000"/>
        </w:rPr>
        <w:t>:</w:t>
      </w:r>
    </w:p>
    <w:p w:rsidR="00834F0E" w:rsidRPr="00B65A78" w:rsidRDefault="00834F0E" w:rsidP="0063405E">
      <w:pPr>
        <w:pStyle w:val="ListParagraph"/>
        <w:numPr>
          <w:ilvl w:val="0"/>
          <w:numId w:val="11"/>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Certificate of Insurance (prior to starting work): Payment and Performance Bonds (within 10 days of GMP execution &amp; include Power of Attorney); Builder’s Risk Insurance; maintenance of insurance thru course of project</w:t>
      </w:r>
    </w:p>
    <w:p w:rsidR="00834F0E" w:rsidRPr="00B65A78" w:rsidRDefault="00834F0E" w:rsidP="0063405E">
      <w:pPr>
        <w:pStyle w:val="ListParagraph"/>
        <w:numPr>
          <w:ilvl w:val="0"/>
          <w:numId w:val="7"/>
        </w:numPr>
        <w:rPr>
          <w:rFonts w:asciiTheme="minorHAnsi" w:hAnsiTheme="minorHAnsi"/>
          <w:sz w:val="20"/>
          <w:szCs w:val="20"/>
        </w:rPr>
      </w:pPr>
      <w:r w:rsidRPr="00B65A78">
        <w:rPr>
          <w:rFonts w:asciiTheme="minorHAnsi" w:hAnsiTheme="minorHAnsi"/>
          <w:sz w:val="20"/>
          <w:szCs w:val="20"/>
        </w:rPr>
        <w:t>Communication procedures</w:t>
      </w:r>
    </w:p>
    <w:p w:rsidR="00C36261" w:rsidRPr="00B65A78" w:rsidRDefault="00C36261" w:rsidP="0063405E">
      <w:pPr>
        <w:pStyle w:val="ListParagraph"/>
        <w:numPr>
          <w:ilvl w:val="0"/>
          <w:numId w:val="7"/>
        </w:numPr>
        <w:rPr>
          <w:rFonts w:asciiTheme="minorHAnsi" w:hAnsiTheme="minorHAnsi"/>
          <w:sz w:val="20"/>
          <w:szCs w:val="20"/>
        </w:rPr>
      </w:pPr>
      <w:r w:rsidRPr="00B65A78">
        <w:rPr>
          <w:rFonts w:asciiTheme="minorHAnsi" w:hAnsiTheme="minorHAnsi"/>
          <w:sz w:val="20"/>
          <w:szCs w:val="20"/>
        </w:rPr>
        <w:t>Discuss Site Operations Setup</w:t>
      </w:r>
    </w:p>
    <w:p w:rsidR="00C36261" w:rsidRPr="00B65A78" w:rsidRDefault="00C36261" w:rsidP="0063405E">
      <w:pPr>
        <w:pStyle w:val="ListParagraph"/>
        <w:numPr>
          <w:ilvl w:val="0"/>
          <w:numId w:val="7"/>
        </w:numPr>
        <w:rPr>
          <w:rFonts w:asciiTheme="minorHAnsi" w:hAnsiTheme="minorHAnsi"/>
          <w:sz w:val="20"/>
          <w:szCs w:val="20"/>
        </w:rPr>
      </w:pPr>
      <w:r w:rsidRPr="00B65A78">
        <w:rPr>
          <w:rFonts w:asciiTheme="minorHAnsi" w:hAnsiTheme="minorHAnsi"/>
          <w:sz w:val="20"/>
          <w:szCs w:val="20"/>
        </w:rPr>
        <w:t>Discuss Mobilization</w:t>
      </w:r>
    </w:p>
    <w:p w:rsidR="00834F0E" w:rsidRPr="00B65A78" w:rsidRDefault="00C36261" w:rsidP="0063405E">
      <w:pPr>
        <w:pStyle w:val="ListParagraph"/>
        <w:numPr>
          <w:ilvl w:val="0"/>
          <w:numId w:val="7"/>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Discuss Schedule</w:t>
      </w:r>
      <w:r w:rsidR="00834F0E" w:rsidRPr="00B65A78">
        <w:rPr>
          <w:rFonts w:asciiTheme="minorHAnsi" w:hAnsiTheme="minorHAnsi"/>
          <w:sz w:val="20"/>
          <w:szCs w:val="20"/>
        </w:rPr>
        <w:t xml:space="preserve"> and Critical work sequencing; long lead items</w:t>
      </w:r>
    </w:p>
    <w:p w:rsidR="00B65A78" w:rsidRPr="00B65A78" w:rsidRDefault="00B65A78" w:rsidP="0063405E">
      <w:pPr>
        <w:numPr>
          <w:ilvl w:val="0"/>
          <w:numId w:val="7"/>
        </w:numPr>
        <w:rPr>
          <w:rFonts w:asciiTheme="minorHAnsi" w:hAnsiTheme="minorHAnsi" w:cs="Arial"/>
          <w:sz w:val="20"/>
        </w:rPr>
      </w:pPr>
      <w:r w:rsidRPr="00B65A78">
        <w:rPr>
          <w:rFonts w:asciiTheme="minorHAnsi" w:hAnsiTheme="minorHAnsi" w:cs="Arial"/>
          <w:sz w:val="20"/>
        </w:rPr>
        <w:t>Finalize Access / Pedestrian / Material Handling Plan</w:t>
      </w:r>
    </w:p>
    <w:p w:rsidR="00883EBB" w:rsidRPr="00B65A78" w:rsidRDefault="00883EBB" w:rsidP="0063405E">
      <w:pPr>
        <w:pStyle w:val="ListParagraph"/>
        <w:numPr>
          <w:ilvl w:val="0"/>
          <w:numId w:val="7"/>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Use of premises; office and storage areas</w:t>
      </w:r>
    </w:p>
    <w:p w:rsidR="00883EBB" w:rsidRPr="00B65A78" w:rsidRDefault="00883EBB" w:rsidP="0063405E">
      <w:pPr>
        <w:pStyle w:val="ListParagraph"/>
        <w:numPr>
          <w:ilvl w:val="0"/>
          <w:numId w:val="7"/>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Temporary utilities and services</w:t>
      </w:r>
    </w:p>
    <w:p w:rsidR="00883EBB" w:rsidRPr="00B65A78" w:rsidRDefault="00883EBB" w:rsidP="0063405E">
      <w:pPr>
        <w:pStyle w:val="ListParagraph"/>
        <w:numPr>
          <w:ilvl w:val="0"/>
          <w:numId w:val="7"/>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Construction access, deliveries and parking</w:t>
      </w:r>
    </w:p>
    <w:p w:rsidR="00883EBB" w:rsidRPr="00B65A78" w:rsidRDefault="00883EBB" w:rsidP="0063405E">
      <w:pPr>
        <w:pStyle w:val="ListParagraph"/>
        <w:numPr>
          <w:ilvl w:val="0"/>
          <w:numId w:val="7"/>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Housekeeping</w:t>
      </w:r>
    </w:p>
    <w:p w:rsidR="00883EBB" w:rsidRPr="00B65A78" w:rsidRDefault="00883EBB" w:rsidP="0063405E">
      <w:pPr>
        <w:pStyle w:val="ListParagraph"/>
        <w:numPr>
          <w:ilvl w:val="0"/>
          <w:numId w:val="7"/>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Security – Badge Program</w:t>
      </w:r>
    </w:p>
    <w:p w:rsidR="00883EBB" w:rsidRPr="00B65A78" w:rsidRDefault="00883EBB" w:rsidP="0063405E">
      <w:pPr>
        <w:pStyle w:val="ListParagraph"/>
        <w:numPr>
          <w:ilvl w:val="0"/>
          <w:numId w:val="7"/>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Restrict access of non-authorized personnel</w:t>
      </w:r>
    </w:p>
    <w:p w:rsidR="00883EBB" w:rsidRPr="00B65A78" w:rsidRDefault="00883EBB" w:rsidP="0063405E">
      <w:pPr>
        <w:pStyle w:val="ListParagraph"/>
        <w:numPr>
          <w:ilvl w:val="0"/>
          <w:numId w:val="7"/>
        </w:numPr>
        <w:tabs>
          <w:tab w:val="left" w:pos="720"/>
          <w:tab w:val="left" w:pos="1440"/>
          <w:tab w:val="left" w:pos="2160"/>
          <w:tab w:val="left" w:pos="2880"/>
          <w:tab w:val="left" w:pos="3852"/>
        </w:tabs>
        <w:jc w:val="both"/>
        <w:rPr>
          <w:rFonts w:asciiTheme="minorHAnsi" w:hAnsiTheme="minorHAnsi"/>
          <w:sz w:val="20"/>
          <w:szCs w:val="20"/>
        </w:rPr>
      </w:pPr>
      <w:r w:rsidRPr="00B65A78">
        <w:rPr>
          <w:rFonts w:asciiTheme="minorHAnsi" w:hAnsiTheme="minorHAnsi"/>
          <w:sz w:val="20"/>
          <w:szCs w:val="20"/>
        </w:rPr>
        <w:t>Contractor’s daily logs</w:t>
      </w:r>
    </w:p>
    <w:p w:rsidR="00C36261" w:rsidRDefault="00C36261" w:rsidP="00C36261">
      <w:pPr>
        <w:pStyle w:val="Heading2"/>
        <w:jc w:val="both"/>
        <w:rPr>
          <w:rFonts w:asciiTheme="minorHAnsi" w:hAnsiTheme="minorHAnsi" w:cs="Tahoma"/>
          <w:i/>
          <w:color w:val="FF0000"/>
        </w:rPr>
      </w:pPr>
      <w:r>
        <w:rPr>
          <w:rFonts w:asciiTheme="minorHAnsi" w:hAnsiTheme="minorHAnsi" w:cs="Tahoma"/>
          <w:i/>
          <w:color w:val="FF0000"/>
        </w:rPr>
        <w:t>Review Status of Utilities</w:t>
      </w:r>
      <w:r w:rsidRPr="00A54A54">
        <w:rPr>
          <w:rFonts w:asciiTheme="minorHAnsi" w:hAnsiTheme="minorHAnsi" w:cs="Tahoma"/>
          <w:i/>
          <w:color w:val="FF0000"/>
        </w:rPr>
        <w:t>:</w:t>
      </w:r>
    </w:p>
    <w:p w:rsidR="00C36261" w:rsidRPr="00B65A78" w:rsidRDefault="00C36261" w:rsidP="0063405E">
      <w:pPr>
        <w:pStyle w:val="ListParagraph"/>
        <w:numPr>
          <w:ilvl w:val="0"/>
          <w:numId w:val="8"/>
        </w:numPr>
        <w:rPr>
          <w:rFonts w:asciiTheme="minorHAnsi" w:hAnsiTheme="minorHAnsi"/>
          <w:sz w:val="20"/>
          <w:szCs w:val="20"/>
        </w:rPr>
      </w:pPr>
      <w:r w:rsidRPr="00B65A78">
        <w:rPr>
          <w:rFonts w:asciiTheme="minorHAnsi" w:hAnsiTheme="minorHAnsi"/>
          <w:sz w:val="20"/>
          <w:szCs w:val="20"/>
        </w:rPr>
        <w:t>Electrical</w:t>
      </w:r>
    </w:p>
    <w:p w:rsidR="00C36261" w:rsidRPr="00B65A78" w:rsidRDefault="00C36261" w:rsidP="0063405E">
      <w:pPr>
        <w:pStyle w:val="ListParagraph"/>
        <w:numPr>
          <w:ilvl w:val="0"/>
          <w:numId w:val="8"/>
        </w:numPr>
        <w:rPr>
          <w:rFonts w:asciiTheme="minorHAnsi" w:hAnsiTheme="minorHAnsi"/>
          <w:sz w:val="20"/>
          <w:szCs w:val="20"/>
        </w:rPr>
      </w:pPr>
      <w:r w:rsidRPr="00B65A78">
        <w:rPr>
          <w:rFonts w:asciiTheme="minorHAnsi" w:hAnsiTheme="minorHAnsi"/>
          <w:sz w:val="20"/>
          <w:szCs w:val="20"/>
        </w:rPr>
        <w:t>Gas</w:t>
      </w:r>
    </w:p>
    <w:p w:rsidR="00C36261" w:rsidRPr="00B65A78" w:rsidRDefault="00C36261" w:rsidP="0063405E">
      <w:pPr>
        <w:pStyle w:val="ListParagraph"/>
        <w:numPr>
          <w:ilvl w:val="0"/>
          <w:numId w:val="8"/>
        </w:numPr>
        <w:rPr>
          <w:rFonts w:asciiTheme="minorHAnsi" w:hAnsiTheme="minorHAnsi"/>
          <w:sz w:val="20"/>
          <w:szCs w:val="20"/>
        </w:rPr>
      </w:pPr>
      <w:r w:rsidRPr="00B65A78">
        <w:rPr>
          <w:rFonts w:asciiTheme="minorHAnsi" w:hAnsiTheme="minorHAnsi"/>
          <w:sz w:val="20"/>
          <w:szCs w:val="20"/>
        </w:rPr>
        <w:t>Telephone</w:t>
      </w:r>
    </w:p>
    <w:p w:rsidR="00C36261" w:rsidRPr="00B65A78" w:rsidRDefault="00C36261" w:rsidP="0063405E">
      <w:pPr>
        <w:pStyle w:val="ListParagraph"/>
        <w:numPr>
          <w:ilvl w:val="0"/>
          <w:numId w:val="8"/>
        </w:numPr>
        <w:rPr>
          <w:rFonts w:asciiTheme="minorHAnsi" w:hAnsiTheme="minorHAnsi"/>
          <w:sz w:val="20"/>
          <w:szCs w:val="20"/>
        </w:rPr>
      </w:pPr>
      <w:r w:rsidRPr="00B65A78">
        <w:rPr>
          <w:rFonts w:asciiTheme="minorHAnsi" w:hAnsiTheme="minorHAnsi"/>
          <w:sz w:val="20"/>
          <w:szCs w:val="20"/>
        </w:rPr>
        <w:t>City of Houston Water, Sanitary and Storm</w:t>
      </w:r>
    </w:p>
    <w:p w:rsidR="00B65A78" w:rsidRDefault="00B65A78" w:rsidP="00B65A78">
      <w:pPr>
        <w:pStyle w:val="Heading2"/>
        <w:jc w:val="both"/>
        <w:rPr>
          <w:rFonts w:asciiTheme="minorHAnsi" w:hAnsiTheme="minorHAnsi" w:cs="Tahoma"/>
          <w:i/>
          <w:color w:val="FF0000"/>
        </w:rPr>
      </w:pPr>
      <w:r>
        <w:rPr>
          <w:rFonts w:asciiTheme="minorHAnsi" w:hAnsiTheme="minorHAnsi" w:cs="Tahoma"/>
          <w:i/>
          <w:color w:val="FF0000"/>
        </w:rPr>
        <w:t>Review Project Activation, Transition and Closeout</w:t>
      </w:r>
      <w:r w:rsidRPr="00A54A54">
        <w:rPr>
          <w:rFonts w:asciiTheme="minorHAnsi" w:hAnsiTheme="minorHAnsi" w:cs="Tahoma"/>
          <w:i/>
          <w:color w:val="FF0000"/>
        </w:rPr>
        <w:t>:</w:t>
      </w:r>
    </w:p>
    <w:p w:rsidR="00B65A78" w:rsidRPr="00B65A78" w:rsidRDefault="00B65A78" w:rsidP="0063405E">
      <w:pPr>
        <w:pStyle w:val="ListParagraph"/>
        <w:numPr>
          <w:ilvl w:val="0"/>
          <w:numId w:val="8"/>
        </w:numPr>
        <w:rPr>
          <w:rFonts w:asciiTheme="minorHAnsi" w:hAnsiTheme="minorHAnsi"/>
          <w:sz w:val="20"/>
          <w:szCs w:val="20"/>
        </w:rPr>
      </w:pPr>
      <w:r>
        <w:rPr>
          <w:rFonts w:asciiTheme="minorHAnsi" w:hAnsiTheme="minorHAnsi"/>
          <w:sz w:val="20"/>
          <w:szCs w:val="20"/>
        </w:rPr>
        <w:t>Commissioning Agent and requirements of Contractor</w:t>
      </w:r>
    </w:p>
    <w:p w:rsidR="00B65A78" w:rsidRDefault="00B65A78" w:rsidP="0063405E">
      <w:pPr>
        <w:pStyle w:val="ListParagraph"/>
        <w:numPr>
          <w:ilvl w:val="0"/>
          <w:numId w:val="8"/>
        </w:numPr>
        <w:rPr>
          <w:rFonts w:asciiTheme="minorHAnsi" w:hAnsiTheme="minorHAnsi"/>
          <w:sz w:val="20"/>
          <w:szCs w:val="20"/>
        </w:rPr>
      </w:pPr>
      <w:r>
        <w:rPr>
          <w:rFonts w:asciiTheme="minorHAnsi" w:hAnsiTheme="minorHAnsi"/>
          <w:sz w:val="20"/>
          <w:szCs w:val="20"/>
        </w:rPr>
        <w:t xml:space="preserve">UH Fire Marshall Sign off for </w:t>
      </w:r>
      <w:r w:rsidR="00411F2F">
        <w:rPr>
          <w:rFonts w:asciiTheme="minorHAnsi" w:hAnsiTheme="minorHAnsi"/>
          <w:sz w:val="20"/>
          <w:szCs w:val="20"/>
        </w:rPr>
        <w:t>Certificate of Occupancy</w:t>
      </w:r>
    </w:p>
    <w:p w:rsidR="00DA6112" w:rsidRPr="00411F2F" w:rsidRDefault="00411F2F" w:rsidP="0063405E">
      <w:pPr>
        <w:pStyle w:val="ListParagraph"/>
        <w:numPr>
          <w:ilvl w:val="0"/>
          <w:numId w:val="8"/>
        </w:numPr>
        <w:rPr>
          <w:rFonts w:asciiTheme="minorHAnsi" w:hAnsiTheme="minorHAnsi"/>
          <w:sz w:val="20"/>
          <w:szCs w:val="20"/>
        </w:rPr>
      </w:pPr>
      <w:r>
        <w:rPr>
          <w:rFonts w:asciiTheme="minorHAnsi" w:hAnsiTheme="minorHAnsi"/>
          <w:sz w:val="20"/>
          <w:szCs w:val="20"/>
        </w:rPr>
        <w:t>Coordination Guidelines with other departments of The University of Houston</w:t>
      </w:r>
    </w:p>
    <w:p w:rsidR="00DA6112" w:rsidRDefault="00DA6112" w:rsidP="00DA6112">
      <w:pPr>
        <w:tabs>
          <w:tab w:val="decimal" w:pos="288"/>
        </w:tabs>
        <w:ind w:left="-180"/>
      </w:pPr>
    </w:p>
    <w:p w:rsidR="00DA6112" w:rsidRDefault="00DA6112" w:rsidP="00DA6112">
      <w:pPr>
        <w:pStyle w:val="bulleted"/>
        <w:ind w:left="720" w:hanging="360"/>
        <w:rPr>
          <w:rFonts w:asciiTheme="minorHAnsi" w:hAnsiTheme="minorHAnsi"/>
          <w:sz w:val="20"/>
          <w:szCs w:val="20"/>
        </w:rPr>
      </w:pPr>
    </w:p>
    <w:p w:rsidR="00DA6112" w:rsidRPr="006C572C" w:rsidRDefault="00DA6112" w:rsidP="00DA6112">
      <w:pPr>
        <w:rPr>
          <w:rFonts w:cs="Tahoma"/>
          <w:b/>
          <w:i/>
          <w:sz w:val="20"/>
          <w:szCs w:val="20"/>
          <w:u w:val="single"/>
        </w:rPr>
      </w:pPr>
      <w:r w:rsidRPr="006C572C">
        <w:rPr>
          <w:rFonts w:cs="Tahoma"/>
          <w:i/>
          <w:sz w:val="20"/>
          <w:szCs w:val="20"/>
        </w:rPr>
        <w:t xml:space="preserve">The above meeting notes convey our understanding of items discussed and agreements reached during the above-referenced Meeting.  </w:t>
      </w:r>
      <w:r w:rsidRPr="006C572C">
        <w:rPr>
          <w:rFonts w:cs="Tahoma"/>
          <w:b/>
          <w:i/>
          <w:sz w:val="20"/>
          <w:szCs w:val="20"/>
          <w:u w:val="single"/>
        </w:rPr>
        <w:t xml:space="preserve">We assume our understanding to be correct unless notice to the contrary is brought to our attention by the end of the week.   </w:t>
      </w:r>
    </w:p>
    <w:p w:rsidR="00DA6112" w:rsidRDefault="00DA6112" w:rsidP="00DA6112">
      <w:pPr>
        <w:rPr>
          <w:rFonts w:cs="Tahoma"/>
          <w:sz w:val="20"/>
          <w:szCs w:val="20"/>
        </w:rPr>
      </w:pPr>
    </w:p>
    <w:p w:rsidR="00FC68C5" w:rsidRPr="00A54A54" w:rsidRDefault="00A54A54" w:rsidP="00FC68C5">
      <w:pPr>
        <w:pStyle w:val="Heading3"/>
        <w:jc w:val="both"/>
        <w:rPr>
          <w:rFonts w:asciiTheme="minorHAnsi" w:hAnsiTheme="minorHAnsi" w:cs="Tahoma"/>
          <w:i/>
          <w:color w:val="FF0000"/>
          <w:sz w:val="26"/>
          <w:szCs w:val="26"/>
        </w:rPr>
      </w:pPr>
      <w:r w:rsidRPr="00A54A54">
        <w:rPr>
          <w:rFonts w:asciiTheme="minorHAnsi" w:hAnsiTheme="minorHAnsi" w:cs="Tahoma"/>
          <w:i/>
          <w:color w:val="FF0000"/>
          <w:sz w:val="26"/>
          <w:szCs w:val="26"/>
        </w:rPr>
        <w:t>Project Language/</w:t>
      </w:r>
      <w:r w:rsidR="00FC68C5" w:rsidRPr="00A54A54">
        <w:rPr>
          <w:rFonts w:asciiTheme="minorHAnsi" w:hAnsiTheme="minorHAnsi" w:cs="Tahoma"/>
          <w:i/>
          <w:color w:val="FF0000"/>
          <w:sz w:val="26"/>
          <w:szCs w:val="26"/>
        </w:rPr>
        <w:t>Abbreviations/Terms Used:</w:t>
      </w:r>
    </w:p>
    <w:p w:rsidR="00FC68C5" w:rsidRPr="00A54A54" w:rsidRDefault="00FC68C5" w:rsidP="00FC68C5">
      <w:pPr>
        <w:jc w:val="both"/>
        <w:rPr>
          <w:rFonts w:asciiTheme="minorHAnsi" w:hAnsiTheme="minorHAnsi" w:cs="Tahoma"/>
          <w:sz w:val="20"/>
          <w:szCs w:val="20"/>
        </w:rPr>
      </w:pPr>
      <w:r w:rsidRPr="00A54A54">
        <w:rPr>
          <w:rFonts w:asciiTheme="minorHAnsi" w:hAnsiTheme="minorHAnsi" w:cs="Tahoma"/>
          <w:sz w:val="20"/>
          <w:szCs w:val="20"/>
        </w:rPr>
        <w:t xml:space="preserve">Many terms are used in this document and will be defined later, primary of which are Owner, A/E and Contractor.  The University of Houston (UH) is the Owner for this project.  The </w:t>
      </w:r>
      <w:r w:rsidR="008649CD" w:rsidRPr="00A54A54">
        <w:rPr>
          <w:rFonts w:asciiTheme="minorHAnsi" w:hAnsiTheme="minorHAnsi" w:cs="Tahoma"/>
          <w:sz w:val="20"/>
          <w:szCs w:val="20"/>
        </w:rPr>
        <w:t xml:space="preserve">Project Manager, </w:t>
      </w:r>
      <w:r w:rsidR="008649CD" w:rsidRPr="00A54A54">
        <w:rPr>
          <w:rFonts w:asciiTheme="minorHAnsi" w:hAnsiTheme="minorHAnsi" w:cs="Tahoma"/>
          <w:sz w:val="20"/>
          <w:szCs w:val="20"/>
          <w:highlight w:val="yellow"/>
        </w:rPr>
        <w:t>Insert PM Name</w:t>
      </w:r>
      <w:proofErr w:type="gramStart"/>
      <w:r w:rsidR="008649CD" w:rsidRPr="00A54A54">
        <w:rPr>
          <w:rFonts w:asciiTheme="minorHAnsi" w:hAnsiTheme="minorHAnsi" w:cs="Tahoma"/>
          <w:sz w:val="20"/>
          <w:szCs w:val="20"/>
        </w:rPr>
        <w:t xml:space="preserve">, </w:t>
      </w:r>
      <w:r w:rsidRPr="00A54A54">
        <w:rPr>
          <w:rFonts w:asciiTheme="minorHAnsi" w:hAnsiTheme="minorHAnsi" w:cs="Tahoma"/>
          <w:sz w:val="20"/>
          <w:szCs w:val="20"/>
        </w:rPr>
        <w:t xml:space="preserve"> is</w:t>
      </w:r>
      <w:proofErr w:type="gramEnd"/>
      <w:r w:rsidRPr="00A54A54">
        <w:rPr>
          <w:rFonts w:asciiTheme="minorHAnsi" w:hAnsiTheme="minorHAnsi" w:cs="Tahoma"/>
          <w:sz w:val="20"/>
          <w:szCs w:val="20"/>
        </w:rPr>
        <w:t xml:space="preserve"> the primary poi</w:t>
      </w:r>
      <w:r w:rsidR="008649CD" w:rsidRPr="00A54A54">
        <w:rPr>
          <w:rFonts w:asciiTheme="minorHAnsi" w:hAnsiTheme="minorHAnsi" w:cs="Tahoma"/>
          <w:sz w:val="20"/>
          <w:szCs w:val="20"/>
        </w:rPr>
        <w:t>nt of contact.  A</w:t>
      </w:r>
      <w:r w:rsidRPr="00A54A54">
        <w:rPr>
          <w:rFonts w:asciiTheme="minorHAnsi" w:hAnsiTheme="minorHAnsi" w:cs="Tahoma"/>
          <w:sz w:val="20"/>
          <w:szCs w:val="20"/>
        </w:rPr>
        <w:t xml:space="preserve">nytime the term “Owner” is used it will be synonymous with The University of Houston.  The term “A/E” refers to the design professional of record for this project, in this case, </w:t>
      </w:r>
      <w:r w:rsidR="008649CD" w:rsidRPr="00A54A54">
        <w:rPr>
          <w:rFonts w:asciiTheme="minorHAnsi" w:hAnsiTheme="minorHAnsi" w:cs="Tahoma"/>
          <w:sz w:val="20"/>
          <w:szCs w:val="20"/>
          <w:highlight w:val="yellow"/>
        </w:rPr>
        <w:t>Insert AIA Name</w:t>
      </w:r>
      <w:r w:rsidRPr="00A54A54">
        <w:rPr>
          <w:rFonts w:asciiTheme="minorHAnsi" w:hAnsiTheme="minorHAnsi" w:cs="Tahoma"/>
          <w:sz w:val="20"/>
          <w:szCs w:val="20"/>
        </w:rPr>
        <w:t xml:space="preserve">.  The term “Contractor” refers to the entity charged with the construction of this project and in this case would be </w:t>
      </w:r>
      <w:r w:rsidR="008649CD" w:rsidRPr="00A54A54">
        <w:rPr>
          <w:rFonts w:asciiTheme="minorHAnsi" w:hAnsiTheme="minorHAnsi" w:cs="Tahoma"/>
          <w:sz w:val="20"/>
          <w:szCs w:val="20"/>
        </w:rPr>
        <w:t>Insert Contractor Name</w:t>
      </w:r>
      <w:r w:rsidRPr="00A54A54">
        <w:rPr>
          <w:rFonts w:asciiTheme="minorHAnsi" w:hAnsiTheme="minorHAnsi" w:cs="Tahoma"/>
          <w:sz w:val="20"/>
          <w:szCs w:val="20"/>
        </w:rPr>
        <w:t xml:space="preserve"> and/or any of its sub-contractors.</w:t>
      </w:r>
    </w:p>
    <w:p w:rsidR="008649CD" w:rsidRPr="008649CD" w:rsidRDefault="008649CD" w:rsidP="008649CD">
      <w:pPr>
        <w:pStyle w:val="Heading2"/>
        <w:rPr>
          <w:color w:val="FF0000"/>
        </w:rPr>
      </w:pPr>
      <w:bookmarkStart w:id="0" w:name="_Toc290446254"/>
      <w:bookmarkStart w:id="1" w:name="_Toc290451064"/>
      <w:r w:rsidRPr="008649CD">
        <w:rPr>
          <w:color w:val="FF0000"/>
        </w:rPr>
        <w:t>Acronyms</w:t>
      </w:r>
      <w:bookmarkEnd w:id="0"/>
      <w:bookmarkEnd w:id="1"/>
    </w:p>
    <w:tbl>
      <w:tblPr>
        <w:tblStyle w:val="TableGrid"/>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29" w:type="dxa"/>
        </w:tblCellMar>
        <w:tblLook w:val="01E0"/>
      </w:tblPr>
      <w:tblGrid>
        <w:gridCol w:w="1559"/>
        <w:gridCol w:w="8319"/>
      </w:tblGrid>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A/E</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Architect and Engineer or Team Combination</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AABC</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Associated Air Balance Council</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AIA</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American Institute of Architects</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ASHRAE</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American Society of Heating, Refrigerating and Air-Conditioning Engineers</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BP</w:t>
            </w:r>
          </w:p>
        </w:tc>
        <w:tc>
          <w:tcPr>
            <w:tcW w:w="8319" w:type="dxa"/>
          </w:tcPr>
          <w:p w:rsidR="008649CD" w:rsidRPr="002A1D4F" w:rsidRDefault="008649CD" w:rsidP="00A54A54">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Best Practices</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CAD</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Computer Aided Drafting</w:t>
            </w:r>
          </w:p>
        </w:tc>
      </w:tr>
      <w:tr w:rsidR="00A54A54" w:rsidRPr="002A1D4F" w:rsidTr="00A54A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hRule="exact" w:val="568"/>
        </w:trPr>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A54" w:rsidRPr="002A1D4F" w:rsidRDefault="00A54A54" w:rsidP="00DA6112">
            <w:pPr>
              <w:spacing w:before="120" w:after="120"/>
              <w:ind w:right="446"/>
              <w:rPr>
                <w:rFonts w:asciiTheme="minorHAnsi" w:hAnsiTheme="minorHAnsi" w:cs="Arial"/>
                <w:b/>
                <w:color w:val="000000"/>
                <w:spacing w:val="-1"/>
              </w:rPr>
            </w:pPr>
            <w:r>
              <w:rPr>
                <w:rFonts w:asciiTheme="minorHAnsi" w:hAnsiTheme="minorHAnsi" w:cs="Arial"/>
                <w:b/>
                <w:color w:val="000000"/>
                <w:spacing w:val="-1"/>
              </w:rPr>
              <w:t>CBRF</w:t>
            </w:r>
          </w:p>
        </w:tc>
        <w:tc>
          <w:tcPr>
            <w:tcW w:w="83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A54" w:rsidRDefault="00A54A54" w:rsidP="00DA6112">
            <w:pPr>
              <w:spacing w:before="120" w:after="120"/>
              <w:ind w:right="446"/>
              <w:rPr>
                <w:rFonts w:asciiTheme="minorHAnsi" w:hAnsiTheme="minorHAnsi" w:cs="Arial"/>
                <w:color w:val="000000"/>
                <w:spacing w:val="-1"/>
              </w:rPr>
            </w:pPr>
            <w:r>
              <w:rPr>
                <w:rFonts w:asciiTheme="minorHAnsi" w:hAnsiTheme="minorHAnsi" w:cs="Arial"/>
                <w:color w:val="000000"/>
                <w:spacing w:val="-1"/>
              </w:rPr>
              <w:t>Contractor Badge Request Form</w:t>
            </w:r>
          </w:p>
          <w:p w:rsidR="00A54A54" w:rsidRPr="002A1D4F" w:rsidRDefault="00A54A54" w:rsidP="00DA6112">
            <w:pPr>
              <w:spacing w:before="120" w:after="120"/>
              <w:ind w:right="446"/>
              <w:rPr>
                <w:rFonts w:asciiTheme="minorHAnsi" w:hAnsiTheme="minorHAnsi" w:cs="Arial"/>
                <w:color w:val="000000"/>
                <w:spacing w:val="-1"/>
              </w:rPr>
            </w:pP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CC</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Contract Coordinator</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CD</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Construction Documents</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CFPC</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Campus Facilities Planning Committee</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C of O</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Certificate of Occupancy</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CM</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Construction Manager</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CMR</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Construction Manager at Risk</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proofErr w:type="spellStart"/>
            <w:r w:rsidRPr="002A1D4F">
              <w:rPr>
                <w:rFonts w:asciiTheme="minorHAnsi" w:hAnsiTheme="minorHAnsi" w:cs="Arial"/>
                <w:b/>
                <w:color w:val="000000"/>
                <w:spacing w:val="-1"/>
              </w:rPr>
              <w:t>Cx</w:t>
            </w:r>
            <w:proofErr w:type="spellEnd"/>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Commissioning</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 xml:space="preserve">DBA </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Director of Business Accounting</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DD</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Design Documents</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DP</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Director of Planning</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DWG</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AutoCAD file format</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N</w:t>
            </w:r>
            <w:r w:rsidR="00D33142">
              <w:rPr>
                <w:rFonts w:asciiTheme="minorHAnsi" w:hAnsiTheme="minorHAnsi" w:cs="Arial"/>
                <w:b/>
                <w:color w:val="000000"/>
                <w:spacing w:val="-1"/>
              </w:rPr>
              <w:t>NC</w:t>
            </w:r>
          </w:p>
        </w:tc>
        <w:tc>
          <w:tcPr>
            <w:tcW w:w="8319" w:type="dxa"/>
          </w:tcPr>
          <w:p w:rsidR="008649CD" w:rsidRPr="002A1D4F" w:rsidRDefault="00D33142" w:rsidP="00A54A54">
            <w:pPr>
              <w:spacing w:before="120" w:after="120"/>
              <w:ind w:right="446"/>
              <w:rPr>
                <w:rFonts w:asciiTheme="minorHAnsi" w:hAnsiTheme="minorHAnsi" w:cs="Arial"/>
                <w:color w:val="000000"/>
                <w:spacing w:val="-1"/>
              </w:rPr>
            </w:pPr>
            <w:r>
              <w:rPr>
                <w:rFonts w:asciiTheme="minorHAnsi" w:hAnsiTheme="minorHAnsi" w:cs="Arial"/>
                <w:color w:val="000000"/>
                <w:spacing w:val="-1"/>
              </w:rPr>
              <w:t xml:space="preserve">Notice of Noncompliance </w:t>
            </w:r>
          </w:p>
        </w:tc>
      </w:tr>
      <w:tr w:rsidR="00A54A54" w:rsidRPr="002A1D4F" w:rsidTr="00DA6112">
        <w:trPr>
          <w:trHeight w:hRule="exact" w:val="568"/>
        </w:trPr>
        <w:tc>
          <w:tcPr>
            <w:tcW w:w="1559" w:type="dxa"/>
          </w:tcPr>
          <w:p w:rsidR="00A54A54" w:rsidRPr="002A1D4F" w:rsidRDefault="00A54A54" w:rsidP="00DA6112">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EAC</w:t>
            </w:r>
          </w:p>
        </w:tc>
        <w:tc>
          <w:tcPr>
            <w:tcW w:w="8319" w:type="dxa"/>
          </w:tcPr>
          <w:p w:rsidR="00A54A54" w:rsidRPr="002A1D4F" w:rsidRDefault="00A54A54" w:rsidP="00DA6112">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Estimate At Completion</w:t>
            </w:r>
          </w:p>
        </w:tc>
      </w:tr>
      <w:tr w:rsidR="00A54A54" w:rsidRPr="002A1D4F" w:rsidTr="00A54A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hRule="exact" w:val="568"/>
        </w:trPr>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A54" w:rsidRPr="002A1D4F" w:rsidRDefault="00A54A54" w:rsidP="00DA6112">
            <w:pPr>
              <w:spacing w:before="120" w:after="120"/>
              <w:ind w:right="446"/>
              <w:rPr>
                <w:rFonts w:asciiTheme="minorHAnsi" w:hAnsiTheme="minorHAnsi" w:cs="Arial"/>
                <w:b/>
                <w:color w:val="000000"/>
                <w:spacing w:val="-1"/>
              </w:rPr>
            </w:pPr>
            <w:r>
              <w:rPr>
                <w:rFonts w:asciiTheme="minorHAnsi" w:hAnsiTheme="minorHAnsi" w:cs="Arial"/>
                <w:b/>
                <w:color w:val="000000"/>
                <w:spacing w:val="-1"/>
              </w:rPr>
              <w:t>ECN</w:t>
            </w:r>
          </w:p>
        </w:tc>
        <w:tc>
          <w:tcPr>
            <w:tcW w:w="83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A54" w:rsidRDefault="00A54A54" w:rsidP="00DA6112">
            <w:pPr>
              <w:spacing w:before="120" w:after="120"/>
              <w:ind w:right="446"/>
              <w:rPr>
                <w:rFonts w:asciiTheme="minorHAnsi" w:hAnsiTheme="minorHAnsi" w:cs="Arial"/>
                <w:color w:val="000000"/>
                <w:spacing w:val="-1"/>
              </w:rPr>
            </w:pPr>
            <w:r>
              <w:rPr>
                <w:rFonts w:asciiTheme="minorHAnsi" w:hAnsiTheme="minorHAnsi" w:cs="Arial"/>
                <w:color w:val="000000"/>
                <w:spacing w:val="-1"/>
              </w:rPr>
              <w:t>Entrance Closure Notice</w:t>
            </w:r>
          </w:p>
          <w:p w:rsidR="00A54A54" w:rsidRPr="002A1D4F" w:rsidRDefault="00A54A54" w:rsidP="00DA6112">
            <w:pPr>
              <w:spacing w:before="120" w:after="120"/>
              <w:ind w:right="446"/>
              <w:rPr>
                <w:rFonts w:asciiTheme="minorHAnsi" w:hAnsiTheme="minorHAnsi" w:cs="Arial"/>
                <w:color w:val="000000"/>
                <w:spacing w:val="-1"/>
              </w:rPr>
            </w:pPr>
          </w:p>
        </w:tc>
      </w:tr>
      <w:tr w:rsidR="00A54A54" w:rsidRPr="002A1D4F" w:rsidTr="00DA6112">
        <w:trPr>
          <w:trHeight w:hRule="exact" w:val="568"/>
        </w:trPr>
        <w:tc>
          <w:tcPr>
            <w:tcW w:w="1559" w:type="dxa"/>
          </w:tcPr>
          <w:p w:rsidR="00A54A54" w:rsidRPr="002A1D4F" w:rsidRDefault="00A54A54" w:rsidP="00DA6112">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ED</w:t>
            </w:r>
          </w:p>
        </w:tc>
        <w:tc>
          <w:tcPr>
            <w:tcW w:w="8319" w:type="dxa"/>
          </w:tcPr>
          <w:p w:rsidR="00A54A54" w:rsidRPr="002A1D4F" w:rsidRDefault="00A54A54" w:rsidP="00DA6112">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Executive Director</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EHS</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Environmental Health and Safety</w:t>
            </w:r>
          </w:p>
        </w:tc>
      </w:tr>
      <w:tr w:rsidR="00A54A54" w:rsidRPr="002A1D4F" w:rsidTr="00DA6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hRule="exact" w:val="568"/>
        </w:trPr>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A54" w:rsidRPr="002A1D4F" w:rsidRDefault="00A54A54" w:rsidP="00DA6112">
            <w:pPr>
              <w:spacing w:before="120" w:after="120"/>
              <w:ind w:right="446"/>
              <w:rPr>
                <w:rFonts w:asciiTheme="minorHAnsi" w:hAnsiTheme="minorHAnsi" w:cs="Arial"/>
                <w:b/>
                <w:color w:val="000000"/>
                <w:spacing w:val="-1"/>
              </w:rPr>
            </w:pPr>
            <w:r>
              <w:rPr>
                <w:rFonts w:asciiTheme="minorHAnsi" w:hAnsiTheme="minorHAnsi" w:cs="Arial"/>
                <w:b/>
                <w:color w:val="000000"/>
                <w:spacing w:val="-1"/>
              </w:rPr>
              <w:t>EIF</w:t>
            </w:r>
          </w:p>
        </w:tc>
        <w:tc>
          <w:tcPr>
            <w:tcW w:w="83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A54" w:rsidRDefault="00A54A54" w:rsidP="00DA6112">
            <w:pPr>
              <w:spacing w:before="120" w:after="120"/>
              <w:ind w:right="446"/>
              <w:rPr>
                <w:rFonts w:asciiTheme="minorHAnsi" w:hAnsiTheme="minorHAnsi" w:cs="Arial"/>
                <w:color w:val="000000"/>
                <w:spacing w:val="-1"/>
              </w:rPr>
            </w:pPr>
            <w:r>
              <w:rPr>
                <w:rFonts w:asciiTheme="minorHAnsi" w:hAnsiTheme="minorHAnsi" w:cs="Arial"/>
                <w:color w:val="000000"/>
                <w:spacing w:val="-1"/>
              </w:rPr>
              <w:t>Equipment Insurance</w:t>
            </w:r>
          </w:p>
          <w:p w:rsidR="00A54A54" w:rsidRPr="002A1D4F" w:rsidRDefault="00A54A54" w:rsidP="00DA6112">
            <w:pPr>
              <w:spacing w:before="120" w:after="120"/>
              <w:ind w:right="446"/>
              <w:rPr>
                <w:rFonts w:asciiTheme="minorHAnsi" w:hAnsiTheme="minorHAnsi" w:cs="Arial"/>
                <w:color w:val="000000"/>
                <w:spacing w:val="-1"/>
              </w:rPr>
            </w:pP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FF&amp;E</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Furniture, Fixtures &amp; Equipment</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FPC</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Facilities Planning and Construction</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GC</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General Contractor</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GMP</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Guaranteed Maximum Price</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HCFCD</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Harris County Flood Control District</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HUB</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Historically Underutilized Businesses</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ICRA</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Infection Control Risk Assessment</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ILSM</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Interim Life Safety Measures</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IPA</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Initial Project Assessment Form</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IT</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Information Technology</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LEED</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Leadership in Energy and Environmental Design</w:t>
            </w:r>
          </w:p>
        </w:tc>
      </w:tr>
      <w:tr w:rsidR="008649CD" w:rsidRPr="002A1D4F" w:rsidTr="00A54A54">
        <w:trPr>
          <w:trHeight w:hRule="exact" w:val="568"/>
        </w:trPr>
        <w:tc>
          <w:tcPr>
            <w:tcW w:w="1559" w:type="dxa"/>
          </w:tcPr>
          <w:p w:rsidR="008649CD" w:rsidRPr="002A1D4F" w:rsidRDefault="008649CD" w:rsidP="00933135">
            <w:pPr>
              <w:tabs>
                <w:tab w:val="left" w:pos="900"/>
              </w:tabs>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LEED AP</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LEED Accredited Professional</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LSC</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Life Safety Code (NFPA 101)</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LSPM</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Lead Senior Project Manager</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LTIF</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Lost Time Injury Frequency</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MAPP</w:t>
            </w:r>
          </w:p>
        </w:tc>
        <w:tc>
          <w:tcPr>
            <w:tcW w:w="8319" w:type="dxa"/>
            <w:vAlign w:val="bottom"/>
          </w:tcPr>
          <w:p w:rsidR="008649CD" w:rsidRPr="002A1D4F" w:rsidRDefault="008649CD" w:rsidP="00933135">
            <w:pPr>
              <w:rPr>
                <w:rFonts w:asciiTheme="minorHAnsi" w:hAnsiTheme="minorHAnsi" w:cs="Arial"/>
                <w:color w:val="000000"/>
                <w:spacing w:val="-1"/>
              </w:rPr>
            </w:pPr>
            <w:r w:rsidRPr="002A1D4F">
              <w:rPr>
                <w:rFonts w:asciiTheme="minorHAnsi" w:hAnsiTheme="minorHAnsi" w:cs="Arial"/>
              </w:rPr>
              <w:t>Manual of Administrative Policies and Procedures</w:t>
            </w:r>
          </w:p>
          <w:p w:rsidR="008649CD" w:rsidRPr="002A1D4F" w:rsidRDefault="008649CD" w:rsidP="00933135">
            <w:pPr>
              <w:tabs>
                <w:tab w:val="left" w:pos="2070"/>
              </w:tabs>
              <w:rPr>
                <w:rFonts w:asciiTheme="minorHAnsi" w:hAnsiTheme="minorHAnsi" w:cs="Arial"/>
              </w:rPr>
            </w:pPr>
          </w:p>
        </w:tc>
      </w:tr>
      <w:tr w:rsidR="008649CD" w:rsidRPr="002A1D4F" w:rsidTr="00A54A54">
        <w:trPr>
          <w:trHeight w:hRule="exact" w:val="568"/>
        </w:trPr>
        <w:tc>
          <w:tcPr>
            <w:tcW w:w="1559" w:type="dxa"/>
          </w:tcPr>
          <w:p w:rsidR="008649CD" w:rsidRPr="002A1D4F" w:rsidRDefault="008649CD" w:rsidP="00933135">
            <w:pPr>
              <w:rPr>
                <w:rFonts w:asciiTheme="minorHAnsi" w:hAnsiTheme="minorHAnsi" w:cs="Arial"/>
                <w:b/>
                <w:color w:val="000000"/>
                <w:spacing w:val="-1"/>
              </w:rPr>
            </w:pPr>
            <w:r w:rsidRPr="002A1D4F">
              <w:rPr>
                <w:rFonts w:asciiTheme="minorHAnsi" w:hAnsiTheme="minorHAnsi" w:cs="Arial"/>
                <w:b/>
              </w:rPr>
              <w:t xml:space="preserve">MCPRF </w:t>
            </w:r>
          </w:p>
        </w:tc>
        <w:tc>
          <w:tcPr>
            <w:tcW w:w="8319" w:type="dxa"/>
            <w:vAlign w:val="bottom"/>
          </w:tcPr>
          <w:p w:rsidR="008649CD" w:rsidRPr="002A1D4F" w:rsidRDefault="008649CD" w:rsidP="00933135">
            <w:pPr>
              <w:rPr>
                <w:rFonts w:asciiTheme="minorHAnsi" w:hAnsiTheme="minorHAnsi" w:cs="Arial"/>
              </w:rPr>
            </w:pPr>
            <w:r w:rsidRPr="002A1D4F">
              <w:rPr>
                <w:rFonts w:asciiTheme="minorHAnsi" w:hAnsiTheme="minorHAnsi" w:cs="Arial"/>
              </w:rPr>
              <w:t>Master Capital Project Request Form</w:t>
            </w:r>
          </w:p>
          <w:p w:rsidR="008649CD" w:rsidRPr="002A1D4F" w:rsidRDefault="008649CD" w:rsidP="00933135">
            <w:pPr>
              <w:rPr>
                <w:rFonts w:asciiTheme="minorHAnsi" w:hAnsiTheme="minorHAnsi" w:cs="Arial"/>
                <w:b/>
              </w:rPr>
            </w:pP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MEP</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Mechanical, Electrical, Plumbing</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MPP</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Minor and Planned Projects</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NCR</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Non-conformance Report</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NEBB</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National Environmental Balancing Bureau</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NETA</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International Electrical Testing Association</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NFPA</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Nation Fire Protection Association</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NOI</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Notice of Intent</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NOT</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Notice of Termination</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NTP</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Notice to Proceed</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OGC</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Office of General Council</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 xml:space="preserve">O &amp; M </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Operations and Maintenance</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OPOI</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Owner Provided/Owner Installed</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OWR</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On line work request</w:t>
            </w:r>
          </w:p>
        </w:tc>
      </w:tr>
      <w:tr w:rsidR="00A54A54" w:rsidRPr="002A1D4F" w:rsidTr="00A54A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hRule="exact" w:val="568"/>
        </w:trPr>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A54" w:rsidRPr="002A1D4F" w:rsidRDefault="00A54A54" w:rsidP="00DA6112">
            <w:pPr>
              <w:spacing w:before="120" w:after="120"/>
              <w:ind w:right="446"/>
              <w:rPr>
                <w:rFonts w:asciiTheme="minorHAnsi" w:hAnsiTheme="minorHAnsi" w:cs="Arial"/>
                <w:b/>
                <w:color w:val="000000"/>
                <w:spacing w:val="-1"/>
              </w:rPr>
            </w:pPr>
            <w:r>
              <w:rPr>
                <w:rFonts w:asciiTheme="minorHAnsi" w:hAnsiTheme="minorHAnsi" w:cs="Arial"/>
                <w:b/>
                <w:color w:val="000000"/>
                <w:spacing w:val="-1"/>
              </w:rPr>
              <w:t>PCB</w:t>
            </w:r>
          </w:p>
        </w:tc>
        <w:tc>
          <w:tcPr>
            <w:tcW w:w="83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A54" w:rsidRDefault="00A54A54" w:rsidP="00DA6112">
            <w:pPr>
              <w:spacing w:before="120" w:after="120"/>
              <w:ind w:right="446"/>
              <w:rPr>
                <w:rFonts w:asciiTheme="minorHAnsi" w:hAnsiTheme="minorHAnsi" w:cs="Arial"/>
                <w:color w:val="000000"/>
                <w:spacing w:val="-1"/>
              </w:rPr>
            </w:pPr>
            <w:r>
              <w:rPr>
                <w:rFonts w:asciiTheme="minorHAnsi" w:hAnsiTheme="minorHAnsi" w:cs="Arial"/>
                <w:color w:val="000000"/>
                <w:spacing w:val="-1"/>
              </w:rPr>
              <w:t>Project Control Budget</w:t>
            </w:r>
          </w:p>
          <w:p w:rsidR="00A54A54" w:rsidRPr="002A1D4F" w:rsidRDefault="00A54A54" w:rsidP="00DA6112">
            <w:pPr>
              <w:spacing w:before="120" w:after="120"/>
              <w:ind w:right="446"/>
              <w:rPr>
                <w:rFonts w:asciiTheme="minorHAnsi" w:hAnsiTheme="minorHAnsi" w:cs="Arial"/>
                <w:color w:val="000000"/>
                <w:spacing w:val="-1"/>
              </w:rPr>
            </w:pPr>
          </w:p>
        </w:tc>
      </w:tr>
      <w:tr w:rsidR="00A54A54" w:rsidRPr="002A1D4F" w:rsidTr="00A54A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hRule="exact" w:val="568"/>
        </w:trPr>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A54" w:rsidRPr="002A1D4F" w:rsidRDefault="00A54A54" w:rsidP="00DA6112">
            <w:pPr>
              <w:spacing w:before="120" w:after="120"/>
              <w:ind w:right="446"/>
              <w:rPr>
                <w:rFonts w:asciiTheme="minorHAnsi" w:hAnsiTheme="minorHAnsi" w:cs="Arial"/>
                <w:b/>
                <w:color w:val="000000"/>
                <w:spacing w:val="-1"/>
              </w:rPr>
            </w:pPr>
            <w:r>
              <w:rPr>
                <w:rFonts w:asciiTheme="minorHAnsi" w:hAnsiTheme="minorHAnsi" w:cs="Arial"/>
                <w:b/>
                <w:color w:val="000000"/>
                <w:spacing w:val="-1"/>
              </w:rPr>
              <w:t>PCS</w:t>
            </w:r>
          </w:p>
        </w:tc>
        <w:tc>
          <w:tcPr>
            <w:tcW w:w="83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A54" w:rsidRDefault="00A54A54" w:rsidP="00DA6112">
            <w:pPr>
              <w:spacing w:before="120" w:after="120"/>
              <w:ind w:right="446"/>
              <w:rPr>
                <w:rFonts w:asciiTheme="minorHAnsi" w:hAnsiTheme="minorHAnsi" w:cs="Arial"/>
                <w:color w:val="000000"/>
                <w:spacing w:val="-1"/>
              </w:rPr>
            </w:pPr>
            <w:r>
              <w:rPr>
                <w:rFonts w:asciiTheme="minorHAnsi" w:hAnsiTheme="minorHAnsi" w:cs="Arial"/>
                <w:color w:val="000000"/>
                <w:spacing w:val="-1"/>
              </w:rPr>
              <w:t>Project Control Schedule</w:t>
            </w:r>
          </w:p>
          <w:p w:rsidR="00A54A54" w:rsidRPr="002A1D4F" w:rsidRDefault="00A54A54" w:rsidP="00DA6112">
            <w:pPr>
              <w:spacing w:before="120" w:after="120"/>
              <w:ind w:right="446"/>
              <w:rPr>
                <w:rFonts w:asciiTheme="minorHAnsi" w:hAnsiTheme="minorHAnsi" w:cs="Arial"/>
                <w:color w:val="000000"/>
                <w:spacing w:val="-1"/>
              </w:rPr>
            </w:pP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PDM</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Project Delivery Manual</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PFA</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Project Funding Agreement</w:t>
            </w:r>
          </w:p>
        </w:tc>
      </w:tr>
      <w:tr w:rsidR="00A54A54" w:rsidRPr="002A1D4F" w:rsidTr="00A54A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hRule="exact" w:val="568"/>
        </w:trPr>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A54" w:rsidRPr="002A1D4F" w:rsidRDefault="00A54A54" w:rsidP="00DA6112">
            <w:pPr>
              <w:spacing w:before="120" w:after="120"/>
              <w:ind w:right="446"/>
              <w:rPr>
                <w:rFonts w:asciiTheme="minorHAnsi" w:hAnsiTheme="minorHAnsi" w:cs="Arial"/>
                <w:b/>
                <w:color w:val="000000"/>
                <w:spacing w:val="-1"/>
              </w:rPr>
            </w:pPr>
            <w:r>
              <w:rPr>
                <w:rFonts w:asciiTheme="minorHAnsi" w:hAnsiTheme="minorHAnsi" w:cs="Arial"/>
                <w:b/>
                <w:color w:val="000000"/>
                <w:spacing w:val="-1"/>
              </w:rPr>
              <w:t>PIF</w:t>
            </w:r>
          </w:p>
        </w:tc>
        <w:tc>
          <w:tcPr>
            <w:tcW w:w="83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A54" w:rsidRDefault="00A54A54" w:rsidP="00DA6112">
            <w:pPr>
              <w:spacing w:before="120" w:after="120"/>
              <w:ind w:right="446"/>
              <w:rPr>
                <w:rFonts w:asciiTheme="minorHAnsi" w:hAnsiTheme="minorHAnsi" w:cs="Arial"/>
                <w:color w:val="000000"/>
                <w:spacing w:val="-1"/>
              </w:rPr>
            </w:pPr>
            <w:r>
              <w:rPr>
                <w:rFonts w:asciiTheme="minorHAnsi" w:hAnsiTheme="minorHAnsi" w:cs="Arial"/>
                <w:color w:val="000000"/>
                <w:spacing w:val="-1"/>
              </w:rPr>
              <w:t>Property Insurance</w:t>
            </w:r>
          </w:p>
          <w:p w:rsidR="00A54A54" w:rsidRPr="002A1D4F" w:rsidRDefault="00A54A54" w:rsidP="00DA6112">
            <w:pPr>
              <w:spacing w:before="120" w:after="120"/>
              <w:ind w:right="446"/>
              <w:rPr>
                <w:rFonts w:asciiTheme="minorHAnsi" w:hAnsiTheme="minorHAnsi" w:cs="Arial"/>
                <w:color w:val="000000"/>
                <w:spacing w:val="-1"/>
              </w:rPr>
            </w:pP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PM</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Program Manager</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 xml:space="preserve">PPM </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Principal Project Manager</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PPT</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Proposed Project Transactions</w:t>
            </w:r>
          </w:p>
        </w:tc>
      </w:tr>
      <w:tr w:rsidR="00A54A54" w:rsidRPr="002A1D4F" w:rsidTr="00A54A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hRule="exact" w:val="568"/>
        </w:trPr>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A54" w:rsidRPr="002A1D4F" w:rsidRDefault="00A54A54" w:rsidP="00DA6112">
            <w:pPr>
              <w:spacing w:before="120" w:after="120"/>
              <w:ind w:right="446"/>
              <w:rPr>
                <w:rFonts w:asciiTheme="minorHAnsi" w:hAnsiTheme="minorHAnsi" w:cs="Arial"/>
                <w:b/>
                <w:color w:val="000000"/>
                <w:spacing w:val="-1"/>
              </w:rPr>
            </w:pPr>
            <w:r>
              <w:rPr>
                <w:rFonts w:asciiTheme="minorHAnsi" w:hAnsiTheme="minorHAnsi" w:cs="Arial"/>
                <w:b/>
                <w:color w:val="000000"/>
                <w:spacing w:val="-1"/>
              </w:rPr>
              <w:t>PORF</w:t>
            </w:r>
          </w:p>
        </w:tc>
        <w:tc>
          <w:tcPr>
            <w:tcW w:w="83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A54" w:rsidRDefault="00A54A54" w:rsidP="00DA6112">
            <w:pPr>
              <w:spacing w:before="120" w:after="120"/>
              <w:ind w:right="446"/>
              <w:rPr>
                <w:rFonts w:asciiTheme="minorHAnsi" w:hAnsiTheme="minorHAnsi" w:cs="Arial"/>
                <w:color w:val="000000"/>
                <w:spacing w:val="-1"/>
              </w:rPr>
            </w:pPr>
            <w:r>
              <w:rPr>
                <w:rFonts w:asciiTheme="minorHAnsi" w:hAnsiTheme="minorHAnsi" w:cs="Arial"/>
                <w:color w:val="000000"/>
                <w:spacing w:val="-1"/>
              </w:rPr>
              <w:t>Planned Outage Request Form</w:t>
            </w:r>
          </w:p>
          <w:p w:rsidR="00A54A54" w:rsidRPr="002A1D4F" w:rsidRDefault="00A54A54" w:rsidP="00DA6112">
            <w:pPr>
              <w:spacing w:before="120" w:after="120"/>
              <w:ind w:right="446"/>
              <w:rPr>
                <w:rFonts w:asciiTheme="minorHAnsi" w:hAnsiTheme="minorHAnsi" w:cs="Arial"/>
                <w:color w:val="000000"/>
                <w:spacing w:val="-1"/>
              </w:rPr>
            </w:pP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PQP</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Project Quality Plan</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PRF</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Project Request form</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QA/QC</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Quality Assurance/Quality Control</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RFI</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Request For Information</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RFP</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Request For Proposals</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RFQ</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Request For Qualifications</w:t>
            </w:r>
          </w:p>
        </w:tc>
      </w:tr>
      <w:tr w:rsidR="00A54A54" w:rsidRPr="002A1D4F" w:rsidTr="00A54A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hRule="exact" w:val="568"/>
        </w:trPr>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A54" w:rsidRPr="002A1D4F" w:rsidRDefault="00A54A54" w:rsidP="00DA6112">
            <w:pPr>
              <w:spacing w:before="120" w:after="120"/>
              <w:ind w:right="446"/>
              <w:rPr>
                <w:rFonts w:asciiTheme="minorHAnsi" w:hAnsiTheme="minorHAnsi" w:cs="Arial"/>
                <w:b/>
                <w:color w:val="000000"/>
                <w:spacing w:val="-1"/>
              </w:rPr>
            </w:pPr>
            <w:r>
              <w:rPr>
                <w:rFonts w:asciiTheme="minorHAnsi" w:hAnsiTheme="minorHAnsi" w:cs="Arial"/>
                <w:b/>
                <w:color w:val="000000"/>
                <w:spacing w:val="-1"/>
              </w:rPr>
              <w:t>RIT</w:t>
            </w:r>
          </w:p>
        </w:tc>
        <w:tc>
          <w:tcPr>
            <w:tcW w:w="83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A54" w:rsidRDefault="00A54A54" w:rsidP="00DA6112">
            <w:pPr>
              <w:spacing w:before="120" w:after="120"/>
              <w:ind w:right="446"/>
              <w:rPr>
                <w:rFonts w:asciiTheme="minorHAnsi" w:hAnsiTheme="minorHAnsi" w:cs="Arial"/>
                <w:color w:val="000000"/>
                <w:spacing w:val="-1"/>
              </w:rPr>
            </w:pPr>
            <w:r>
              <w:rPr>
                <w:rFonts w:asciiTheme="minorHAnsi" w:hAnsiTheme="minorHAnsi" w:cs="Arial"/>
                <w:color w:val="000000"/>
                <w:spacing w:val="-1"/>
              </w:rPr>
              <w:t>Returned Invoice Transmittal Form and Policy</w:t>
            </w:r>
          </w:p>
          <w:p w:rsidR="00A54A54" w:rsidRPr="002A1D4F" w:rsidRDefault="00A54A54" w:rsidP="00DA6112">
            <w:pPr>
              <w:spacing w:before="120" w:after="120"/>
              <w:ind w:right="446"/>
              <w:rPr>
                <w:rFonts w:asciiTheme="minorHAnsi" w:hAnsiTheme="minorHAnsi" w:cs="Arial"/>
                <w:color w:val="000000"/>
                <w:spacing w:val="-1"/>
              </w:rPr>
            </w:pP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SAM</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rPr>
              <w:t>System Administrative Memoranda</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SC</w:t>
            </w:r>
          </w:p>
        </w:tc>
        <w:tc>
          <w:tcPr>
            <w:tcW w:w="8319" w:type="dxa"/>
          </w:tcPr>
          <w:p w:rsidR="008649CD" w:rsidRPr="002A1D4F" w:rsidRDefault="008649CD" w:rsidP="00933135">
            <w:pPr>
              <w:spacing w:before="120" w:after="120"/>
              <w:ind w:right="446"/>
              <w:rPr>
                <w:rFonts w:asciiTheme="minorHAnsi" w:hAnsiTheme="minorHAnsi" w:cs="Arial"/>
              </w:rPr>
            </w:pPr>
            <w:r w:rsidRPr="002A1D4F">
              <w:rPr>
                <w:rFonts w:asciiTheme="minorHAnsi" w:hAnsiTheme="minorHAnsi" w:cs="Arial"/>
              </w:rPr>
              <w:t>Selection Committee</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SD</w:t>
            </w:r>
          </w:p>
        </w:tc>
        <w:tc>
          <w:tcPr>
            <w:tcW w:w="8319" w:type="dxa"/>
          </w:tcPr>
          <w:p w:rsidR="008649CD" w:rsidRPr="002A1D4F" w:rsidRDefault="008649CD" w:rsidP="00933135">
            <w:pPr>
              <w:spacing w:before="120" w:after="120"/>
              <w:ind w:right="446"/>
              <w:rPr>
                <w:rFonts w:asciiTheme="minorHAnsi" w:hAnsiTheme="minorHAnsi" w:cs="Arial"/>
              </w:rPr>
            </w:pPr>
            <w:r w:rsidRPr="002A1D4F">
              <w:rPr>
                <w:rFonts w:asciiTheme="minorHAnsi" w:hAnsiTheme="minorHAnsi" w:cs="Arial"/>
              </w:rPr>
              <w:t>Schematic Design</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SOV</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Schedule of Values</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SOW</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Scope of Work</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SPM</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Senior Project Manager</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SWPPP</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 xml:space="preserve">Storm Water Pollution Prevention Plan </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TABB</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Testing, Adjusting, and Balancing Bureau</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TCEQ</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Texas Commission Environmental Quality</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TDLR</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bCs/>
                <w:color w:val="000000"/>
              </w:rPr>
              <w:t>Texas Department of Licensing and Regulation</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TPC</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Total Project Cost</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TPDES</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 xml:space="preserve">Texas Pollutant Discharge Elimination System </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UH</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University of Houston</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UHDPS</w:t>
            </w:r>
          </w:p>
        </w:tc>
        <w:tc>
          <w:tcPr>
            <w:tcW w:w="8319" w:type="dxa"/>
          </w:tcPr>
          <w:p w:rsidR="008649CD"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University of Houston Department of Public Safety</w:t>
            </w:r>
          </w:p>
          <w:p w:rsidR="00933135" w:rsidRDefault="00933135" w:rsidP="00933135">
            <w:pPr>
              <w:spacing w:before="120" w:after="120"/>
              <w:ind w:right="446"/>
              <w:rPr>
                <w:rFonts w:asciiTheme="minorHAnsi" w:hAnsiTheme="minorHAnsi" w:cs="Arial"/>
                <w:color w:val="000000"/>
                <w:spacing w:val="-1"/>
              </w:rPr>
            </w:pPr>
          </w:p>
          <w:p w:rsidR="00933135" w:rsidRDefault="00933135" w:rsidP="00933135">
            <w:pPr>
              <w:spacing w:before="120" w:after="120"/>
              <w:ind w:right="446"/>
              <w:rPr>
                <w:rFonts w:asciiTheme="minorHAnsi" w:hAnsiTheme="minorHAnsi" w:cs="Arial"/>
                <w:color w:val="000000"/>
                <w:spacing w:val="-1"/>
              </w:rPr>
            </w:pPr>
          </w:p>
          <w:p w:rsidR="00933135" w:rsidRPr="002A1D4F" w:rsidRDefault="00933135" w:rsidP="00933135">
            <w:pPr>
              <w:spacing w:before="120" w:after="120"/>
              <w:ind w:right="446"/>
              <w:rPr>
                <w:rFonts w:asciiTheme="minorHAnsi" w:hAnsiTheme="minorHAnsi" w:cs="Arial"/>
                <w:color w:val="000000"/>
                <w:spacing w:val="-1"/>
              </w:rPr>
            </w:pPr>
          </w:p>
        </w:tc>
      </w:tr>
      <w:tr w:rsidR="00A54A54" w:rsidRPr="002A1D4F" w:rsidTr="00A54A54">
        <w:trPr>
          <w:trHeight w:hRule="exact" w:val="568"/>
        </w:trPr>
        <w:tc>
          <w:tcPr>
            <w:tcW w:w="1559" w:type="dxa"/>
            <w:tcBorders>
              <w:bottom w:val="single" w:sz="4" w:space="0" w:color="FFFFFF" w:themeColor="background1"/>
            </w:tcBorders>
          </w:tcPr>
          <w:p w:rsidR="00A54A54" w:rsidRPr="002A1D4F" w:rsidRDefault="00A54A54" w:rsidP="00DA6112">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UH</w:t>
            </w:r>
            <w:r>
              <w:rPr>
                <w:rFonts w:asciiTheme="minorHAnsi" w:hAnsiTheme="minorHAnsi" w:cs="Arial"/>
                <w:b/>
                <w:color w:val="000000"/>
                <w:spacing w:val="-1"/>
              </w:rPr>
              <w:t>FAP</w:t>
            </w:r>
          </w:p>
        </w:tc>
        <w:tc>
          <w:tcPr>
            <w:tcW w:w="8319" w:type="dxa"/>
            <w:tcBorders>
              <w:bottom w:val="single" w:sz="4" w:space="0" w:color="FFFFFF" w:themeColor="background1"/>
            </w:tcBorders>
          </w:tcPr>
          <w:p w:rsidR="00A54A54" w:rsidRDefault="00A54A54" w:rsidP="00DA6112">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 xml:space="preserve">University of Houston </w:t>
            </w:r>
            <w:r>
              <w:rPr>
                <w:rFonts w:asciiTheme="minorHAnsi" w:hAnsiTheme="minorHAnsi" w:cs="Arial"/>
                <w:color w:val="000000"/>
                <w:spacing w:val="-1"/>
              </w:rPr>
              <w:t>Fire Alarm Permit</w:t>
            </w:r>
          </w:p>
          <w:p w:rsidR="00A54A54" w:rsidRDefault="00A54A54" w:rsidP="00DA6112">
            <w:pPr>
              <w:spacing w:before="120" w:after="120"/>
              <w:ind w:right="446"/>
              <w:rPr>
                <w:rFonts w:asciiTheme="minorHAnsi" w:hAnsiTheme="minorHAnsi" w:cs="Arial"/>
                <w:color w:val="000000"/>
                <w:spacing w:val="-1"/>
              </w:rPr>
            </w:pPr>
            <w:r>
              <w:rPr>
                <w:rFonts w:asciiTheme="minorHAnsi" w:hAnsiTheme="minorHAnsi" w:cs="Arial"/>
                <w:color w:val="000000"/>
                <w:spacing w:val="-1"/>
              </w:rPr>
              <w:t>R</w:t>
            </w:r>
          </w:p>
          <w:p w:rsidR="00A54A54" w:rsidRDefault="00A54A54" w:rsidP="00DA6112">
            <w:pPr>
              <w:spacing w:before="120" w:after="120"/>
              <w:ind w:right="446"/>
              <w:rPr>
                <w:rFonts w:asciiTheme="minorHAnsi" w:hAnsiTheme="minorHAnsi" w:cs="Arial"/>
                <w:color w:val="000000"/>
                <w:spacing w:val="-1"/>
              </w:rPr>
            </w:pPr>
          </w:p>
          <w:p w:rsidR="00A54A54" w:rsidRDefault="00A54A54" w:rsidP="00DA6112">
            <w:pPr>
              <w:spacing w:before="120" w:after="120"/>
              <w:ind w:right="446"/>
              <w:rPr>
                <w:rFonts w:asciiTheme="minorHAnsi" w:hAnsiTheme="minorHAnsi" w:cs="Arial"/>
                <w:color w:val="000000"/>
                <w:spacing w:val="-1"/>
              </w:rPr>
            </w:pPr>
          </w:p>
          <w:p w:rsidR="00A54A54" w:rsidRPr="002A1D4F" w:rsidRDefault="00A54A54" w:rsidP="00DA6112">
            <w:pPr>
              <w:spacing w:before="120" w:after="120"/>
              <w:ind w:right="446"/>
              <w:rPr>
                <w:rFonts w:asciiTheme="minorHAnsi" w:hAnsiTheme="minorHAnsi" w:cs="Arial"/>
                <w:color w:val="000000"/>
                <w:spacing w:val="-1"/>
              </w:rPr>
            </w:pP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UIT</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University Information Technology</w:t>
            </w:r>
          </w:p>
        </w:tc>
      </w:tr>
      <w:tr w:rsidR="008649CD" w:rsidRPr="002A1D4F" w:rsidTr="00A54A54">
        <w:trPr>
          <w:trHeight w:hRule="exact" w:val="568"/>
        </w:trPr>
        <w:tc>
          <w:tcPr>
            <w:tcW w:w="1559" w:type="dxa"/>
          </w:tcPr>
          <w:p w:rsidR="008649CD" w:rsidRPr="002A1D4F" w:rsidRDefault="008649CD" w:rsidP="00933135">
            <w:pPr>
              <w:spacing w:before="120" w:after="120"/>
              <w:ind w:right="446"/>
              <w:rPr>
                <w:rFonts w:asciiTheme="minorHAnsi" w:hAnsiTheme="minorHAnsi" w:cs="Arial"/>
                <w:b/>
                <w:color w:val="000000"/>
                <w:spacing w:val="-1"/>
              </w:rPr>
            </w:pPr>
            <w:r w:rsidRPr="002A1D4F">
              <w:rPr>
                <w:rFonts w:asciiTheme="minorHAnsi" w:hAnsiTheme="minorHAnsi" w:cs="Arial"/>
                <w:b/>
                <w:color w:val="000000"/>
                <w:spacing w:val="-1"/>
              </w:rPr>
              <w:t>USGBC</w:t>
            </w:r>
          </w:p>
        </w:tc>
        <w:tc>
          <w:tcPr>
            <w:tcW w:w="8319" w:type="dxa"/>
          </w:tcPr>
          <w:p w:rsidR="008649CD" w:rsidRPr="002A1D4F" w:rsidRDefault="008649CD" w:rsidP="00933135">
            <w:pPr>
              <w:spacing w:before="120" w:after="120"/>
              <w:ind w:right="446"/>
              <w:rPr>
                <w:rFonts w:asciiTheme="minorHAnsi" w:hAnsiTheme="minorHAnsi" w:cs="Arial"/>
                <w:color w:val="000000"/>
                <w:spacing w:val="-1"/>
              </w:rPr>
            </w:pPr>
            <w:r w:rsidRPr="002A1D4F">
              <w:rPr>
                <w:rFonts w:asciiTheme="minorHAnsi" w:hAnsiTheme="minorHAnsi" w:cs="Arial"/>
                <w:color w:val="000000"/>
                <w:spacing w:val="-1"/>
              </w:rPr>
              <w:t>United States Green Building Council</w:t>
            </w:r>
          </w:p>
        </w:tc>
      </w:tr>
      <w:tr w:rsidR="008649CD" w:rsidRPr="00A54A54" w:rsidTr="00A54A54">
        <w:trPr>
          <w:trHeight w:hRule="exact" w:val="568"/>
        </w:trPr>
        <w:tc>
          <w:tcPr>
            <w:tcW w:w="1559" w:type="dxa"/>
          </w:tcPr>
          <w:p w:rsidR="008649CD" w:rsidRPr="00A54A54" w:rsidRDefault="008649CD" w:rsidP="00933135">
            <w:pPr>
              <w:spacing w:before="120" w:after="120"/>
              <w:ind w:right="446"/>
              <w:rPr>
                <w:rFonts w:asciiTheme="minorHAnsi" w:hAnsiTheme="minorHAnsi" w:cs="Arial"/>
                <w:color w:val="000000"/>
                <w:spacing w:val="-1"/>
              </w:rPr>
            </w:pPr>
            <w:r w:rsidRPr="00A54A54">
              <w:rPr>
                <w:rFonts w:asciiTheme="minorHAnsi" w:hAnsiTheme="minorHAnsi" w:cs="Arial"/>
                <w:color w:val="000000"/>
                <w:spacing w:val="-1"/>
              </w:rPr>
              <w:t>XREF</w:t>
            </w:r>
          </w:p>
        </w:tc>
        <w:tc>
          <w:tcPr>
            <w:tcW w:w="8319" w:type="dxa"/>
          </w:tcPr>
          <w:p w:rsidR="008649CD" w:rsidRPr="00A54A54" w:rsidRDefault="008649CD" w:rsidP="00933135">
            <w:pPr>
              <w:spacing w:before="120" w:after="120"/>
              <w:ind w:right="446"/>
              <w:rPr>
                <w:rFonts w:asciiTheme="minorHAnsi" w:hAnsiTheme="minorHAnsi" w:cs="Arial"/>
                <w:color w:val="000000"/>
                <w:spacing w:val="-1"/>
              </w:rPr>
            </w:pPr>
            <w:r w:rsidRPr="00A54A54">
              <w:rPr>
                <w:rStyle w:val="Strong"/>
                <w:rFonts w:asciiTheme="minorHAnsi" w:hAnsiTheme="minorHAnsi" w:cs="Arial"/>
                <w:b w:val="0"/>
              </w:rPr>
              <w:t>External Reference. A drawing file linked (or attached) to another drawing.</w:t>
            </w:r>
          </w:p>
        </w:tc>
      </w:tr>
    </w:tbl>
    <w:p w:rsidR="008649CD" w:rsidRDefault="008649CD" w:rsidP="008649CD"/>
    <w:p w:rsidR="008649CD" w:rsidRDefault="008649CD" w:rsidP="008649CD"/>
    <w:p w:rsidR="00C15FAC" w:rsidRDefault="00C15FAC" w:rsidP="00933135">
      <w:pPr>
        <w:rPr>
          <w:rFonts w:ascii="Latha" w:hAnsi="Latha" w:cs="Latha"/>
        </w:rPr>
      </w:pPr>
    </w:p>
    <w:sectPr w:rsidR="00C15FAC" w:rsidSect="00ED2959">
      <w:headerReference w:type="default" r:id="rId8"/>
      <w:footerReference w:type="default" r:id="rId9"/>
      <w:pgSz w:w="12240" w:h="15840"/>
      <w:pgMar w:top="578"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B7B" w:rsidRDefault="00A50B7B">
      <w:r>
        <w:separator/>
      </w:r>
    </w:p>
  </w:endnote>
  <w:endnote w:type="continuationSeparator" w:id="0">
    <w:p w:rsidR="00A50B7B" w:rsidRDefault="00A50B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atha">
    <w:panose1 w:val="02000400000000000000"/>
    <w:charset w:val="00"/>
    <w:family w:val="auto"/>
    <w:pitch w:val="variable"/>
    <w:sig w:usb0="001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7375"/>
      <w:docPartObj>
        <w:docPartGallery w:val="Page Numbers (Bottom of Page)"/>
        <w:docPartUnique/>
      </w:docPartObj>
    </w:sdtPr>
    <w:sdtEndPr>
      <w:rPr>
        <w:rFonts w:ascii="Arial" w:hAnsi="Arial" w:cs="Arial"/>
        <w:sz w:val="20"/>
        <w:szCs w:val="20"/>
      </w:rPr>
    </w:sdtEndPr>
    <w:sdtContent>
      <w:sdt>
        <w:sdtPr>
          <w:id w:val="5717376"/>
          <w:docPartObj>
            <w:docPartGallery w:val="Page Numbers (Top of Page)"/>
            <w:docPartUnique/>
          </w:docPartObj>
        </w:sdtPr>
        <w:sdtEndPr>
          <w:rPr>
            <w:rFonts w:ascii="Arial" w:hAnsi="Arial" w:cs="Arial"/>
            <w:sz w:val="20"/>
            <w:szCs w:val="20"/>
          </w:rPr>
        </w:sdtEndPr>
        <w:sdtContent>
          <w:p w:rsidR="00DA6112" w:rsidRDefault="00DA6112" w:rsidP="00202CBF">
            <w:pPr>
              <w:pStyle w:val="Footer"/>
            </w:pPr>
          </w:p>
          <w:p w:rsidR="00DA6112" w:rsidRPr="00130E90" w:rsidRDefault="00DA6112">
            <w:pPr>
              <w:pStyle w:val="Footer"/>
              <w:jc w:val="center"/>
              <w:rPr>
                <w:rFonts w:ascii="Arial" w:hAnsi="Arial" w:cs="Arial"/>
                <w:sz w:val="20"/>
                <w:szCs w:val="20"/>
              </w:rPr>
            </w:pPr>
            <w:r w:rsidRPr="00130E90">
              <w:rPr>
                <w:rFonts w:ascii="Arial" w:hAnsi="Arial" w:cs="Arial"/>
                <w:sz w:val="20"/>
                <w:szCs w:val="20"/>
              </w:rPr>
              <w:t xml:space="preserve">Page </w:t>
            </w:r>
            <w:r w:rsidR="000B6948" w:rsidRPr="00130E90">
              <w:rPr>
                <w:rFonts w:ascii="Arial" w:hAnsi="Arial" w:cs="Arial"/>
                <w:sz w:val="20"/>
                <w:szCs w:val="20"/>
              </w:rPr>
              <w:fldChar w:fldCharType="begin"/>
            </w:r>
            <w:r w:rsidRPr="00130E90">
              <w:rPr>
                <w:rFonts w:ascii="Arial" w:hAnsi="Arial" w:cs="Arial"/>
                <w:sz w:val="20"/>
                <w:szCs w:val="20"/>
              </w:rPr>
              <w:instrText xml:space="preserve"> PAGE </w:instrText>
            </w:r>
            <w:r w:rsidR="000B6948" w:rsidRPr="00130E90">
              <w:rPr>
                <w:rFonts w:ascii="Arial" w:hAnsi="Arial" w:cs="Arial"/>
                <w:sz w:val="20"/>
                <w:szCs w:val="20"/>
              </w:rPr>
              <w:fldChar w:fldCharType="separate"/>
            </w:r>
            <w:r w:rsidR="005250D9">
              <w:rPr>
                <w:rFonts w:ascii="Arial" w:hAnsi="Arial" w:cs="Arial"/>
                <w:noProof/>
                <w:sz w:val="20"/>
                <w:szCs w:val="20"/>
              </w:rPr>
              <w:t>1</w:t>
            </w:r>
            <w:r w:rsidR="000B6948" w:rsidRPr="00130E90">
              <w:rPr>
                <w:rFonts w:ascii="Arial" w:hAnsi="Arial" w:cs="Arial"/>
                <w:sz w:val="20"/>
                <w:szCs w:val="20"/>
              </w:rPr>
              <w:fldChar w:fldCharType="end"/>
            </w:r>
            <w:r w:rsidRPr="00130E90">
              <w:rPr>
                <w:rFonts w:ascii="Arial" w:hAnsi="Arial" w:cs="Arial"/>
                <w:sz w:val="20"/>
                <w:szCs w:val="20"/>
              </w:rPr>
              <w:t xml:space="preserve"> of </w:t>
            </w:r>
            <w:r w:rsidR="000B6948" w:rsidRPr="00130E90">
              <w:rPr>
                <w:rFonts w:ascii="Arial" w:hAnsi="Arial" w:cs="Arial"/>
                <w:sz w:val="20"/>
                <w:szCs w:val="20"/>
              </w:rPr>
              <w:fldChar w:fldCharType="begin"/>
            </w:r>
            <w:r w:rsidRPr="00130E90">
              <w:rPr>
                <w:rFonts w:ascii="Arial" w:hAnsi="Arial" w:cs="Arial"/>
                <w:sz w:val="20"/>
                <w:szCs w:val="20"/>
              </w:rPr>
              <w:instrText xml:space="preserve"> NUMPAGES  </w:instrText>
            </w:r>
            <w:r w:rsidR="000B6948" w:rsidRPr="00130E90">
              <w:rPr>
                <w:rFonts w:ascii="Arial" w:hAnsi="Arial" w:cs="Arial"/>
                <w:sz w:val="20"/>
                <w:szCs w:val="20"/>
              </w:rPr>
              <w:fldChar w:fldCharType="separate"/>
            </w:r>
            <w:r w:rsidR="005250D9">
              <w:rPr>
                <w:rFonts w:ascii="Arial" w:hAnsi="Arial" w:cs="Arial"/>
                <w:noProof/>
                <w:sz w:val="20"/>
                <w:szCs w:val="20"/>
              </w:rPr>
              <w:t>9</w:t>
            </w:r>
            <w:r w:rsidR="000B6948" w:rsidRPr="00130E90">
              <w:rPr>
                <w:rFonts w:ascii="Arial" w:hAnsi="Arial" w:cs="Arial"/>
                <w:sz w:val="20"/>
                <w:szCs w:val="20"/>
              </w:rPr>
              <w:fldChar w:fldCharType="end"/>
            </w:r>
          </w:p>
        </w:sdtContent>
      </w:sdt>
    </w:sdtContent>
  </w:sdt>
  <w:p w:rsidR="00DA6112" w:rsidRPr="00312677" w:rsidRDefault="00DA6112" w:rsidP="00312677">
    <w:pPr>
      <w:pStyle w:val="Footer"/>
      <w:tabs>
        <w:tab w:val="clear" w:pos="8640"/>
        <w:tab w:val="right" w:pos="9360"/>
      </w:tabs>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B7B" w:rsidRDefault="00A50B7B">
      <w:r>
        <w:separator/>
      </w:r>
    </w:p>
  </w:footnote>
  <w:footnote w:type="continuationSeparator" w:id="0">
    <w:p w:rsidR="00A50B7B" w:rsidRDefault="00A50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112" w:rsidRDefault="000B6948" w:rsidP="007462DB">
    <w:r>
      <w:rPr>
        <w:noProof/>
      </w:rPr>
      <w:pict>
        <v:line id="_x0000_s2049" style="position:absolute;z-index:251658240" from="0,66.25pt" to="486.25pt,66.25pt" o:allowincell="f" strokeweight="1.2pt"/>
      </w:pict>
    </w:r>
    <w:r w:rsidR="00DA6112" w:rsidRPr="00EC42C9">
      <w:rPr>
        <w:noProof/>
      </w:rPr>
      <w:drawing>
        <wp:inline distT="0" distB="0" distL="0" distR="0">
          <wp:extent cx="1721968" cy="658368"/>
          <wp:effectExtent l="19050" t="0" r="0" b="0"/>
          <wp:docPr id="2" name="Picture 0" descr="UHandYATP01-s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andYATP01-sm Logo.jpg"/>
                  <pic:cNvPicPr/>
                </pic:nvPicPr>
                <pic:blipFill>
                  <a:blip r:embed="rId1" cstate="print"/>
                  <a:stretch>
                    <a:fillRect/>
                  </a:stretch>
                </pic:blipFill>
                <pic:spPr>
                  <a:xfrm>
                    <a:off x="0" y="0"/>
                    <a:ext cx="1722862" cy="662009"/>
                  </a:xfrm>
                  <a:prstGeom prst="rect">
                    <a:avLst/>
                  </a:prstGeom>
                </pic:spPr>
              </pic:pic>
            </a:graphicData>
          </a:graphic>
        </wp:inline>
      </w:drawing>
    </w:r>
  </w:p>
  <w:p w:rsidR="00DA6112" w:rsidRDefault="00DA6112" w:rsidP="004B7AAF">
    <w:pPr>
      <w:jc w:val="right"/>
      <w:rPr>
        <w:rFonts w:ascii="Latha" w:hAnsi="Latha" w:cs="Latha"/>
      </w:rPr>
    </w:pPr>
    <w:r>
      <w:tab/>
    </w:r>
    <w:r w:rsidR="000B6948" w:rsidRPr="000B6948">
      <w:rPr>
        <w:rFonts w:ascii="Latha" w:hAnsi="Latha" w:cs="Latha"/>
        <w:b/>
        <w:noProof/>
      </w:rPr>
      <w:pict>
        <v:line id="_x0000_s2050" style="position:absolute;left:0;text-align:left;z-index:251660288;mso-position-horizontal-relative:text;mso-position-vertical-relative:text" from="0,14.4pt" to="486.25pt,14.4pt" o:allowincell="f" strokecolor="black [3213]" strokeweight="1.2pt">
          <v:shadow type="perspective" color="#7f7f7f [1601]" opacity=".5" offset="1pt" offset2="-1pt"/>
        </v:line>
      </w:pict>
    </w:r>
    <w:r>
      <w:rPr>
        <w:rFonts w:ascii="Latha" w:hAnsi="Latha" w:cs="Latha"/>
      </w:rPr>
      <w:t xml:space="preserve">Preconstruction Meeting Agenda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80B"/>
    <w:multiLevelType w:val="hybridMultilevel"/>
    <w:tmpl w:val="9AA05FA4"/>
    <w:lvl w:ilvl="0" w:tplc="16DE9028">
      <w:start w:val="1"/>
      <w:numFmt w:val="bullet"/>
      <w:lvlText w:val=""/>
      <w:lvlJc w:val="left"/>
      <w:pPr>
        <w:tabs>
          <w:tab w:val="num" w:pos="1080"/>
        </w:tabs>
        <w:ind w:left="1080" w:hanging="360"/>
      </w:pPr>
      <w:rPr>
        <w:rFonts w:ascii="Symbol" w:hAnsi="Symbol" w:hint="default"/>
        <w:b w:val="0"/>
        <w:i w:val="0"/>
        <w:sz w:val="20"/>
        <w:szCs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BCF453FA">
      <w:start w:val="1"/>
      <w:numFmt w:val="bullet"/>
      <w:pStyle w:val="StyleBodyTextIndentLeftLinespacingMultiple115li"/>
      <w:lvlText w:val=""/>
      <w:lvlJc w:val="left"/>
      <w:pPr>
        <w:tabs>
          <w:tab w:val="num" w:pos="1800"/>
        </w:tabs>
        <w:ind w:left="2016" w:hanging="216"/>
      </w:pPr>
      <w:rPr>
        <w:rFonts w:ascii="Symbol" w:hAnsi="Symbol" w:hint="default"/>
        <w:b w:val="0"/>
        <w:i w:val="0"/>
        <w:sz w:val="20"/>
        <w:szCs w:val="20"/>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
    <w:nsid w:val="11965F4F"/>
    <w:multiLevelType w:val="hybridMultilevel"/>
    <w:tmpl w:val="A1CA4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116294"/>
    <w:multiLevelType w:val="hybridMultilevel"/>
    <w:tmpl w:val="0730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780656"/>
    <w:multiLevelType w:val="hybridMultilevel"/>
    <w:tmpl w:val="A282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97629"/>
    <w:multiLevelType w:val="hybridMultilevel"/>
    <w:tmpl w:val="B2EA4592"/>
    <w:lvl w:ilvl="0" w:tplc="FFFFFFFF">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DF1531"/>
    <w:multiLevelType w:val="hybridMultilevel"/>
    <w:tmpl w:val="4546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B964BD"/>
    <w:multiLevelType w:val="hybridMultilevel"/>
    <w:tmpl w:val="D288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7D7387"/>
    <w:multiLevelType w:val="multilevel"/>
    <w:tmpl w:val="32AC47F0"/>
    <w:lvl w:ilvl="0">
      <w:start w:val="1"/>
      <w:numFmt w:val="decimal"/>
      <w:lvlText w:val="%1.0"/>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2"/>
      </w:rPr>
    </w:lvl>
    <w:lvl w:ilvl="2">
      <w:start w:val="1"/>
      <w:numFmt w:val="decimal"/>
      <w:pStyle w:val="ThirdLevel"/>
      <w:lvlText w:val="%1.%2.%3"/>
      <w:lvlJc w:val="left"/>
      <w:pPr>
        <w:tabs>
          <w:tab w:val="num" w:pos="1440"/>
        </w:tabs>
        <w:ind w:left="1440" w:hanging="720"/>
      </w:pPr>
      <w:rPr>
        <w:rFonts w:ascii="Arial" w:hAnsi="Arial" w:hint="default"/>
        <w:b w:val="0"/>
        <w:i w:val="0"/>
        <w:sz w:val="22"/>
      </w:rPr>
    </w:lvl>
    <w:lvl w:ilvl="3">
      <w:start w:val="1"/>
      <w:numFmt w:val="decimal"/>
      <w:pStyle w:val="FourthLevel"/>
      <w:lvlText w:val="%1.%2.%3.%4"/>
      <w:lvlJc w:val="left"/>
      <w:pPr>
        <w:tabs>
          <w:tab w:val="num" w:pos="2304"/>
        </w:tabs>
        <w:ind w:left="2304" w:hanging="8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19516F0"/>
    <w:multiLevelType w:val="hybridMultilevel"/>
    <w:tmpl w:val="C05E70FA"/>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8CE2084"/>
    <w:multiLevelType w:val="hybridMultilevel"/>
    <w:tmpl w:val="1EFCFA1A"/>
    <w:lvl w:ilvl="0" w:tplc="FFFFFFFF">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F980757"/>
    <w:multiLevelType w:val="hybridMultilevel"/>
    <w:tmpl w:val="0D386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8A5D87"/>
    <w:multiLevelType w:val="hybridMultilevel"/>
    <w:tmpl w:val="9F08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C311B6"/>
    <w:multiLevelType w:val="hybridMultilevel"/>
    <w:tmpl w:val="A0125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5B157F"/>
    <w:multiLevelType w:val="hybridMultilevel"/>
    <w:tmpl w:val="C508542E"/>
    <w:lvl w:ilvl="0" w:tplc="16DE9028">
      <w:start w:val="1"/>
      <w:numFmt w:val="bullet"/>
      <w:lvlText w:val=""/>
      <w:lvlJc w:val="left"/>
      <w:pPr>
        <w:tabs>
          <w:tab w:val="num" w:pos="1080"/>
        </w:tabs>
        <w:ind w:left="1080" w:hanging="360"/>
      </w:pPr>
      <w:rPr>
        <w:rFonts w:ascii="Symbol" w:hAnsi="Symbol" w:hint="default"/>
        <w:b w:val="0"/>
        <w:i w:val="0"/>
        <w:sz w:val="20"/>
        <w:szCs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B4D0172E">
      <w:start w:val="1"/>
      <w:numFmt w:val="bullet"/>
      <w:pStyle w:val="4-sidetxt"/>
      <w:lvlText w:val=""/>
      <w:lvlJc w:val="left"/>
      <w:pPr>
        <w:tabs>
          <w:tab w:val="num" w:pos="2160"/>
        </w:tabs>
        <w:ind w:left="2160" w:hanging="360"/>
      </w:pPr>
      <w:rPr>
        <w:rFonts w:ascii="Symbol" w:hAnsi="Symbol" w:hint="default"/>
        <w:b w:val="0"/>
        <w:i w:val="0"/>
        <w:sz w:val="20"/>
        <w:szCs w:val="20"/>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num w:numId="1">
    <w:abstractNumId w:val="7"/>
  </w:num>
  <w:num w:numId="2">
    <w:abstractNumId w:val="13"/>
  </w:num>
  <w:num w:numId="3">
    <w:abstractNumId w:val="0"/>
  </w:num>
  <w:num w:numId="4">
    <w:abstractNumId w:val="8"/>
  </w:num>
  <w:num w:numId="5">
    <w:abstractNumId w:val="10"/>
  </w:num>
  <w:num w:numId="6">
    <w:abstractNumId w:val="5"/>
  </w:num>
  <w:num w:numId="7">
    <w:abstractNumId w:val="1"/>
  </w:num>
  <w:num w:numId="8">
    <w:abstractNumId w:val="6"/>
  </w:num>
  <w:num w:numId="9">
    <w:abstractNumId w:val="4"/>
  </w:num>
  <w:num w:numId="10">
    <w:abstractNumId w:val="11"/>
  </w:num>
  <w:num w:numId="11">
    <w:abstractNumId w:val="3"/>
  </w:num>
  <w:num w:numId="12">
    <w:abstractNumId w:val="12"/>
  </w:num>
  <w:num w:numId="13">
    <w:abstractNumId w:val="2"/>
  </w:num>
  <w:num w:numId="14">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AD2ED4"/>
    <w:rsid w:val="00026496"/>
    <w:rsid w:val="00053721"/>
    <w:rsid w:val="00077ACC"/>
    <w:rsid w:val="00085348"/>
    <w:rsid w:val="00085AC5"/>
    <w:rsid w:val="00086C48"/>
    <w:rsid w:val="000B6948"/>
    <w:rsid w:val="000C16D8"/>
    <w:rsid w:val="000D06C1"/>
    <w:rsid w:val="000E06C0"/>
    <w:rsid w:val="00104684"/>
    <w:rsid w:val="00130E90"/>
    <w:rsid w:val="001C364F"/>
    <w:rsid w:val="001D1F9F"/>
    <w:rsid w:val="001D253A"/>
    <w:rsid w:val="001F7005"/>
    <w:rsid w:val="00202CBF"/>
    <w:rsid w:val="0023675E"/>
    <w:rsid w:val="002466B0"/>
    <w:rsid w:val="00263DCA"/>
    <w:rsid w:val="00274A3B"/>
    <w:rsid w:val="002C108C"/>
    <w:rsid w:val="00312677"/>
    <w:rsid w:val="00317F2C"/>
    <w:rsid w:val="0034758B"/>
    <w:rsid w:val="00392007"/>
    <w:rsid w:val="003B7240"/>
    <w:rsid w:val="003E3F95"/>
    <w:rsid w:val="003E7EA9"/>
    <w:rsid w:val="00401989"/>
    <w:rsid w:val="004034D6"/>
    <w:rsid w:val="004051D1"/>
    <w:rsid w:val="0040674E"/>
    <w:rsid w:val="00411F2F"/>
    <w:rsid w:val="00427841"/>
    <w:rsid w:val="0043712A"/>
    <w:rsid w:val="00450909"/>
    <w:rsid w:val="004573DA"/>
    <w:rsid w:val="0047222E"/>
    <w:rsid w:val="004874CC"/>
    <w:rsid w:val="004912AA"/>
    <w:rsid w:val="00494352"/>
    <w:rsid w:val="004A092A"/>
    <w:rsid w:val="004A0B72"/>
    <w:rsid w:val="004B7779"/>
    <w:rsid w:val="004B7AAF"/>
    <w:rsid w:val="004E4246"/>
    <w:rsid w:val="005050F3"/>
    <w:rsid w:val="005250D9"/>
    <w:rsid w:val="00534BD9"/>
    <w:rsid w:val="0057592A"/>
    <w:rsid w:val="0057594F"/>
    <w:rsid w:val="00581672"/>
    <w:rsid w:val="00591B03"/>
    <w:rsid w:val="005A145E"/>
    <w:rsid w:val="005B6B37"/>
    <w:rsid w:val="0063405E"/>
    <w:rsid w:val="00657140"/>
    <w:rsid w:val="00675701"/>
    <w:rsid w:val="00675818"/>
    <w:rsid w:val="00675F53"/>
    <w:rsid w:val="00692647"/>
    <w:rsid w:val="006E31A7"/>
    <w:rsid w:val="006E53D0"/>
    <w:rsid w:val="0070474D"/>
    <w:rsid w:val="00705F37"/>
    <w:rsid w:val="0072452B"/>
    <w:rsid w:val="007462DB"/>
    <w:rsid w:val="00754074"/>
    <w:rsid w:val="00760D58"/>
    <w:rsid w:val="00772773"/>
    <w:rsid w:val="007868E8"/>
    <w:rsid w:val="007A1996"/>
    <w:rsid w:val="007C0060"/>
    <w:rsid w:val="007C09C9"/>
    <w:rsid w:val="0080400B"/>
    <w:rsid w:val="00816DE8"/>
    <w:rsid w:val="008203E0"/>
    <w:rsid w:val="0083062B"/>
    <w:rsid w:val="00834F0E"/>
    <w:rsid w:val="008637C0"/>
    <w:rsid w:val="008649CD"/>
    <w:rsid w:val="00883EBB"/>
    <w:rsid w:val="00884AB4"/>
    <w:rsid w:val="00910DF4"/>
    <w:rsid w:val="0092025E"/>
    <w:rsid w:val="0093074F"/>
    <w:rsid w:val="009329D3"/>
    <w:rsid w:val="00933135"/>
    <w:rsid w:val="00946C45"/>
    <w:rsid w:val="00947B82"/>
    <w:rsid w:val="00953F09"/>
    <w:rsid w:val="00964A40"/>
    <w:rsid w:val="00964F53"/>
    <w:rsid w:val="00993486"/>
    <w:rsid w:val="009A1C77"/>
    <w:rsid w:val="009E043B"/>
    <w:rsid w:val="009E7345"/>
    <w:rsid w:val="009F6035"/>
    <w:rsid w:val="00A15F6C"/>
    <w:rsid w:val="00A16DEB"/>
    <w:rsid w:val="00A27343"/>
    <w:rsid w:val="00A4533A"/>
    <w:rsid w:val="00A50B7B"/>
    <w:rsid w:val="00A54A54"/>
    <w:rsid w:val="00A669B9"/>
    <w:rsid w:val="00A77CD9"/>
    <w:rsid w:val="00AA5013"/>
    <w:rsid w:val="00AC781B"/>
    <w:rsid w:val="00AD2ED4"/>
    <w:rsid w:val="00B21D79"/>
    <w:rsid w:val="00B2531C"/>
    <w:rsid w:val="00B65A78"/>
    <w:rsid w:val="00B66803"/>
    <w:rsid w:val="00B972EF"/>
    <w:rsid w:val="00BB5F3F"/>
    <w:rsid w:val="00C029ED"/>
    <w:rsid w:val="00C15FAC"/>
    <w:rsid w:val="00C21B8E"/>
    <w:rsid w:val="00C22E20"/>
    <w:rsid w:val="00C276BE"/>
    <w:rsid w:val="00C36261"/>
    <w:rsid w:val="00C503B1"/>
    <w:rsid w:val="00C50C63"/>
    <w:rsid w:val="00C91643"/>
    <w:rsid w:val="00C93D46"/>
    <w:rsid w:val="00C9417C"/>
    <w:rsid w:val="00CC7651"/>
    <w:rsid w:val="00CD1EBB"/>
    <w:rsid w:val="00CE0F1D"/>
    <w:rsid w:val="00CE2EA5"/>
    <w:rsid w:val="00D26013"/>
    <w:rsid w:val="00D33142"/>
    <w:rsid w:val="00D47D14"/>
    <w:rsid w:val="00DA6112"/>
    <w:rsid w:val="00DC31A8"/>
    <w:rsid w:val="00DC46D5"/>
    <w:rsid w:val="00DE4C51"/>
    <w:rsid w:val="00DF5A45"/>
    <w:rsid w:val="00E56940"/>
    <w:rsid w:val="00E6345A"/>
    <w:rsid w:val="00E726E4"/>
    <w:rsid w:val="00E91428"/>
    <w:rsid w:val="00E95E35"/>
    <w:rsid w:val="00EA52FD"/>
    <w:rsid w:val="00EB2B9C"/>
    <w:rsid w:val="00EC42C9"/>
    <w:rsid w:val="00ED2959"/>
    <w:rsid w:val="00F146AF"/>
    <w:rsid w:val="00F269E7"/>
    <w:rsid w:val="00F363F6"/>
    <w:rsid w:val="00F6401A"/>
    <w:rsid w:val="00F80C41"/>
    <w:rsid w:val="00FC68C5"/>
    <w:rsid w:val="00FC7D76"/>
    <w:rsid w:val="00FD7DEF"/>
    <w:rsid w:val="00FE207E"/>
    <w:rsid w:val="00FF068B"/>
    <w:rsid w:val="00FF58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3B1"/>
    <w:rPr>
      <w:sz w:val="24"/>
      <w:szCs w:val="24"/>
    </w:rPr>
  </w:style>
  <w:style w:type="paragraph" w:styleId="Heading1">
    <w:name w:val="heading 1"/>
    <w:basedOn w:val="Normal"/>
    <w:next w:val="Normal"/>
    <w:qFormat/>
    <w:rsid w:val="00CE0F1D"/>
    <w:pPr>
      <w:keepNext/>
      <w:outlineLvl w:val="0"/>
    </w:pPr>
    <w:rPr>
      <w:rFonts w:ascii="Arial" w:hAnsi="Arial" w:cs="Arial"/>
      <w:b/>
      <w:bCs/>
      <w:sz w:val="28"/>
    </w:rPr>
  </w:style>
  <w:style w:type="paragraph" w:styleId="Heading2">
    <w:name w:val="heading 2"/>
    <w:basedOn w:val="Normal"/>
    <w:next w:val="Normal"/>
    <w:link w:val="Heading2Char"/>
    <w:uiPriority w:val="9"/>
    <w:semiHidden/>
    <w:unhideWhenUsed/>
    <w:qFormat/>
    <w:rsid w:val="00FC68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8C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CE0F1D"/>
    <w:pPr>
      <w:keepNext/>
      <w:jc w:val="center"/>
      <w:outlineLvl w:val="4"/>
    </w:pPr>
    <w:rPr>
      <w:rFonts w:ascii="Arial" w:hAnsi="Arial" w:cs="Arial"/>
      <w:b/>
      <w:bCs/>
      <w:sz w:val="22"/>
    </w:rPr>
  </w:style>
  <w:style w:type="paragraph" w:styleId="Heading6">
    <w:name w:val="heading 6"/>
    <w:basedOn w:val="Normal"/>
    <w:next w:val="Normal"/>
    <w:qFormat/>
    <w:rsid w:val="00CE0F1D"/>
    <w:pPr>
      <w:keepNext/>
      <w:tabs>
        <w:tab w:val="left" w:pos="201"/>
        <w:tab w:val="left" w:pos="1641"/>
        <w:tab w:val="right" w:pos="7776"/>
        <w:tab w:val="left" w:pos="8121"/>
      </w:tabs>
      <w:jc w:val="center"/>
      <w:outlineLvl w:val="5"/>
    </w:pPr>
    <w:rPr>
      <w:rFonts w:ascii="Arial" w:hAnsi="Arial" w:cs="Arial"/>
      <w:b/>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ED4"/>
    <w:pPr>
      <w:tabs>
        <w:tab w:val="center" w:pos="4320"/>
        <w:tab w:val="right" w:pos="8640"/>
      </w:tabs>
    </w:pPr>
  </w:style>
  <w:style w:type="paragraph" w:styleId="Footer">
    <w:name w:val="footer"/>
    <w:basedOn w:val="Normal"/>
    <w:link w:val="FooterChar"/>
    <w:uiPriority w:val="99"/>
    <w:rsid w:val="00AD2ED4"/>
    <w:pPr>
      <w:tabs>
        <w:tab w:val="center" w:pos="4320"/>
        <w:tab w:val="right" w:pos="8640"/>
      </w:tabs>
    </w:pPr>
  </w:style>
  <w:style w:type="paragraph" w:styleId="BodyTextIndent">
    <w:name w:val="Body Text Indent"/>
    <w:basedOn w:val="Normal"/>
    <w:rsid w:val="00CE0F1D"/>
    <w:pPr>
      <w:tabs>
        <w:tab w:val="left" w:pos="3600"/>
      </w:tabs>
      <w:ind w:left="3600" w:hanging="3600"/>
    </w:pPr>
    <w:rPr>
      <w:rFonts w:ascii="Arial" w:hAnsi="Arial" w:cs="Arial"/>
      <w:sz w:val="22"/>
    </w:rPr>
  </w:style>
  <w:style w:type="paragraph" w:customStyle="1" w:styleId="FirstLevel">
    <w:name w:val="First Level"/>
    <w:basedOn w:val="Normal"/>
    <w:autoRedefine/>
    <w:rsid w:val="00591B03"/>
    <w:pPr>
      <w:spacing w:before="240" w:after="120"/>
    </w:pPr>
    <w:rPr>
      <w:rFonts w:ascii="Arial" w:hAnsi="Arial" w:cs="Arial"/>
    </w:rPr>
  </w:style>
  <w:style w:type="paragraph" w:customStyle="1" w:styleId="SecondLevel">
    <w:name w:val="Second Level"/>
    <w:basedOn w:val="FirstLevel"/>
    <w:autoRedefine/>
    <w:rsid w:val="00CE0F1D"/>
    <w:pPr>
      <w:keepNext/>
      <w:keepLines/>
    </w:pPr>
    <w:rPr>
      <w:b/>
    </w:rPr>
  </w:style>
  <w:style w:type="paragraph" w:customStyle="1" w:styleId="ThirdLevel">
    <w:name w:val="Third Level"/>
    <w:basedOn w:val="Normal"/>
    <w:autoRedefine/>
    <w:rsid w:val="00CE0F1D"/>
    <w:pPr>
      <w:numPr>
        <w:ilvl w:val="2"/>
        <w:numId w:val="1"/>
      </w:numPr>
      <w:spacing w:before="60" w:after="60"/>
    </w:pPr>
    <w:rPr>
      <w:rFonts w:ascii="Arial" w:hAnsi="Arial" w:cs="Arial"/>
      <w:sz w:val="22"/>
    </w:rPr>
  </w:style>
  <w:style w:type="paragraph" w:customStyle="1" w:styleId="FourthLevel">
    <w:name w:val="Fourth Level"/>
    <w:basedOn w:val="Normal"/>
    <w:autoRedefine/>
    <w:rsid w:val="00CE0F1D"/>
    <w:pPr>
      <w:numPr>
        <w:ilvl w:val="3"/>
        <w:numId w:val="1"/>
      </w:numPr>
    </w:pPr>
    <w:rPr>
      <w:rFonts w:ascii="Arial" w:hAnsi="Arial" w:cs="Arial"/>
      <w:sz w:val="22"/>
    </w:rPr>
  </w:style>
  <w:style w:type="paragraph" w:customStyle="1" w:styleId="StyleBodyTextIndentLeftLinespacingMultiple115li">
    <w:name w:val="Style Body Text Indent + Left Line spacing:  Multiple 1.15 li"/>
    <w:basedOn w:val="Normal"/>
    <w:rsid w:val="00591B03"/>
    <w:pPr>
      <w:numPr>
        <w:ilvl w:val="5"/>
        <w:numId w:val="3"/>
      </w:numPr>
    </w:pPr>
  </w:style>
  <w:style w:type="character" w:styleId="PageNumber">
    <w:name w:val="page number"/>
    <w:basedOn w:val="DefaultParagraphFont"/>
    <w:rsid w:val="00312677"/>
  </w:style>
  <w:style w:type="paragraph" w:customStyle="1" w:styleId="4-sidetxt">
    <w:name w:val="4-side txt"/>
    <w:basedOn w:val="Normal"/>
    <w:rsid w:val="00085AC5"/>
    <w:pPr>
      <w:numPr>
        <w:ilvl w:val="5"/>
        <w:numId w:val="2"/>
      </w:numPr>
    </w:pPr>
  </w:style>
  <w:style w:type="paragraph" w:styleId="BalloonText">
    <w:name w:val="Balloon Text"/>
    <w:basedOn w:val="Normal"/>
    <w:link w:val="BalloonTextChar"/>
    <w:uiPriority w:val="99"/>
    <w:semiHidden/>
    <w:unhideWhenUsed/>
    <w:rsid w:val="00EC42C9"/>
    <w:rPr>
      <w:rFonts w:ascii="Tahoma" w:hAnsi="Tahoma" w:cs="Tahoma"/>
      <w:sz w:val="16"/>
      <w:szCs w:val="16"/>
    </w:rPr>
  </w:style>
  <w:style w:type="character" w:customStyle="1" w:styleId="BalloonTextChar">
    <w:name w:val="Balloon Text Char"/>
    <w:basedOn w:val="DefaultParagraphFont"/>
    <w:link w:val="BalloonText"/>
    <w:uiPriority w:val="99"/>
    <w:semiHidden/>
    <w:rsid w:val="00EC42C9"/>
    <w:rPr>
      <w:rFonts w:ascii="Tahoma" w:hAnsi="Tahoma" w:cs="Tahoma"/>
      <w:sz w:val="16"/>
      <w:szCs w:val="16"/>
    </w:rPr>
  </w:style>
  <w:style w:type="character" w:customStyle="1" w:styleId="FooterChar">
    <w:name w:val="Footer Char"/>
    <w:basedOn w:val="DefaultParagraphFont"/>
    <w:link w:val="Footer"/>
    <w:uiPriority w:val="99"/>
    <w:rsid w:val="008637C0"/>
    <w:rPr>
      <w:sz w:val="24"/>
      <w:szCs w:val="24"/>
    </w:rPr>
  </w:style>
  <w:style w:type="character" w:customStyle="1" w:styleId="Heading2Char">
    <w:name w:val="Heading 2 Char"/>
    <w:basedOn w:val="DefaultParagraphFont"/>
    <w:link w:val="Heading2"/>
    <w:uiPriority w:val="9"/>
    <w:semiHidden/>
    <w:rsid w:val="00FC68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C68C5"/>
    <w:rPr>
      <w:rFonts w:asciiTheme="majorHAnsi" w:eastAsiaTheme="majorEastAsia" w:hAnsiTheme="majorHAnsi" w:cstheme="majorBidi"/>
      <w:b/>
      <w:bCs/>
      <w:color w:val="4F81BD" w:themeColor="accent1"/>
      <w:sz w:val="24"/>
      <w:szCs w:val="24"/>
    </w:rPr>
  </w:style>
  <w:style w:type="paragraph" w:customStyle="1" w:styleId="bulleted">
    <w:name w:val="bulleted"/>
    <w:basedOn w:val="Normal"/>
    <w:rsid w:val="00FC68C5"/>
    <w:pPr>
      <w:spacing w:before="180" w:after="60"/>
    </w:pPr>
    <w:rPr>
      <w:rFonts w:ascii="Tahoma" w:hAnsi="Tahoma"/>
      <w:sz w:val="22"/>
    </w:rPr>
  </w:style>
  <w:style w:type="character" w:styleId="Strong">
    <w:name w:val="Strong"/>
    <w:qFormat/>
    <w:rsid w:val="008649CD"/>
    <w:rPr>
      <w:b/>
      <w:bCs/>
    </w:rPr>
  </w:style>
  <w:style w:type="table" w:styleId="TableGrid">
    <w:name w:val="Table Grid"/>
    <w:basedOn w:val="TableNormal"/>
    <w:rsid w:val="008649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6112"/>
    <w:pPr>
      <w:ind w:left="720"/>
      <w:contextualSpacing/>
    </w:pPr>
  </w:style>
  <w:style w:type="paragraph" w:styleId="BodyTextIndent2">
    <w:name w:val="Body Text Indent 2"/>
    <w:basedOn w:val="Normal"/>
    <w:link w:val="BodyTextIndent2Char"/>
    <w:uiPriority w:val="99"/>
    <w:semiHidden/>
    <w:unhideWhenUsed/>
    <w:rsid w:val="00DA6112"/>
    <w:pPr>
      <w:spacing w:after="120" w:line="480" w:lineRule="auto"/>
      <w:ind w:left="360"/>
    </w:pPr>
  </w:style>
  <w:style w:type="character" w:customStyle="1" w:styleId="BodyTextIndent2Char">
    <w:name w:val="Body Text Indent 2 Char"/>
    <w:basedOn w:val="DefaultParagraphFont"/>
    <w:link w:val="BodyTextIndent2"/>
    <w:uiPriority w:val="99"/>
    <w:semiHidden/>
    <w:rsid w:val="00DA611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F321-61AB-4AB4-A40D-5FE36BE9C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Change Management</vt:lpstr>
    </vt:vector>
  </TitlesOfParts>
  <Company> Jacobs</Company>
  <LinksUpToDate>false</LinksUpToDate>
  <CharactersWithSpaces>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Management</dc:title>
  <dc:subject/>
  <dc:creator>Broaddus &amp; Associates</dc:creator>
  <cp:keywords/>
  <dc:description>Insert Project Name</dc:description>
  <cp:lastModifiedBy>Broaddus &amp; Associates</cp:lastModifiedBy>
  <cp:revision>3</cp:revision>
  <cp:lastPrinted>2011-04-13T18:06:00Z</cp:lastPrinted>
  <dcterms:created xsi:type="dcterms:W3CDTF">2011-04-13T18:06:00Z</dcterms:created>
  <dcterms:modified xsi:type="dcterms:W3CDTF">2011-04-13T18:06:00Z</dcterms:modified>
</cp:coreProperties>
</file>