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A20" w:rsidRPr="007A30B4" w:rsidRDefault="00937DDE" w:rsidP="00126603">
      <w:pPr>
        <w:pStyle w:val="Main"/>
        <w:numPr>
          <w:ilvl w:val="0"/>
          <w:numId w:val="0"/>
        </w:numPr>
        <w:ind w:left="720"/>
        <w:rPr>
          <w:rFonts w:ascii="Arial" w:hAnsi="Arial" w:cs="Arial"/>
          <w:b/>
          <w:bCs/>
          <w:sz w:val="22"/>
          <w:szCs w:val="22"/>
        </w:rPr>
      </w:pPr>
      <w:r w:rsidRPr="007A30B4">
        <w:rPr>
          <w:rFonts w:ascii="Arial" w:hAnsi="Arial" w:cs="Arial"/>
          <w:b/>
          <w:bCs/>
          <w:sz w:val="22"/>
          <w:szCs w:val="22"/>
        </w:rPr>
        <w:t xml:space="preserve">SECTION </w:t>
      </w:r>
      <w:r w:rsidR="00BE7EF6">
        <w:rPr>
          <w:rFonts w:ascii="Arial" w:hAnsi="Arial" w:cs="Arial"/>
          <w:b/>
          <w:bCs/>
          <w:sz w:val="22"/>
          <w:szCs w:val="22"/>
        </w:rPr>
        <w:t>2</w:t>
      </w:r>
      <w:r w:rsidR="00126603" w:rsidRPr="007A30B4">
        <w:rPr>
          <w:rFonts w:ascii="Arial" w:hAnsi="Arial" w:cs="Arial"/>
          <w:b/>
          <w:bCs/>
          <w:sz w:val="22"/>
          <w:szCs w:val="22"/>
        </w:rPr>
        <w:t>6 27 19</w:t>
      </w:r>
    </w:p>
    <w:p w:rsidR="00937DDE" w:rsidRPr="007A30B4" w:rsidRDefault="00937DDE" w:rsidP="00126603">
      <w:pPr>
        <w:pStyle w:val="Main"/>
        <w:numPr>
          <w:ilvl w:val="0"/>
          <w:numId w:val="0"/>
        </w:numPr>
        <w:ind w:left="720"/>
        <w:rPr>
          <w:rFonts w:ascii="Arial" w:hAnsi="Arial" w:cs="Arial"/>
          <w:b/>
          <w:bCs/>
          <w:sz w:val="22"/>
          <w:szCs w:val="22"/>
        </w:rPr>
      </w:pPr>
      <w:r w:rsidRPr="007A30B4">
        <w:rPr>
          <w:rFonts w:ascii="Arial" w:hAnsi="Arial" w:cs="Arial"/>
          <w:b/>
          <w:bCs/>
          <w:sz w:val="22"/>
          <w:szCs w:val="22"/>
        </w:rPr>
        <w:t>ELEVATOR EQUIPMENT PROVISIONS</w:t>
      </w:r>
    </w:p>
    <w:p w:rsidR="00937DDE" w:rsidRPr="007A30B4" w:rsidRDefault="00937DDE" w:rsidP="00BB1E9D">
      <w:pPr>
        <w:pStyle w:val="Main"/>
        <w:numPr>
          <w:ilvl w:val="0"/>
          <w:numId w:val="0"/>
        </w:numPr>
        <w:ind w:left="720"/>
        <w:rPr>
          <w:rFonts w:ascii="Arial" w:hAnsi="Arial" w:cs="Arial"/>
          <w:b/>
          <w:bCs/>
          <w:sz w:val="22"/>
          <w:szCs w:val="22"/>
        </w:rPr>
      </w:pPr>
      <w:r w:rsidRPr="007A30B4">
        <w:rPr>
          <w:rFonts w:ascii="Arial" w:hAnsi="Arial" w:cs="Arial"/>
          <w:b/>
          <w:bCs/>
          <w:sz w:val="22"/>
          <w:szCs w:val="22"/>
        </w:rPr>
        <w:t>PART 1 - GENERAL</w:t>
      </w:r>
    </w:p>
    <w:p w:rsidR="00937DDE" w:rsidRPr="007A30B4" w:rsidRDefault="00937DDE">
      <w:pPr>
        <w:pStyle w:val="Heading1"/>
        <w:rPr>
          <w:rFonts w:ascii="Arial" w:hAnsi="Arial" w:cs="Arial"/>
          <w:sz w:val="22"/>
          <w:szCs w:val="22"/>
        </w:rPr>
      </w:pPr>
      <w:r w:rsidRPr="007A30B4">
        <w:rPr>
          <w:rFonts w:ascii="Arial" w:hAnsi="Arial" w:cs="Arial"/>
          <w:sz w:val="22"/>
          <w:szCs w:val="22"/>
        </w:rPr>
        <w:t>RELATED DOCUMENTS:</w:t>
      </w:r>
    </w:p>
    <w:p w:rsidR="00D5131F" w:rsidRPr="007A30B4" w:rsidRDefault="00D5131F" w:rsidP="00D5131F">
      <w:pPr>
        <w:pStyle w:val="Heading4"/>
        <w:rPr>
          <w:rFonts w:ascii="Arial" w:hAnsi="Arial" w:cs="Arial"/>
          <w:sz w:val="22"/>
          <w:szCs w:val="22"/>
        </w:rPr>
      </w:pPr>
      <w:r w:rsidRPr="007A30B4">
        <w:rPr>
          <w:rFonts w:ascii="Arial" w:hAnsi="Arial" w:cs="Arial"/>
          <w:sz w:val="22"/>
          <w:szCs w:val="22"/>
        </w:rPr>
        <w:t>The Conditions of the Contract and applicable requirements of Divisions 0 and 1 and Section 26 00 01, “Electrical General Provisions”, govern this Section.</w:t>
      </w:r>
    </w:p>
    <w:p w:rsidR="00937DDE" w:rsidRPr="007A30B4" w:rsidRDefault="00937DDE">
      <w:pPr>
        <w:pStyle w:val="Heading1"/>
        <w:rPr>
          <w:rFonts w:ascii="Arial" w:hAnsi="Arial" w:cs="Arial"/>
          <w:sz w:val="22"/>
          <w:szCs w:val="22"/>
        </w:rPr>
      </w:pPr>
      <w:r w:rsidRPr="007A30B4">
        <w:rPr>
          <w:rFonts w:ascii="Arial" w:hAnsi="Arial" w:cs="Arial"/>
          <w:sz w:val="22"/>
          <w:szCs w:val="22"/>
        </w:rPr>
        <w:t>DESCRIPTION OF WORK:</w:t>
      </w:r>
    </w:p>
    <w:p w:rsidR="00937DDE" w:rsidRPr="007A30B4" w:rsidRDefault="00937DDE">
      <w:pPr>
        <w:pStyle w:val="Heading4"/>
        <w:rPr>
          <w:rFonts w:ascii="Arial" w:hAnsi="Arial" w:cs="Arial"/>
          <w:sz w:val="22"/>
          <w:szCs w:val="22"/>
        </w:rPr>
      </w:pPr>
      <w:r w:rsidRPr="007A30B4">
        <w:rPr>
          <w:rFonts w:ascii="Arial" w:hAnsi="Arial" w:cs="Arial"/>
          <w:sz w:val="22"/>
          <w:szCs w:val="22"/>
          <w:u w:val="single"/>
        </w:rPr>
        <w:t>Work Included</w:t>
      </w:r>
      <w:r w:rsidRPr="007A30B4">
        <w:rPr>
          <w:rFonts w:ascii="Arial" w:hAnsi="Arial" w:cs="Arial"/>
          <w:sz w:val="22"/>
          <w:szCs w:val="22"/>
        </w:rPr>
        <w:t>:</w:t>
      </w:r>
    </w:p>
    <w:p w:rsidR="00937DDE" w:rsidRPr="007A30B4" w:rsidRDefault="00937DDE" w:rsidP="005C3C45">
      <w:pPr>
        <w:pStyle w:val="Heading5"/>
        <w:rPr>
          <w:rFonts w:ascii="Arial" w:hAnsi="Arial" w:cs="Arial"/>
          <w:sz w:val="22"/>
          <w:szCs w:val="22"/>
        </w:rPr>
      </w:pPr>
      <w:r w:rsidRPr="007A30B4">
        <w:rPr>
          <w:rFonts w:ascii="Arial" w:hAnsi="Arial" w:cs="Arial"/>
          <w:sz w:val="22"/>
          <w:szCs w:val="22"/>
        </w:rPr>
        <w:t>Obtain Shop Drawings submittal from elevator supplier and provide all wiring and related raceways and  materials required on Shop Drawings which are not furnished by the elevator supplier to render the entire elevator system satisfactory and in compliance with applicable codes.</w:t>
      </w:r>
    </w:p>
    <w:p w:rsidR="00937DDE" w:rsidRPr="007A30B4" w:rsidRDefault="00937DDE" w:rsidP="005C3C45">
      <w:pPr>
        <w:pStyle w:val="Heading5"/>
        <w:rPr>
          <w:rFonts w:ascii="Arial" w:hAnsi="Arial" w:cs="Arial"/>
          <w:sz w:val="22"/>
          <w:szCs w:val="22"/>
        </w:rPr>
      </w:pPr>
      <w:r w:rsidRPr="007A30B4">
        <w:rPr>
          <w:rFonts w:ascii="Arial" w:hAnsi="Arial" w:cs="Arial"/>
          <w:sz w:val="22"/>
          <w:szCs w:val="22"/>
        </w:rPr>
        <w:t>Provide rough-in conduit, wiring, and connections at locations as directed by the elevator supplier.</w:t>
      </w:r>
    </w:p>
    <w:p w:rsidR="00937DDE" w:rsidRPr="007A30B4" w:rsidRDefault="00937DDE" w:rsidP="005C3C45">
      <w:pPr>
        <w:pStyle w:val="Heading5"/>
        <w:rPr>
          <w:rFonts w:ascii="Arial" w:hAnsi="Arial" w:cs="Arial"/>
          <w:sz w:val="22"/>
          <w:szCs w:val="22"/>
        </w:rPr>
      </w:pPr>
      <w:r w:rsidRPr="007A30B4">
        <w:rPr>
          <w:rFonts w:ascii="Arial" w:hAnsi="Arial" w:cs="Arial"/>
          <w:sz w:val="22"/>
          <w:szCs w:val="22"/>
        </w:rPr>
        <w:t>Prior to installation, coordinate power and control provisions shown for elevators with the provisi</w:t>
      </w:r>
      <w:r w:rsidR="005C3C45" w:rsidRPr="007A30B4">
        <w:rPr>
          <w:rFonts w:ascii="Arial" w:hAnsi="Arial" w:cs="Arial"/>
          <w:sz w:val="22"/>
          <w:szCs w:val="22"/>
        </w:rPr>
        <w:t>ons for the furnished elevators</w:t>
      </w:r>
      <w:r w:rsidRPr="007A30B4">
        <w:rPr>
          <w:rFonts w:ascii="Arial" w:hAnsi="Arial" w:cs="Arial"/>
          <w:sz w:val="22"/>
          <w:szCs w:val="22"/>
        </w:rPr>
        <w:t>.  Where the power and control requirements are less than or equal to those shown, then modifications to power and control provisions shown shall be made at no cost as a matter of job coordination.  Where power and control requirements are in excess of those shown, notify the Engineer in writing of the requirements.</w:t>
      </w:r>
    </w:p>
    <w:p w:rsidR="00937DDE" w:rsidRPr="007A30B4" w:rsidRDefault="00937DDE" w:rsidP="00BB1E9D">
      <w:pPr>
        <w:pStyle w:val="Main"/>
        <w:numPr>
          <w:ilvl w:val="0"/>
          <w:numId w:val="0"/>
        </w:numPr>
        <w:ind w:left="720"/>
        <w:rPr>
          <w:rFonts w:ascii="Arial" w:hAnsi="Arial" w:cs="Arial"/>
          <w:b/>
          <w:bCs/>
          <w:sz w:val="22"/>
          <w:szCs w:val="22"/>
        </w:rPr>
      </w:pPr>
      <w:r w:rsidRPr="007A30B4">
        <w:rPr>
          <w:rFonts w:ascii="Arial" w:hAnsi="Arial" w:cs="Arial"/>
          <w:b/>
          <w:bCs/>
          <w:sz w:val="22"/>
          <w:szCs w:val="22"/>
        </w:rPr>
        <w:t>PART 2 - PRODUCTS</w:t>
      </w:r>
    </w:p>
    <w:p w:rsidR="00937DDE" w:rsidRPr="007A30B4" w:rsidRDefault="00937DDE">
      <w:pPr>
        <w:pStyle w:val="Heading2"/>
        <w:rPr>
          <w:rFonts w:ascii="Arial" w:hAnsi="Arial" w:cs="Arial"/>
          <w:sz w:val="22"/>
          <w:szCs w:val="22"/>
        </w:rPr>
      </w:pPr>
      <w:r w:rsidRPr="007A30B4">
        <w:rPr>
          <w:rFonts w:ascii="Arial" w:hAnsi="Arial" w:cs="Arial"/>
          <w:sz w:val="22"/>
          <w:szCs w:val="22"/>
        </w:rPr>
        <w:t>GENERAL:</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t>Furnish all labor, materials, services, equipment, and appliances required in conjunction with the connection to elevators as indicated on the Drawings and as described herein.</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t>Materials shall be as approved by the elevator supplier and shall be consistent with other sections of these specifications.</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t>Voltage rating, phase, number of conductors and circuits, size of conductors and overcurrent devices shall be as approved by the elevator supplier, regardless of those scheduled or shown on the Drawings.</w:t>
      </w:r>
    </w:p>
    <w:p w:rsidR="00937DDE" w:rsidRPr="007A30B4" w:rsidRDefault="00937DDE" w:rsidP="00BB1E9D">
      <w:pPr>
        <w:pStyle w:val="Main"/>
        <w:numPr>
          <w:ilvl w:val="0"/>
          <w:numId w:val="0"/>
        </w:numPr>
        <w:ind w:left="720"/>
        <w:rPr>
          <w:rFonts w:ascii="Arial" w:hAnsi="Arial" w:cs="Arial"/>
          <w:b/>
          <w:bCs/>
          <w:sz w:val="22"/>
          <w:szCs w:val="22"/>
        </w:rPr>
      </w:pPr>
      <w:r w:rsidRPr="007A30B4">
        <w:rPr>
          <w:rFonts w:ascii="Arial" w:hAnsi="Arial" w:cs="Arial"/>
          <w:b/>
          <w:bCs/>
          <w:sz w:val="22"/>
          <w:szCs w:val="22"/>
        </w:rPr>
        <w:t>PART 3 - EXECUTION</w:t>
      </w:r>
    </w:p>
    <w:p w:rsidR="00937DDE" w:rsidRPr="007A30B4" w:rsidRDefault="00937DDE">
      <w:pPr>
        <w:pStyle w:val="Heading3"/>
        <w:rPr>
          <w:rFonts w:ascii="Arial" w:hAnsi="Arial" w:cs="Arial"/>
          <w:sz w:val="22"/>
          <w:szCs w:val="22"/>
        </w:rPr>
      </w:pPr>
      <w:r w:rsidRPr="007A30B4">
        <w:rPr>
          <w:rFonts w:ascii="Arial" w:hAnsi="Arial" w:cs="Arial"/>
          <w:sz w:val="22"/>
          <w:szCs w:val="22"/>
        </w:rPr>
        <w:t>INSTALLATION:</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t>Coordinate installation of elevator electrical connections with elevator and escalator supplier and local codes.</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t>Provide telephone conduit to nearest telephone terminal backboard or telephone panel from telephone outlet locations which is approved and coordinated with the elevator supplier.</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t>Coordinate the Fire Alarm/Life Safety recall interface with the elevator controllers and connections to alarm speakers and phone jacks in the elevator cabs with the elevator supplier as required.</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t>Coordinate emergency power operation and transfer pre-signal interface with the elevator controllers with the elevator supplier as required.</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t>Locate light fixtures, receptacles and switches in the elevator shafts, pits, sheave areas and machine rooms at locations approved by the elevator supplier.</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lastRenderedPageBreak/>
        <w:t>Provide local disconnect switches for all lighting, control power and main power circuits to elevators, and extend connections to the equipment controllers as directed by the elevator supplier.</w:t>
      </w:r>
    </w:p>
    <w:p w:rsidR="00937DDE" w:rsidRPr="007A30B4" w:rsidRDefault="00937DDE" w:rsidP="006D60AE">
      <w:pPr>
        <w:pStyle w:val="Heading4"/>
        <w:rPr>
          <w:rFonts w:ascii="Arial" w:hAnsi="Arial" w:cs="Arial"/>
          <w:sz w:val="22"/>
          <w:szCs w:val="22"/>
        </w:rPr>
      </w:pPr>
      <w:r w:rsidRPr="007A30B4">
        <w:rPr>
          <w:rFonts w:ascii="Arial" w:hAnsi="Arial" w:cs="Arial"/>
          <w:sz w:val="22"/>
          <w:szCs w:val="22"/>
        </w:rPr>
        <w:t>Where separate 120</w:t>
      </w:r>
      <w:r w:rsidR="005C3C45" w:rsidRPr="007A30B4">
        <w:rPr>
          <w:rFonts w:ascii="Arial" w:hAnsi="Arial" w:cs="Arial"/>
          <w:sz w:val="22"/>
          <w:szCs w:val="22"/>
        </w:rPr>
        <w:t xml:space="preserve"> </w:t>
      </w:r>
      <w:r w:rsidRPr="007A30B4">
        <w:rPr>
          <w:rFonts w:ascii="Arial" w:hAnsi="Arial" w:cs="Arial"/>
          <w:sz w:val="22"/>
          <w:szCs w:val="22"/>
        </w:rPr>
        <w:t>volt or 480</w:t>
      </w:r>
      <w:r w:rsidR="005C3C45" w:rsidRPr="007A30B4">
        <w:rPr>
          <w:rFonts w:ascii="Arial" w:hAnsi="Arial" w:cs="Arial"/>
          <w:sz w:val="22"/>
          <w:szCs w:val="22"/>
        </w:rPr>
        <w:t xml:space="preserve"> </w:t>
      </w:r>
      <w:r w:rsidRPr="007A30B4">
        <w:rPr>
          <w:rFonts w:ascii="Arial" w:hAnsi="Arial" w:cs="Arial"/>
          <w:sz w:val="22"/>
          <w:szCs w:val="22"/>
        </w:rPr>
        <w:t>volt control power is required, provide a control power disconnect switch adjacent to elevator power disconnect and extend connections to the controllers as directed by the elevator supplier.</w:t>
      </w:r>
    </w:p>
    <w:p w:rsidR="00BB1E9D" w:rsidRPr="00041E71" w:rsidRDefault="00BB1E9D" w:rsidP="00BB1E9D">
      <w:pPr>
        <w:pStyle w:val="Main"/>
        <w:numPr>
          <w:ilvl w:val="0"/>
          <w:numId w:val="0"/>
        </w:numPr>
        <w:ind w:left="720"/>
        <w:rPr>
          <w:rFonts w:ascii="Arial" w:hAnsi="Arial" w:cs="Arial"/>
          <w:b/>
          <w:bCs/>
          <w:color w:val="0000FF"/>
          <w:sz w:val="22"/>
          <w:szCs w:val="22"/>
        </w:rPr>
      </w:pPr>
      <w:r w:rsidRPr="00041E71">
        <w:rPr>
          <w:rFonts w:ascii="Arial" w:hAnsi="Arial" w:cs="Arial"/>
          <w:b/>
          <w:bCs/>
          <w:color w:val="0000FF"/>
          <w:sz w:val="22"/>
          <w:szCs w:val="22"/>
        </w:rPr>
        <w:t>[EDIT TO SUIT PROJECT]</w:t>
      </w:r>
    </w:p>
    <w:p w:rsidR="00937DDE" w:rsidRPr="007A30B4" w:rsidRDefault="00203705" w:rsidP="006D60AE">
      <w:pPr>
        <w:pStyle w:val="Heading4"/>
        <w:rPr>
          <w:rFonts w:ascii="Arial" w:hAnsi="Arial" w:cs="Arial"/>
          <w:sz w:val="22"/>
          <w:szCs w:val="22"/>
        </w:rPr>
      </w:pPr>
      <w:r w:rsidRPr="007A30B4">
        <w:rPr>
          <w:rFonts w:ascii="Arial" w:hAnsi="Arial" w:cs="Arial"/>
          <w:sz w:val="22"/>
          <w:szCs w:val="22"/>
        </w:rPr>
        <w:t>For [</w:t>
      </w:r>
      <w:r w:rsidRPr="007A30B4">
        <w:rPr>
          <w:rFonts w:ascii="Arial" w:hAnsi="Arial" w:cs="Arial"/>
          <w:b/>
          <w:sz w:val="22"/>
          <w:szCs w:val="22"/>
        </w:rPr>
        <w:t>cable</w:t>
      </w:r>
      <w:r w:rsidRPr="007A30B4">
        <w:rPr>
          <w:rFonts w:ascii="Arial" w:hAnsi="Arial" w:cs="Arial"/>
          <w:sz w:val="22"/>
          <w:szCs w:val="22"/>
        </w:rPr>
        <w:t>] or [</w:t>
      </w:r>
      <w:r w:rsidRPr="007A30B4">
        <w:rPr>
          <w:rFonts w:ascii="Arial" w:hAnsi="Arial" w:cs="Arial"/>
          <w:b/>
          <w:sz w:val="22"/>
          <w:szCs w:val="22"/>
        </w:rPr>
        <w:t>hydraulic</w:t>
      </w:r>
      <w:r w:rsidRPr="007A30B4">
        <w:rPr>
          <w:rFonts w:ascii="Arial" w:hAnsi="Arial" w:cs="Arial"/>
          <w:sz w:val="22"/>
          <w:szCs w:val="22"/>
        </w:rPr>
        <w:t>] elevators p</w:t>
      </w:r>
      <w:r w:rsidR="00937DDE" w:rsidRPr="007A30B4">
        <w:rPr>
          <w:rFonts w:ascii="Arial" w:hAnsi="Arial" w:cs="Arial"/>
          <w:sz w:val="22"/>
          <w:szCs w:val="22"/>
        </w:rPr>
        <w:t>rovide a means to disconnect main power to elevators prior to fire sprinkler discharge, where elevator machine rooms are equipped with fire sprinklers.</w:t>
      </w:r>
    </w:p>
    <w:p w:rsidR="00203705" w:rsidRPr="00041E71" w:rsidRDefault="00203705" w:rsidP="00203705">
      <w:pPr>
        <w:ind w:left="720"/>
        <w:rPr>
          <w:rFonts w:ascii="Arial" w:hAnsi="Arial" w:cs="Arial"/>
          <w:b/>
          <w:bCs/>
          <w:color w:val="0000FF"/>
          <w:sz w:val="22"/>
          <w:szCs w:val="22"/>
        </w:rPr>
      </w:pPr>
      <w:r w:rsidRPr="00041E71">
        <w:rPr>
          <w:rFonts w:ascii="Arial" w:hAnsi="Arial" w:cs="Arial"/>
          <w:b/>
          <w:bCs/>
          <w:color w:val="0000FF"/>
          <w:sz w:val="22"/>
          <w:szCs w:val="22"/>
        </w:rPr>
        <w:t>[EDIT TO SUIT PROJECT]</w:t>
      </w:r>
    </w:p>
    <w:p w:rsidR="00BB1E9D" w:rsidRPr="007A30B4" w:rsidRDefault="00937DDE" w:rsidP="006D60AE">
      <w:pPr>
        <w:pStyle w:val="Heading4"/>
        <w:rPr>
          <w:rFonts w:ascii="Arial" w:hAnsi="Arial" w:cs="Arial"/>
          <w:sz w:val="22"/>
          <w:szCs w:val="22"/>
        </w:rPr>
      </w:pPr>
      <w:r w:rsidRPr="007A30B4">
        <w:rPr>
          <w:rFonts w:ascii="Arial" w:hAnsi="Arial" w:cs="Arial"/>
          <w:sz w:val="22"/>
          <w:szCs w:val="22"/>
        </w:rPr>
        <w:t xml:space="preserve">For hydraulic elevators with automatic power failure return, provide </w:t>
      </w:r>
      <w:r w:rsidR="00BB1E9D" w:rsidRPr="007A30B4">
        <w:rPr>
          <w:rFonts w:ascii="Arial" w:hAnsi="Arial" w:cs="Arial"/>
          <w:sz w:val="22"/>
          <w:szCs w:val="22"/>
        </w:rPr>
        <w:t>two</w:t>
      </w:r>
      <w:r w:rsidRPr="007A30B4">
        <w:rPr>
          <w:rFonts w:ascii="Arial" w:hAnsi="Arial" w:cs="Arial"/>
          <w:sz w:val="22"/>
          <w:szCs w:val="22"/>
        </w:rPr>
        <w:t xml:space="preserve"> </w:t>
      </w:r>
      <w:r w:rsidR="005D1199" w:rsidRPr="007A30B4">
        <w:rPr>
          <w:rFonts w:ascii="Arial" w:hAnsi="Arial" w:cs="Arial"/>
          <w:sz w:val="22"/>
          <w:szCs w:val="22"/>
        </w:rPr>
        <w:t xml:space="preserve">form </w:t>
      </w:r>
      <w:r w:rsidR="005D1199" w:rsidRPr="007A30B4">
        <w:rPr>
          <w:rFonts w:ascii="Arial" w:hAnsi="Arial" w:cs="Arial"/>
          <w:caps/>
          <w:sz w:val="22"/>
          <w:szCs w:val="22"/>
        </w:rPr>
        <w:t>c</w:t>
      </w:r>
      <w:r w:rsidR="005D1199" w:rsidRPr="007A30B4">
        <w:rPr>
          <w:rFonts w:ascii="Arial" w:hAnsi="Arial" w:cs="Arial"/>
          <w:sz w:val="22"/>
          <w:szCs w:val="22"/>
        </w:rPr>
        <w:t xml:space="preserve"> </w:t>
      </w:r>
      <w:r w:rsidRPr="007A30B4">
        <w:rPr>
          <w:rFonts w:ascii="Arial" w:hAnsi="Arial" w:cs="Arial"/>
          <w:sz w:val="22"/>
          <w:szCs w:val="22"/>
        </w:rPr>
        <w:t>mechanically interlocked contact</w:t>
      </w:r>
      <w:r w:rsidR="00203705" w:rsidRPr="007A30B4">
        <w:rPr>
          <w:rFonts w:ascii="Arial" w:hAnsi="Arial" w:cs="Arial"/>
          <w:sz w:val="22"/>
          <w:szCs w:val="22"/>
        </w:rPr>
        <w:t>s</w:t>
      </w:r>
      <w:r w:rsidRPr="007A30B4">
        <w:rPr>
          <w:rFonts w:ascii="Arial" w:hAnsi="Arial" w:cs="Arial"/>
          <w:sz w:val="22"/>
          <w:szCs w:val="22"/>
        </w:rPr>
        <w:t xml:space="preserve"> in the elevator </w:t>
      </w:r>
      <w:r w:rsidR="00022AC8" w:rsidRPr="007A30B4">
        <w:rPr>
          <w:rFonts w:ascii="Arial" w:hAnsi="Arial" w:cs="Arial"/>
          <w:sz w:val="22"/>
          <w:szCs w:val="22"/>
        </w:rPr>
        <w:t>disconnecting means</w:t>
      </w:r>
      <w:r w:rsidRPr="007A30B4">
        <w:rPr>
          <w:rFonts w:ascii="Arial" w:hAnsi="Arial" w:cs="Arial"/>
          <w:sz w:val="22"/>
          <w:szCs w:val="22"/>
        </w:rPr>
        <w:t xml:space="preserve"> </w:t>
      </w:r>
      <w:r w:rsidR="00BB1E9D" w:rsidRPr="007A30B4">
        <w:rPr>
          <w:rFonts w:ascii="Arial" w:hAnsi="Arial" w:cs="Arial"/>
          <w:sz w:val="22"/>
          <w:szCs w:val="22"/>
        </w:rPr>
        <w:t xml:space="preserve">one </w:t>
      </w:r>
      <w:r w:rsidRPr="007A30B4">
        <w:rPr>
          <w:rFonts w:ascii="Arial" w:hAnsi="Arial" w:cs="Arial"/>
          <w:sz w:val="22"/>
          <w:szCs w:val="22"/>
        </w:rPr>
        <w:t xml:space="preserve">which </w:t>
      </w:r>
      <w:r w:rsidR="005D1199" w:rsidRPr="007A30B4">
        <w:rPr>
          <w:rFonts w:ascii="Arial" w:hAnsi="Arial" w:cs="Arial"/>
          <w:sz w:val="22"/>
          <w:szCs w:val="22"/>
        </w:rPr>
        <w:t>changes state</w:t>
      </w:r>
      <w:r w:rsidR="005C3C45" w:rsidRPr="007A30B4">
        <w:rPr>
          <w:rFonts w:ascii="Arial" w:hAnsi="Arial" w:cs="Arial"/>
          <w:sz w:val="22"/>
          <w:szCs w:val="22"/>
        </w:rPr>
        <w:t xml:space="preserve"> </w:t>
      </w:r>
      <w:r w:rsidRPr="007A30B4">
        <w:rPr>
          <w:rFonts w:ascii="Arial" w:hAnsi="Arial" w:cs="Arial"/>
          <w:sz w:val="22"/>
          <w:szCs w:val="22"/>
        </w:rPr>
        <w:t xml:space="preserve">when the </w:t>
      </w:r>
      <w:r w:rsidR="00022AC8" w:rsidRPr="007A30B4">
        <w:rPr>
          <w:rFonts w:ascii="Arial" w:hAnsi="Arial" w:cs="Arial"/>
          <w:sz w:val="22"/>
          <w:szCs w:val="22"/>
        </w:rPr>
        <w:t xml:space="preserve">disconnecting means </w:t>
      </w:r>
      <w:r w:rsidRPr="007A30B4">
        <w:rPr>
          <w:rFonts w:ascii="Arial" w:hAnsi="Arial" w:cs="Arial"/>
          <w:sz w:val="22"/>
          <w:szCs w:val="22"/>
        </w:rPr>
        <w:t>is manually opened</w:t>
      </w:r>
      <w:r w:rsidR="00BB1E9D" w:rsidRPr="007A30B4">
        <w:rPr>
          <w:rFonts w:ascii="Arial" w:hAnsi="Arial" w:cs="Arial"/>
          <w:sz w:val="22"/>
          <w:szCs w:val="22"/>
        </w:rPr>
        <w:t xml:space="preserve"> or shunt tripped and one that </w:t>
      </w:r>
      <w:r w:rsidR="005D1199" w:rsidRPr="007A30B4">
        <w:rPr>
          <w:rFonts w:ascii="Arial" w:hAnsi="Arial" w:cs="Arial"/>
          <w:sz w:val="22"/>
          <w:szCs w:val="22"/>
        </w:rPr>
        <w:t>changes state</w:t>
      </w:r>
      <w:r w:rsidR="00BB1E9D" w:rsidRPr="007A30B4">
        <w:rPr>
          <w:rFonts w:ascii="Arial" w:hAnsi="Arial" w:cs="Arial"/>
          <w:sz w:val="22"/>
          <w:szCs w:val="22"/>
        </w:rPr>
        <w:t xml:space="preserve"> </w:t>
      </w:r>
      <w:r w:rsidR="005D1199" w:rsidRPr="007A30B4">
        <w:rPr>
          <w:rFonts w:ascii="Arial" w:hAnsi="Arial" w:cs="Arial"/>
          <w:sz w:val="22"/>
          <w:szCs w:val="22"/>
        </w:rPr>
        <w:t>changes state</w:t>
      </w:r>
      <w:r w:rsidR="00BB1E9D" w:rsidRPr="007A30B4">
        <w:rPr>
          <w:rFonts w:ascii="Arial" w:hAnsi="Arial" w:cs="Arial"/>
          <w:sz w:val="22"/>
          <w:szCs w:val="22"/>
        </w:rPr>
        <w:t xml:space="preserve"> when the </w:t>
      </w:r>
      <w:r w:rsidR="00022AC8" w:rsidRPr="007A30B4">
        <w:rPr>
          <w:rFonts w:ascii="Arial" w:hAnsi="Arial" w:cs="Arial"/>
          <w:sz w:val="22"/>
          <w:szCs w:val="22"/>
        </w:rPr>
        <w:t>disconnecting means</w:t>
      </w:r>
      <w:r w:rsidR="00BB1E9D" w:rsidRPr="007A30B4">
        <w:rPr>
          <w:rFonts w:ascii="Arial" w:hAnsi="Arial" w:cs="Arial"/>
          <w:sz w:val="22"/>
          <w:szCs w:val="22"/>
        </w:rPr>
        <w:t xml:space="preserve"> is tripped </w:t>
      </w:r>
      <w:r w:rsidRPr="007A30B4">
        <w:rPr>
          <w:rFonts w:ascii="Arial" w:hAnsi="Arial" w:cs="Arial"/>
          <w:sz w:val="22"/>
          <w:szCs w:val="22"/>
        </w:rPr>
        <w:t xml:space="preserve">, for an interlock with the battery return solenoid.  </w:t>
      </w:r>
    </w:p>
    <w:p w:rsidR="00937DDE" w:rsidRPr="007A30B4" w:rsidRDefault="00937DDE" w:rsidP="00126603">
      <w:pPr>
        <w:pStyle w:val="Heading5"/>
        <w:numPr>
          <w:ilvl w:val="0"/>
          <w:numId w:val="0"/>
        </w:numPr>
        <w:ind w:left="720"/>
        <w:rPr>
          <w:rFonts w:ascii="Arial" w:hAnsi="Arial" w:cs="Arial"/>
          <w:b/>
          <w:bCs/>
          <w:sz w:val="22"/>
          <w:szCs w:val="22"/>
        </w:rPr>
      </w:pPr>
      <w:r w:rsidRPr="007A30B4">
        <w:rPr>
          <w:rFonts w:ascii="Arial" w:hAnsi="Arial" w:cs="Arial"/>
          <w:b/>
          <w:bCs/>
          <w:sz w:val="22"/>
          <w:szCs w:val="22"/>
        </w:rPr>
        <w:t xml:space="preserve">END OF SECTION </w:t>
      </w:r>
      <w:r w:rsidR="00126603" w:rsidRPr="007A30B4">
        <w:rPr>
          <w:rFonts w:ascii="Arial" w:hAnsi="Arial" w:cs="Arial"/>
          <w:b/>
          <w:bCs/>
          <w:sz w:val="22"/>
          <w:szCs w:val="22"/>
        </w:rPr>
        <w:t>26 27 19</w:t>
      </w:r>
    </w:p>
    <w:sectPr w:rsidR="00937DDE" w:rsidRPr="007A30B4" w:rsidSect="00041E71">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614" w:right="1152" w:bottom="1440" w:left="1267" w:header="720" w:footer="3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05" w:rsidRDefault="002F7805" w:rsidP="006C00DF">
      <w:r>
        <w:separator/>
      </w:r>
    </w:p>
  </w:endnote>
  <w:endnote w:type="continuationSeparator" w:id="0">
    <w:p w:rsidR="002F7805" w:rsidRDefault="002F7805" w:rsidP="006C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DE" w:rsidRDefault="00937DDE">
    <w:pPr>
      <w:pStyle w:val="Footer"/>
      <w:tabs>
        <w:tab w:val="clear" w:pos="8640"/>
        <w:tab w:val="right" w:pos="9810"/>
      </w:tabs>
      <w:rPr>
        <w:sz w:val="24"/>
      </w:rPr>
    </w:pPr>
  </w:p>
  <w:p w:rsidR="00937DDE" w:rsidRDefault="00937DDE">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C5" w:rsidRPr="000F4AC5" w:rsidRDefault="000F4AC5" w:rsidP="0028200C">
    <w:pPr>
      <w:pStyle w:val="Footer"/>
      <w:tabs>
        <w:tab w:val="clear" w:pos="4320"/>
        <w:tab w:val="clear" w:pos="8640"/>
        <w:tab w:val="center" w:pos="5040"/>
        <w:tab w:val="right" w:pos="9810"/>
      </w:tabs>
      <w:rPr>
        <w:rFonts w:ascii="Calibri" w:hAnsi="Calibri"/>
      </w:rPr>
    </w:pPr>
    <w:r w:rsidRPr="000F4AC5">
      <w:rPr>
        <w:rFonts w:ascii="Calibri" w:hAnsi="Calibri"/>
      </w:rPr>
      <w:t>AE Project Number:</w:t>
    </w:r>
    <w:r w:rsidRPr="000F4AC5">
      <w:rPr>
        <w:rFonts w:ascii="Calibri" w:hAnsi="Calibri"/>
      </w:rPr>
      <w:tab/>
    </w:r>
    <w:r>
      <w:rPr>
        <w:rFonts w:ascii="Calibri" w:hAnsi="Calibri"/>
      </w:rPr>
      <w:t>Elevator Equipment Provisions</w:t>
    </w:r>
    <w:r w:rsidRPr="000F4AC5">
      <w:rPr>
        <w:rFonts w:ascii="Calibri" w:hAnsi="Calibri"/>
      </w:rPr>
      <w:tab/>
    </w:r>
    <w:r>
      <w:rPr>
        <w:rFonts w:ascii="Calibri" w:hAnsi="Calibri"/>
      </w:rPr>
      <w:t>26 27 19</w:t>
    </w:r>
    <w:r w:rsidRPr="000F4AC5">
      <w:rPr>
        <w:rFonts w:ascii="Calibri" w:hAnsi="Calibri"/>
      </w:rPr>
      <w:t xml:space="preserve"> – </w:t>
    </w:r>
    <w:r w:rsidRPr="000F4AC5">
      <w:rPr>
        <w:rFonts w:ascii="Calibri" w:hAnsi="Calibri"/>
      </w:rPr>
      <w:fldChar w:fldCharType="begin"/>
    </w:r>
    <w:r w:rsidRPr="000F4AC5">
      <w:rPr>
        <w:rFonts w:ascii="Calibri" w:hAnsi="Calibri"/>
      </w:rPr>
      <w:instrText xml:space="preserve"> PAGE   \* MERGEFORMAT </w:instrText>
    </w:r>
    <w:r w:rsidRPr="000F4AC5">
      <w:rPr>
        <w:rFonts w:ascii="Calibri" w:hAnsi="Calibri"/>
      </w:rPr>
      <w:fldChar w:fldCharType="separate"/>
    </w:r>
    <w:r w:rsidR="00A05F8F">
      <w:rPr>
        <w:rFonts w:ascii="Calibri" w:hAnsi="Calibri"/>
        <w:noProof/>
      </w:rPr>
      <w:t>1</w:t>
    </w:r>
    <w:r w:rsidRPr="000F4AC5">
      <w:rPr>
        <w:rFonts w:ascii="Calibri" w:hAnsi="Calibri"/>
      </w:rPr>
      <w:fldChar w:fldCharType="end"/>
    </w:r>
  </w:p>
  <w:p w:rsidR="00937DDE" w:rsidRDefault="000F4AC5" w:rsidP="0028200C">
    <w:pPr>
      <w:pStyle w:val="Footer"/>
      <w:tabs>
        <w:tab w:val="clear" w:pos="4320"/>
        <w:tab w:val="clear" w:pos="8640"/>
        <w:tab w:val="center" w:pos="5040"/>
        <w:tab w:val="right" w:pos="9810"/>
      </w:tabs>
      <w:rPr>
        <w:rFonts w:ascii="Calibri" w:hAnsi="Calibri"/>
      </w:rPr>
    </w:pPr>
    <w:r w:rsidRPr="000F4AC5">
      <w:rPr>
        <w:rFonts w:ascii="Calibri" w:hAnsi="Calibri"/>
      </w:rPr>
      <w:t>Revision Date:</w:t>
    </w:r>
    <w:r w:rsidR="00041E71">
      <w:rPr>
        <w:rFonts w:ascii="Calibri" w:hAnsi="Calibri"/>
      </w:rPr>
      <w:t xml:space="preserve"> </w:t>
    </w:r>
    <w:r w:rsidR="00A05F8F" w:rsidRPr="00B318D3">
      <w:rPr>
        <w:rFonts w:ascii="Calibri" w:hAnsi="Calibri"/>
      </w:rPr>
      <w:t>01/29/2018</w:t>
    </w:r>
    <w:bookmarkStart w:id="0" w:name="_GoBack"/>
    <w:bookmarkEnd w:id="0"/>
  </w:p>
  <w:p w:rsidR="00041E71" w:rsidRPr="00041E71" w:rsidRDefault="00041E71" w:rsidP="00041E71">
    <w:pPr>
      <w:pStyle w:val="Footer"/>
      <w:rPr>
        <w:rFonts w:ascii="Calibri" w:hAnsi="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23" w:rsidRDefault="007E6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05" w:rsidRDefault="002F7805" w:rsidP="006C00DF">
      <w:r>
        <w:separator/>
      </w:r>
    </w:p>
  </w:footnote>
  <w:footnote w:type="continuationSeparator" w:id="0">
    <w:p w:rsidR="002F7805" w:rsidRDefault="002F7805" w:rsidP="006C0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DE" w:rsidRDefault="00937DDE">
    <w:pPr>
      <w:tabs>
        <w:tab w:val="right" w:pos="9810"/>
      </w:tabs>
      <w:spacing w:line="200" w:lineRule="exact"/>
    </w:pPr>
    <w:r>
      <w:t>[Project Name]</w:t>
    </w:r>
    <w:r>
      <w:tab/>
    </w:r>
    <w:r>
      <w:fldChar w:fldCharType="begin"/>
    </w:r>
    <w:r>
      <w:instrText xml:space="preserve"> TIME \@ "MMMM d, yyyy" </w:instrText>
    </w:r>
    <w:r>
      <w:fldChar w:fldCharType="separate"/>
    </w:r>
    <w:r w:rsidR="00A05F8F">
      <w:rPr>
        <w:noProof/>
      </w:rPr>
      <w:t>February 14, 2019</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AC5" w:rsidRPr="000F4AC5" w:rsidRDefault="000F4AC5" w:rsidP="000F4AC5">
    <w:pPr>
      <w:pStyle w:val="Header"/>
      <w:rPr>
        <w:rFonts w:ascii="Calibri" w:hAnsi="Calibri"/>
      </w:rPr>
    </w:pPr>
    <w:r w:rsidRPr="000F4AC5">
      <w:rPr>
        <w:rFonts w:ascii="Calibri" w:hAnsi="Calibri"/>
      </w:rPr>
      <w:t>University of Houston</w:t>
    </w:r>
    <w:r w:rsidR="00041E71">
      <w:rPr>
        <w:rFonts w:ascii="Calibri" w:hAnsi="Calibri"/>
      </w:rPr>
      <w:t xml:space="preserve"> Master Construction Specifications</w:t>
    </w:r>
  </w:p>
  <w:p w:rsidR="000F4AC5" w:rsidRPr="000F4AC5" w:rsidRDefault="00041E71" w:rsidP="000F4AC5">
    <w:pPr>
      <w:pStyle w:val="Header"/>
      <w:rPr>
        <w:rFonts w:ascii="Calibri" w:hAnsi="Calibri"/>
      </w:rPr>
    </w:pPr>
    <w:r>
      <w:rPr>
        <w:rFonts w:ascii="Calibri" w:hAnsi="Calibri"/>
      </w:rPr>
      <w:t xml:space="preserve">Insert </w:t>
    </w:r>
    <w:r w:rsidR="000F4AC5" w:rsidRPr="000F4AC5">
      <w:rPr>
        <w:rFonts w:ascii="Calibri" w:hAnsi="Calibri"/>
      </w:rPr>
      <w:t>Project Name</w:t>
    </w:r>
  </w:p>
  <w:p w:rsidR="00A36A20" w:rsidRPr="000F4AC5" w:rsidRDefault="00A36A20" w:rsidP="000F4AC5">
    <w:pPr>
      <w:pStyle w:val="Header"/>
      <w:rPr>
        <w:rFonts w:ascii="Calibri" w:hAnsi="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223" w:rsidRDefault="007E62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47065E0"/>
    <w:lvl w:ilvl="0">
      <w:start w:val="1"/>
      <w:numFmt w:val="decimal"/>
      <w:pStyle w:val="Heading1"/>
      <w:lvlText w:val="1.%1"/>
      <w:legacy w:legacy="1" w:legacySpace="0" w:legacyIndent="0"/>
      <w:lvlJc w:val="left"/>
      <w:pPr>
        <w:ind w:left="720" w:firstLine="0"/>
      </w:pPr>
      <w:rPr>
        <w:rFonts w:ascii="Times New Roman" w:hAnsi="Times New Roman" w:cs="Times New Roman" w:hint="default"/>
        <w:b w:val="0"/>
        <w:i w:val="0"/>
        <w:sz w:val="24"/>
      </w:rPr>
    </w:lvl>
    <w:lvl w:ilvl="1">
      <w:numFmt w:val="decimal"/>
      <w:pStyle w:val="Heading2"/>
      <w:lvlText w:val="2.%2"/>
      <w:legacy w:legacy="1" w:legacySpace="0" w:legacyIndent="0"/>
      <w:lvlJc w:val="left"/>
      <w:pPr>
        <w:ind w:left="720" w:firstLine="0"/>
      </w:pPr>
      <w:rPr>
        <w:rFonts w:ascii="Times New Roman" w:hAnsi="Times New Roman" w:cs="Times New Roman" w:hint="default"/>
        <w:b w:val="0"/>
        <w:i w:val="0"/>
        <w:sz w:val="24"/>
      </w:rPr>
    </w:lvl>
    <w:lvl w:ilvl="2">
      <w:numFmt w:val="decimal"/>
      <w:pStyle w:val="Heading3"/>
      <w:lvlText w:val="3.%3"/>
      <w:legacy w:legacy="1" w:legacySpace="0" w:legacyIndent="432"/>
      <w:lvlJc w:val="left"/>
      <w:pPr>
        <w:ind w:left="720" w:hanging="432"/>
      </w:pPr>
      <w:rPr>
        <w:rFonts w:ascii="Times New Roman" w:hAnsi="Times New Roman" w:cs="Times New Roman" w:hint="default"/>
        <w:b w:val="0"/>
        <w:i w:val="0"/>
        <w:sz w:val="24"/>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imes New Roman" w:hAnsi="Times New Roman" w:cs="Times New Roman" w:hint="default"/>
        <w:b w:val="0"/>
        <w:i w:val="0"/>
        <w:sz w:val="20"/>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E9D"/>
    <w:rsid w:val="00022AC8"/>
    <w:rsid w:val="00041E71"/>
    <w:rsid w:val="000F4AC5"/>
    <w:rsid w:val="00126603"/>
    <w:rsid w:val="00203705"/>
    <w:rsid w:val="00281081"/>
    <w:rsid w:val="0028200C"/>
    <w:rsid w:val="002F7805"/>
    <w:rsid w:val="00330027"/>
    <w:rsid w:val="00357F3E"/>
    <w:rsid w:val="00365BA6"/>
    <w:rsid w:val="004452F0"/>
    <w:rsid w:val="004B750E"/>
    <w:rsid w:val="005C3C45"/>
    <w:rsid w:val="005D1199"/>
    <w:rsid w:val="0062598C"/>
    <w:rsid w:val="006C00DF"/>
    <w:rsid w:val="006D60AE"/>
    <w:rsid w:val="006E72F0"/>
    <w:rsid w:val="00705F5B"/>
    <w:rsid w:val="007A30B4"/>
    <w:rsid w:val="007E6223"/>
    <w:rsid w:val="008072B9"/>
    <w:rsid w:val="00937DDE"/>
    <w:rsid w:val="0095565D"/>
    <w:rsid w:val="00A05F8F"/>
    <w:rsid w:val="00A36A20"/>
    <w:rsid w:val="00B5495E"/>
    <w:rsid w:val="00BB1E9D"/>
    <w:rsid w:val="00BE7EF6"/>
    <w:rsid w:val="00CD0626"/>
    <w:rsid w:val="00D3477A"/>
    <w:rsid w:val="00D5131F"/>
    <w:rsid w:val="00D64A97"/>
    <w:rsid w:val="00E910E6"/>
    <w:rsid w:val="00F36393"/>
    <w:rsid w:val="00FF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17EB21-F634-4845-89C5-A2549D81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character" w:customStyle="1" w:styleId="Heading4Char">
    <w:name w:val="Heading 4 Char"/>
    <w:basedOn w:val="DefaultParagraphFont"/>
    <w:link w:val="Heading4"/>
    <w:rsid w:val="00D5131F"/>
  </w:style>
  <w:style w:type="paragraph" w:customStyle="1" w:styleId="101-SECTIONTITLE">
    <w:name w:val="1.01 - SECTION TITLE"/>
    <w:rsid w:val="00A36A20"/>
    <w:pPr>
      <w:tabs>
        <w:tab w:val="right" w:leader="dot" w:pos="9216"/>
        <w:tab w:val="right" w:pos="9792"/>
      </w:tabs>
      <w:spacing w:line="240" w:lineRule="exact"/>
    </w:pPr>
    <w:rPr>
      <w:rFonts w:ascii="zapf humanist" w:hAnsi="zapf humanist"/>
    </w:rPr>
  </w:style>
  <w:style w:type="paragraph" w:customStyle="1" w:styleId="RUNNINGHEAD">
    <w:name w:val="RUNNING HEAD"/>
    <w:rsid w:val="00A36A20"/>
    <w:pPr>
      <w:tabs>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0F4AC5"/>
  </w:style>
  <w:style w:type="character" w:customStyle="1" w:styleId="FooterChar">
    <w:name w:val="Footer Char"/>
    <w:basedOn w:val="DefaultParagraphFont"/>
    <w:link w:val="Footer"/>
    <w:uiPriority w:val="99"/>
    <w:rsid w:val="000F4AC5"/>
  </w:style>
  <w:style w:type="paragraph" w:styleId="BalloonText">
    <w:name w:val="Balloon Text"/>
    <w:basedOn w:val="Normal"/>
    <w:link w:val="BalloonTextChar"/>
    <w:uiPriority w:val="99"/>
    <w:semiHidden/>
    <w:unhideWhenUsed/>
    <w:rsid w:val="0028200C"/>
    <w:rPr>
      <w:rFonts w:ascii="Tahoma" w:hAnsi="Tahoma" w:cs="Tahoma"/>
      <w:sz w:val="16"/>
      <w:szCs w:val="16"/>
    </w:rPr>
  </w:style>
  <w:style w:type="character" w:customStyle="1" w:styleId="BalloonTextChar">
    <w:name w:val="Balloon Text Char"/>
    <w:link w:val="BalloonText"/>
    <w:uiPriority w:val="99"/>
    <w:semiHidden/>
    <w:rsid w:val="00282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E&amp;C Spec Template</vt:lpstr>
    </vt:vector>
  </TitlesOfParts>
  <Company>E&amp;C Engineers</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E&amp;C Spec Template</dc:title>
  <dc:creator>WCC</dc:creator>
  <cp:lastModifiedBy>Harwell, Austin T</cp:lastModifiedBy>
  <cp:revision>3</cp:revision>
  <cp:lastPrinted>2013-01-22T21:02:00Z</cp:lastPrinted>
  <dcterms:created xsi:type="dcterms:W3CDTF">2016-01-29T16:09:00Z</dcterms:created>
  <dcterms:modified xsi:type="dcterms:W3CDTF">2019-02-14T14:44:00Z</dcterms:modified>
</cp:coreProperties>
</file>