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C52E" w14:textId="1E579E4E" w:rsidR="00F94699" w:rsidRDefault="00F94699">
      <w:pPr>
        <w:pStyle w:val="BodyText"/>
        <w:rPr>
          <w:rFonts w:asciiTheme="minorHAnsi" w:hAnsiTheme="minorHAnsi" w:cstheme="minorHAnsi"/>
          <w:i/>
          <w:sz w:val="22"/>
          <w:szCs w:val="22"/>
        </w:rPr>
      </w:pPr>
    </w:p>
    <w:tbl>
      <w:tblPr>
        <w:tblStyle w:val="TableGrid"/>
        <w:tblW w:w="10905" w:type="dxa"/>
        <w:tblCellMar>
          <w:left w:w="14" w:type="dxa"/>
          <w:right w:w="86" w:type="dxa"/>
        </w:tblCellMar>
        <w:tblLook w:val="04A0" w:firstRow="1" w:lastRow="0" w:firstColumn="1" w:lastColumn="0" w:noHBand="0" w:noVBand="1"/>
      </w:tblPr>
      <w:tblGrid>
        <w:gridCol w:w="10905"/>
      </w:tblGrid>
      <w:tr w:rsidR="00F94699" w:rsidRPr="00C452D0" w14:paraId="03755D04" w14:textId="77777777" w:rsidTr="00F94699">
        <w:tc>
          <w:tcPr>
            <w:tcW w:w="10905" w:type="dxa"/>
            <w:tcBorders>
              <w:top w:val="nil"/>
              <w:left w:val="nil"/>
              <w:bottom w:val="nil"/>
              <w:right w:val="nil"/>
            </w:tcBorders>
          </w:tcPr>
          <w:p w14:paraId="54EAED30" w14:textId="40DA37BC" w:rsidR="005316F3" w:rsidRPr="00E07C4E" w:rsidRDefault="00F94699" w:rsidP="00C05755">
            <w:pPr>
              <w:ind w:left="2144" w:right="1984"/>
              <w:jc w:val="center"/>
              <w:rPr>
                <w:rFonts w:asciiTheme="minorHAnsi" w:hAnsiTheme="minorHAnsi" w:cstheme="minorHAnsi"/>
                <w:b/>
                <w:sz w:val="36"/>
              </w:rPr>
            </w:pPr>
            <w:r w:rsidRPr="00C452D0">
              <w:rPr>
                <w:rFonts w:asciiTheme="minorHAnsi" w:hAnsiTheme="minorHAnsi" w:cstheme="minorHAnsi"/>
                <w:b/>
                <w:sz w:val="36"/>
              </w:rPr>
              <w:t xml:space="preserve">Chemical Class:  </w:t>
            </w:r>
            <w:r w:rsidR="00505824" w:rsidRPr="00342ADE">
              <w:rPr>
                <w:rFonts w:asciiTheme="minorHAnsi" w:hAnsiTheme="minorHAnsi"/>
                <w:b/>
                <w:sz w:val="36"/>
              </w:rPr>
              <w:t>Hydrofluoric Acid</w:t>
            </w:r>
          </w:p>
          <w:p w14:paraId="32B53710" w14:textId="77777777" w:rsidR="00F94699" w:rsidRPr="00C452D0" w:rsidRDefault="00F94699" w:rsidP="00F94699">
            <w:pPr>
              <w:spacing w:before="1"/>
              <w:ind w:left="2144" w:right="1986"/>
              <w:jc w:val="center"/>
              <w:rPr>
                <w:rFonts w:asciiTheme="minorHAnsi" w:hAnsiTheme="minorHAnsi" w:cstheme="minorHAnsi"/>
                <w:b/>
                <w:sz w:val="28"/>
              </w:rPr>
            </w:pPr>
            <w:r w:rsidRPr="00C452D0">
              <w:rPr>
                <w:rFonts w:asciiTheme="minorHAnsi" w:hAnsiTheme="minorHAnsi" w:cstheme="minorHAnsi"/>
                <w:b/>
                <w:sz w:val="28"/>
              </w:rPr>
              <w:t>STANDARD</w:t>
            </w:r>
            <w:r w:rsidRPr="00C452D0">
              <w:rPr>
                <w:rFonts w:asciiTheme="minorHAnsi" w:hAnsiTheme="minorHAnsi" w:cstheme="minorHAnsi"/>
                <w:b/>
                <w:spacing w:val="-25"/>
                <w:sz w:val="28"/>
              </w:rPr>
              <w:t xml:space="preserve"> </w:t>
            </w:r>
            <w:r w:rsidRPr="00C452D0">
              <w:rPr>
                <w:rFonts w:asciiTheme="minorHAnsi" w:hAnsiTheme="minorHAnsi" w:cstheme="minorHAnsi"/>
                <w:b/>
                <w:sz w:val="28"/>
              </w:rPr>
              <w:t>OPERATING</w:t>
            </w:r>
            <w:r w:rsidRPr="00C452D0">
              <w:rPr>
                <w:rFonts w:asciiTheme="minorHAnsi" w:hAnsiTheme="minorHAnsi" w:cstheme="minorHAnsi"/>
                <w:b/>
                <w:spacing w:val="-25"/>
                <w:sz w:val="28"/>
              </w:rPr>
              <w:t xml:space="preserve"> </w:t>
            </w:r>
            <w:r w:rsidRPr="00C452D0">
              <w:rPr>
                <w:rFonts w:asciiTheme="minorHAnsi" w:hAnsiTheme="minorHAnsi" w:cstheme="minorHAnsi"/>
                <w:b/>
                <w:sz w:val="28"/>
              </w:rPr>
              <w:t>PROCEDURES</w:t>
            </w:r>
          </w:p>
          <w:p w14:paraId="6D0E20A6" w14:textId="33A024D9" w:rsidR="00F94699" w:rsidRPr="00C452D0" w:rsidRDefault="00F94699" w:rsidP="00F94699">
            <w:pPr>
              <w:spacing w:before="1"/>
              <w:jc w:val="center"/>
              <w:rPr>
                <w:rFonts w:asciiTheme="minorHAnsi" w:eastAsia="Calibri" w:hAnsiTheme="minorHAnsi" w:cstheme="minorHAnsi"/>
                <w:b/>
                <w:noProof/>
                <w:sz w:val="28"/>
                <w:szCs w:val="28"/>
              </w:rPr>
            </w:pPr>
            <w:r w:rsidRPr="00C452D0">
              <w:rPr>
                <w:rFonts w:asciiTheme="minorHAnsi" w:eastAsia="Calibri" w:hAnsiTheme="minorHAnsi" w:cstheme="minorHAnsi"/>
                <w:b/>
                <w:noProof/>
                <w:sz w:val="28"/>
                <w:szCs w:val="28"/>
              </w:rPr>
              <w:t xml:space="preserve">Type of SOP: </w:t>
            </w:r>
            <w:sdt>
              <w:sdtPr>
                <w:rPr>
                  <w:rFonts w:asciiTheme="minorHAnsi" w:eastAsia="Calibri" w:hAnsiTheme="minorHAnsi" w:cstheme="minorHAnsi"/>
                  <w:b/>
                  <w:noProof/>
                  <w:sz w:val="28"/>
                  <w:szCs w:val="28"/>
                </w:rPr>
                <w:id w:val="2118635837"/>
                <w14:checkbox>
                  <w14:checked w14:val="0"/>
                  <w14:checkedState w14:val="2612" w14:font="MS Gothic"/>
                  <w14:uncheckedState w14:val="2610" w14:font="MS Gothic"/>
                </w14:checkbox>
              </w:sdtPr>
              <w:sdtEndPr/>
              <w:sdtContent>
                <w:r w:rsidR="001A2D72">
                  <w:rPr>
                    <w:rFonts w:ascii="MS Gothic" w:eastAsia="MS Gothic" w:hAnsi="MS Gothic" w:cstheme="minorHAnsi" w:hint="eastAsia"/>
                    <w:b/>
                    <w:noProof/>
                    <w:sz w:val="28"/>
                    <w:szCs w:val="28"/>
                  </w:rPr>
                  <w:t>☐</w:t>
                </w:r>
              </w:sdtContent>
            </w:sdt>
            <w:r w:rsidRPr="00C452D0">
              <w:rPr>
                <w:rFonts w:asciiTheme="minorHAnsi" w:eastAsia="Calibri" w:hAnsiTheme="minorHAnsi" w:cstheme="minorHAnsi"/>
                <w:b/>
                <w:noProof/>
                <w:sz w:val="28"/>
                <w:szCs w:val="28"/>
              </w:rPr>
              <w:t xml:space="preserve">Hazardous Class       </w:t>
            </w:r>
            <w:sdt>
              <w:sdtPr>
                <w:rPr>
                  <w:rFonts w:asciiTheme="minorHAnsi" w:eastAsia="Calibri" w:hAnsiTheme="minorHAnsi" w:cstheme="minorHAnsi"/>
                  <w:b/>
                  <w:noProof/>
                  <w:sz w:val="28"/>
                  <w:szCs w:val="28"/>
                </w:rPr>
                <w:id w:val="773064839"/>
                <w14:checkbox>
                  <w14:checked w14:val="0"/>
                  <w14:checkedState w14:val="2612" w14:font="MS Gothic"/>
                  <w14:uncheckedState w14:val="2610" w14:font="MS Gothic"/>
                </w14:checkbox>
              </w:sdtPr>
              <w:sdtEndPr/>
              <w:sdtContent>
                <w:r w:rsidRPr="00C452D0">
                  <w:rPr>
                    <w:rFonts w:ascii="Segoe UI Symbol" w:eastAsia="MS Gothic" w:hAnsi="Segoe UI Symbol" w:cs="Segoe UI Symbol"/>
                    <w:b/>
                    <w:noProof/>
                    <w:sz w:val="28"/>
                    <w:szCs w:val="28"/>
                  </w:rPr>
                  <w:t>☐</w:t>
                </w:r>
              </w:sdtContent>
            </w:sdt>
            <w:r w:rsidRPr="00C452D0">
              <w:rPr>
                <w:rFonts w:asciiTheme="minorHAnsi" w:eastAsia="Calibri" w:hAnsiTheme="minorHAnsi" w:cstheme="minorHAnsi"/>
                <w:b/>
                <w:noProof/>
                <w:sz w:val="28"/>
                <w:szCs w:val="28"/>
              </w:rPr>
              <w:t xml:space="preserve">Hazardous Chemical     </w:t>
            </w:r>
            <w:sdt>
              <w:sdtPr>
                <w:rPr>
                  <w:rFonts w:asciiTheme="minorHAnsi" w:eastAsia="Calibri" w:hAnsiTheme="minorHAnsi" w:cstheme="minorHAnsi"/>
                  <w:b/>
                  <w:noProof/>
                  <w:sz w:val="28"/>
                  <w:szCs w:val="28"/>
                </w:rPr>
                <w:id w:val="-1620605157"/>
                <w14:checkbox>
                  <w14:checked w14:val="0"/>
                  <w14:checkedState w14:val="2612" w14:font="MS Gothic"/>
                  <w14:uncheckedState w14:val="2610" w14:font="MS Gothic"/>
                </w14:checkbox>
              </w:sdtPr>
              <w:sdtEndPr/>
              <w:sdtContent>
                <w:r w:rsidRPr="00C452D0">
                  <w:rPr>
                    <w:rFonts w:ascii="Segoe UI Symbol" w:eastAsia="MS Gothic" w:hAnsi="Segoe UI Symbol" w:cs="Segoe UI Symbol"/>
                    <w:b/>
                    <w:noProof/>
                    <w:sz w:val="28"/>
                    <w:szCs w:val="28"/>
                  </w:rPr>
                  <w:t>☐</w:t>
                </w:r>
              </w:sdtContent>
            </w:sdt>
            <w:r w:rsidRPr="00C452D0">
              <w:rPr>
                <w:rFonts w:asciiTheme="minorHAnsi" w:eastAsia="Calibri" w:hAnsiTheme="minorHAnsi" w:cstheme="minorHAnsi"/>
                <w:b/>
                <w:noProof/>
                <w:sz w:val="28"/>
                <w:szCs w:val="28"/>
              </w:rPr>
              <w:t>Process</w:t>
            </w:r>
          </w:p>
          <w:p w14:paraId="071DAA91" w14:textId="77777777" w:rsidR="00F94699" w:rsidRDefault="00F94699" w:rsidP="00F94699">
            <w:pPr>
              <w:ind w:left="119"/>
              <w:jc w:val="both"/>
              <w:rPr>
                <w:rFonts w:asciiTheme="minorHAnsi" w:hAnsiTheme="minorHAnsi" w:cstheme="minorHAnsi"/>
                <w:sz w:val="26"/>
                <w:szCs w:val="26"/>
              </w:rPr>
            </w:pPr>
          </w:p>
          <w:p w14:paraId="72B8EDFE" w14:textId="46541E5B" w:rsidR="00F94699" w:rsidRPr="00E07C4E" w:rsidRDefault="00F94699" w:rsidP="00C05755">
            <w:pPr>
              <w:ind w:left="119"/>
              <w:jc w:val="both"/>
              <w:rPr>
                <w:rFonts w:asciiTheme="minorHAnsi" w:hAnsiTheme="minorHAnsi" w:cstheme="minorHAnsi"/>
                <w:b/>
                <w:sz w:val="22"/>
              </w:rPr>
            </w:pPr>
            <w:r w:rsidRPr="00E07C4E">
              <w:rPr>
                <w:rFonts w:asciiTheme="minorHAnsi" w:hAnsiTheme="minorHAnsi" w:cstheme="minorHAnsi"/>
                <w:sz w:val="22"/>
              </w:rPr>
              <w:t>According</w:t>
            </w:r>
            <w:r w:rsidRPr="00E07C4E">
              <w:rPr>
                <w:rFonts w:asciiTheme="minorHAnsi" w:hAnsiTheme="minorHAnsi" w:cstheme="minorHAnsi"/>
                <w:spacing w:val="-6"/>
                <w:sz w:val="22"/>
              </w:rPr>
              <w:t xml:space="preserve"> </w:t>
            </w:r>
            <w:r w:rsidRPr="00E07C4E">
              <w:rPr>
                <w:rFonts w:asciiTheme="minorHAnsi" w:hAnsiTheme="minorHAnsi" w:cstheme="minorHAnsi"/>
                <w:sz w:val="22"/>
              </w:rPr>
              <w:t>to</w:t>
            </w:r>
            <w:r w:rsidRPr="00E07C4E">
              <w:rPr>
                <w:rFonts w:asciiTheme="minorHAnsi" w:hAnsiTheme="minorHAnsi" w:cstheme="minorHAnsi"/>
                <w:spacing w:val="-6"/>
                <w:sz w:val="22"/>
              </w:rPr>
              <w:t xml:space="preserve"> </w:t>
            </w:r>
            <w:r w:rsidRPr="00E07C4E">
              <w:rPr>
                <w:rFonts w:asciiTheme="minorHAnsi" w:hAnsiTheme="minorHAnsi" w:cstheme="minorHAnsi"/>
                <w:sz w:val="22"/>
              </w:rPr>
              <w:t>the</w:t>
            </w:r>
            <w:r w:rsidRPr="00E07C4E">
              <w:rPr>
                <w:rFonts w:asciiTheme="minorHAnsi" w:hAnsiTheme="minorHAnsi" w:cstheme="minorHAnsi"/>
                <w:spacing w:val="-5"/>
                <w:sz w:val="22"/>
              </w:rPr>
              <w:t xml:space="preserve"> </w:t>
            </w:r>
            <w:r w:rsidRPr="00E07C4E">
              <w:rPr>
                <w:rFonts w:asciiTheme="minorHAnsi" w:hAnsiTheme="minorHAnsi" w:cstheme="minorHAnsi"/>
                <w:spacing w:val="-1"/>
                <w:sz w:val="22"/>
              </w:rPr>
              <w:t>Safety</w:t>
            </w:r>
            <w:r w:rsidRPr="00E07C4E">
              <w:rPr>
                <w:rFonts w:asciiTheme="minorHAnsi" w:hAnsiTheme="minorHAnsi" w:cstheme="minorHAnsi"/>
                <w:spacing w:val="-5"/>
                <w:sz w:val="22"/>
              </w:rPr>
              <w:t xml:space="preserve"> </w:t>
            </w:r>
            <w:r w:rsidRPr="00E07C4E">
              <w:rPr>
                <w:rFonts w:asciiTheme="minorHAnsi" w:hAnsiTheme="minorHAnsi" w:cstheme="minorHAnsi"/>
                <w:spacing w:val="-1"/>
                <w:sz w:val="22"/>
              </w:rPr>
              <w:t>Data</w:t>
            </w:r>
            <w:r w:rsidRPr="00E07C4E">
              <w:rPr>
                <w:rFonts w:asciiTheme="minorHAnsi" w:hAnsiTheme="minorHAnsi" w:cstheme="minorHAnsi"/>
                <w:spacing w:val="-6"/>
                <w:sz w:val="22"/>
              </w:rPr>
              <w:t xml:space="preserve"> </w:t>
            </w:r>
            <w:r w:rsidRPr="00E07C4E">
              <w:rPr>
                <w:rFonts w:asciiTheme="minorHAnsi" w:hAnsiTheme="minorHAnsi" w:cstheme="minorHAnsi"/>
                <w:spacing w:val="-1"/>
                <w:sz w:val="22"/>
              </w:rPr>
              <w:t>Sheets</w:t>
            </w:r>
            <w:r w:rsidRPr="00E07C4E">
              <w:rPr>
                <w:rFonts w:asciiTheme="minorHAnsi" w:hAnsiTheme="minorHAnsi" w:cstheme="minorHAnsi"/>
                <w:spacing w:val="-6"/>
                <w:sz w:val="22"/>
              </w:rPr>
              <w:t xml:space="preserve"> </w:t>
            </w:r>
            <w:r w:rsidRPr="00E07C4E">
              <w:rPr>
                <w:rFonts w:asciiTheme="minorHAnsi" w:hAnsiTheme="minorHAnsi" w:cstheme="minorHAnsi"/>
                <w:spacing w:val="-1"/>
                <w:sz w:val="22"/>
              </w:rPr>
              <w:t>(SDS)</w:t>
            </w:r>
            <w:r w:rsidRPr="00E07C4E">
              <w:rPr>
                <w:rFonts w:asciiTheme="minorHAnsi" w:hAnsiTheme="minorHAnsi" w:cstheme="minorHAnsi"/>
                <w:spacing w:val="-7"/>
                <w:sz w:val="22"/>
              </w:rPr>
              <w:t xml:space="preserve"> </w:t>
            </w:r>
            <w:r w:rsidRPr="00505824">
              <w:rPr>
                <w:rFonts w:asciiTheme="minorHAnsi" w:hAnsiTheme="minorHAnsi" w:cstheme="minorHAnsi"/>
                <w:spacing w:val="-1"/>
                <w:sz w:val="22"/>
              </w:rPr>
              <w:t>for</w:t>
            </w:r>
            <w:r w:rsidR="00111F3F" w:rsidRPr="00505824">
              <w:rPr>
                <w:rFonts w:asciiTheme="minorHAnsi" w:hAnsiTheme="minorHAnsi" w:cstheme="minorHAnsi"/>
                <w:spacing w:val="-1"/>
                <w:sz w:val="22"/>
              </w:rPr>
              <w:t xml:space="preserve"> </w:t>
            </w:r>
            <w:r w:rsidR="00505824" w:rsidRPr="00505824">
              <w:rPr>
                <w:rFonts w:asciiTheme="minorHAnsi" w:hAnsiTheme="minorHAnsi" w:cstheme="minorHAnsi"/>
                <w:sz w:val="22"/>
              </w:rPr>
              <w:t>Hydrofluoric Acid</w:t>
            </w:r>
            <w:r w:rsidRPr="00E07C4E">
              <w:rPr>
                <w:rFonts w:asciiTheme="minorHAnsi" w:hAnsiTheme="minorHAnsi" w:cstheme="minorHAnsi"/>
                <w:spacing w:val="-1"/>
                <w:sz w:val="22"/>
              </w:rPr>
              <w:t>, s</w:t>
            </w:r>
            <w:r w:rsidRPr="00E07C4E">
              <w:rPr>
                <w:rFonts w:asciiTheme="minorHAnsi" w:hAnsiTheme="minorHAnsi" w:cstheme="minorHAnsi"/>
                <w:sz w:val="22"/>
              </w:rPr>
              <w:t>pecial</w:t>
            </w:r>
            <w:r w:rsidRPr="00E07C4E">
              <w:rPr>
                <w:rFonts w:asciiTheme="minorHAnsi" w:hAnsiTheme="minorHAnsi" w:cstheme="minorHAnsi"/>
                <w:spacing w:val="-6"/>
                <w:sz w:val="22"/>
              </w:rPr>
              <w:t xml:space="preserve"> </w:t>
            </w:r>
            <w:r w:rsidRPr="00E07C4E">
              <w:rPr>
                <w:rFonts w:asciiTheme="minorHAnsi" w:hAnsiTheme="minorHAnsi" w:cstheme="minorHAnsi"/>
                <w:sz w:val="22"/>
              </w:rPr>
              <w:t>precautions</w:t>
            </w:r>
            <w:r w:rsidRPr="00E07C4E">
              <w:rPr>
                <w:rFonts w:asciiTheme="minorHAnsi" w:hAnsiTheme="minorHAnsi" w:cstheme="minorHAnsi"/>
                <w:spacing w:val="-5"/>
                <w:sz w:val="22"/>
              </w:rPr>
              <w:t xml:space="preserve"> </w:t>
            </w:r>
            <w:r w:rsidRPr="00E07C4E">
              <w:rPr>
                <w:rFonts w:asciiTheme="minorHAnsi" w:hAnsiTheme="minorHAnsi" w:cstheme="minorHAnsi"/>
                <w:sz w:val="22"/>
              </w:rPr>
              <w:t>must</w:t>
            </w:r>
            <w:r w:rsidRPr="00E07C4E">
              <w:rPr>
                <w:rFonts w:asciiTheme="minorHAnsi" w:hAnsiTheme="minorHAnsi" w:cstheme="minorHAnsi"/>
                <w:spacing w:val="-6"/>
                <w:sz w:val="22"/>
              </w:rPr>
              <w:t xml:space="preserve"> </w:t>
            </w:r>
            <w:r w:rsidRPr="00E07C4E">
              <w:rPr>
                <w:rFonts w:asciiTheme="minorHAnsi" w:hAnsiTheme="minorHAnsi" w:cstheme="minorHAnsi"/>
                <w:sz w:val="22"/>
              </w:rPr>
              <w:t>be</w:t>
            </w:r>
            <w:r w:rsidRPr="00E07C4E">
              <w:rPr>
                <w:rFonts w:asciiTheme="minorHAnsi" w:hAnsiTheme="minorHAnsi" w:cstheme="minorHAnsi"/>
                <w:spacing w:val="29"/>
                <w:w w:val="99"/>
                <w:sz w:val="22"/>
              </w:rPr>
              <w:t xml:space="preserve"> </w:t>
            </w:r>
            <w:r w:rsidRPr="00E07C4E">
              <w:rPr>
                <w:rFonts w:asciiTheme="minorHAnsi" w:hAnsiTheme="minorHAnsi" w:cstheme="minorHAnsi"/>
                <w:spacing w:val="-1"/>
                <w:sz w:val="22"/>
              </w:rPr>
              <w:t>taken</w:t>
            </w:r>
            <w:r w:rsidRPr="00E07C4E">
              <w:rPr>
                <w:rFonts w:asciiTheme="minorHAnsi" w:hAnsiTheme="minorHAnsi" w:cstheme="minorHAnsi"/>
                <w:spacing w:val="-6"/>
                <w:sz w:val="22"/>
              </w:rPr>
              <w:t xml:space="preserve"> </w:t>
            </w:r>
            <w:r w:rsidRPr="00E07C4E">
              <w:rPr>
                <w:rFonts w:asciiTheme="minorHAnsi" w:hAnsiTheme="minorHAnsi" w:cstheme="minorHAnsi"/>
                <w:spacing w:val="-1"/>
                <w:sz w:val="22"/>
              </w:rPr>
              <w:t>when</w:t>
            </w:r>
            <w:r w:rsidRPr="00E07C4E">
              <w:rPr>
                <w:rFonts w:asciiTheme="minorHAnsi" w:hAnsiTheme="minorHAnsi" w:cstheme="minorHAnsi"/>
                <w:spacing w:val="-5"/>
                <w:sz w:val="22"/>
              </w:rPr>
              <w:t xml:space="preserve"> </w:t>
            </w:r>
            <w:r w:rsidRPr="00E07C4E">
              <w:rPr>
                <w:rFonts w:asciiTheme="minorHAnsi" w:hAnsiTheme="minorHAnsi" w:cstheme="minorHAnsi"/>
                <w:spacing w:val="-1"/>
                <w:sz w:val="22"/>
              </w:rPr>
              <w:t>working</w:t>
            </w:r>
            <w:r w:rsidRPr="00E07C4E">
              <w:rPr>
                <w:rFonts w:asciiTheme="minorHAnsi" w:hAnsiTheme="minorHAnsi" w:cstheme="minorHAnsi"/>
                <w:spacing w:val="-7"/>
                <w:sz w:val="22"/>
              </w:rPr>
              <w:t xml:space="preserve"> </w:t>
            </w:r>
            <w:r w:rsidRPr="00E07C4E">
              <w:rPr>
                <w:rFonts w:asciiTheme="minorHAnsi" w:hAnsiTheme="minorHAnsi" w:cstheme="minorHAnsi"/>
                <w:spacing w:val="-1"/>
                <w:sz w:val="22"/>
              </w:rPr>
              <w:t>with</w:t>
            </w:r>
            <w:r w:rsidRPr="00E07C4E">
              <w:rPr>
                <w:rFonts w:asciiTheme="minorHAnsi" w:hAnsiTheme="minorHAnsi" w:cstheme="minorHAnsi"/>
                <w:spacing w:val="-6"/>
                <w:sz w:val="22"/>
              </w:rPr>
              <w:t xml:space="preserve"> </w:t>
            </w:r>
            <w:r w:rsidRPr="00E07C4E">
              <w:rPr>
                <w:rFonts w:asciiTheme="minorHAnsi" w:hAnsiTheme="minorHAnsi" w:cstheme="minorHAnsi"/>
                <w:spacing w:val="-1"/>
                <w:sz w:val="22"/>
              </w:rPr>
              <w:t xml:space="preserve">these chemicals. </w:t>
            </w:r>
            <w:r w:rsidRPr="00E07C4E">
              <w:rPr>
                <w:rFonts w:asciiTheme="minorHAnsi" w:hAnsiTheme="minorHAnsi" w:cstheme="minorHAnsi"/>
                <w:sz w:val="22"/>
              </w:rPr>
              <w:t xml:space="preserve">This Standard Operating Procedure (SOP) briefly describes the use of equipment and supplies maintained in the lab/facility, procedures that must be followed, and the responsibilities of personnel when working in these labs/facilities. PI or the designee should </w:t>
            </w:r>
            <w:r w:rsidRPr="00E07C4E">
              <w:rPr>
                <w:rFonts w:asciiTheme="minorHAnsi" w:hAnsiTheme="minorHAnsi" w:cstheme="minorHAnsi"/>
                <w:b/>
                <w:sz w:val="22"/>
                <w:highlight w:val="yellow"/>
              </w:rPr>
              <w:t>amend this SOP</w:t>
            </w:r>
            <w:r w:rsidR="005316F3" w:rsidRPr="00E07C4E">
              <w:rPr>
                <w:rFonts w:asciiTheme="minorHAnsi" w:hAnsiTheme="minorHAnsi" w:cstheme="minorHAnsi"/>
                <w:b/>
                <w:sz w:val="22"/>
                <w:highlight w:val="yellow"/>
              </w:rPr>
              <w:t xml:space="preserve"> template</w:t>
            </w:r>
            <w:r w:rsidRPr="00E07C4E">
              <w:rPr>
                <w:rFonts w:asciiTheme="minorHAnsi" w:hAnsiTheme="minorHAnsi" w:cstheme="minorHAnsi"/>
                <w:b/>
                <w:sz w:val="22"/>
                <w:highlight w:val="yellow"/>
              </w:rPr>
              <w:t xml:space="preserve"> by entering text in the highlighted yellow area to include specifics for your lab</w:t>
            </w:r>
            <w:r w:rsidR="00E94816">
              <w:rPr>
                <w:rFonts w:asciiTheme="minorHAnsi" w:hAnsiTheme="minorHAnsi" w:cstheme="minorHAnsi"/>
                <w:b/>
                <w:sz w:val="22"/>
                <w:highlight w:val="yellow"/>
              </w:rPr>
              <w:t>/facility</w:t>
            </w:r>
            <w:r w:rsidRPr="00E07C4E">
              <w:rPr>
                <w:rFonts w:asciiTheme="minorHAnsi" w:hAnsiTheme="minorHAnsi" w:cstheme="minorHAnsi"/>
                <w:b/>
                <w:sz w:val="22"/>
                <w:highlight w:val="yellow"/>
              </w:rPr>
              <w:t>.</w:t>
            </w:r>
            <w:r w:rsidR="005316F3" w:rsidRPr="00E07C4E">
              <w:rPr>
                <w:rFonts w:asciiTheme="minorHAnsi" w:hAnsiTheme="minorHAnsi" w:cstheme="minorHAnsi"/>
                <w:b/>
                <w:sz w:val="22"/>
                <w:highlight w:val="yellow"/>
              </w:rPr>
              <w:t xml:space="preserve"> </w:t>
            </w:r>
            <w:r w:rsidR="00147FEB" w:rsidRPr="00E07C4E">
              <w:rPr>
                <w:rFonts w:asciiTheme="minorHAnsi" w:hAnsiTheme="minorHAnsi"/>
                <w:b/>
                <w:sz w:val="22"/>
                <w:highlight w:val="yellow"/>
              </w:rPr>
              <w:t xml:space="preserve">Add </w:t>
            </w:r>
            <w:r w:rsidR="00147FEB" w:rsidRPr="00E07C4E">
              <w:rPr>
                <w:rFonts w:asciiTheme="minorHAnsi" w:hAnsiTheme="minorHAnsi"/>
                <w:b/>
                <w:i/>
                <w:sz w:val="22"/>
                <w:highlight w:val="yellow"/>
              </w:rPr>
              <w:t>NA</w:t>
            </w:r>
            <w:r w:rsidR="00147FEB" w:rsidRPr="00E07C4E">
              <w:rPr>
                <w:rFonts w:asciiTheme="minorHAnsi" w:hAnsiTheme="minorHAnsi"/>
                <w:b/>
                <w:sz w:val="22"/>
                <w:highlight w:val="yellow"/>
              </w:rPr>
              <w:t xml:space="preserve"> if no additional lab-specific information for the Section</w:t>
            </w:r>
            <w:r w:rsidR="00147FEB" w:rsidRPr="00E07C4E">
              <w:rPr>
                <w:rFonts w:asciiTheme="minorHAnsi" w:hAnsiTheme="minorHAnsi"/>
                <w:b/>
                <w:sz w:val="22"/>
              </w:rPr>
              <w:t xml:space="preserve">. </w:t>
            </w:r>
            <w:r w:rsidRPr="00E07C4E">
              <w:rPr>
                <w:rFonts w:asciiTheme="minorHAnsi" w:hAnsiTheme="minorHAnsi" w:cstheme="minorHAnsi"/>
                <w:b/>
                <w:sz w:val="22"/>
              </w:rPr>
              <w:t>Users shall</w:t>
            </w:r>
            <w:r w:rsidRPr="00E07C4E">
              <w:rPr>
                <w:rFonts w:asciiTheme="minorHAnsi" w:hAnsiTheme="minorHAnsi" w:cstheme="minorHAnsi"/>
                <w:sz w:val="22"/>
              </w:rPr>
              <w:t xml:space="preserve"> not conduct experiments, even pilot studies, which are not described in this approved SOP.  It is essential that all personnel follow the appropriate procedures outlined in this SOP. </w:t>
            </w:r>
            <w:r w:rsidRPr="00E07C4E">
              <w:rPr>
                <w:rFonts w:asciiTheme="minorHAnsi" w:hAnsiTheme="minorHAnsi" w:cstheme="minorHAnsi"/>
                <w:b/>
                <w:sz w:val="22"/>
              </w:rPr>
              <w:t>Please provide the SDS associated with these chemicals to all lab personnel working with them.</w:t>
            </w:r>
          </w:p>
          <w:p w14:paraId="52077737" w14:textId="449A68F2" w:rsidR="005316F3" w:rsidRPr="00C452D0" w:rsidRDefault="005316F3">
            <w:pPr>
              <w:ind w:left="119"/>
              <w:jc w:val="both"/>
              <w:rPr>
                <w:rFonts w:asciiTheme="minorHAnsi" w:hAnsiTheme="minorHAnsi" w:cstheme="minorHAnsi"/>
                <w:spacing w:val="-1"/>
                <w:sz w:val="26"/>
                <w:szCs w:val="26"/>
              </w:rPr>
            </w:pPr>
          </w:p>
        </w:tc>
      </w:tr>
      <w:tr w:rsidR="00F94699" w:rsidRPr="00C452D0" w14:paraId="252DDEE4" w14:textId="77777777" w:rsidTr="00E07C4E">
        <w:trPr>
          <w:trHeight w:val="288"/>
        </w:trPr>
        <w:tc>
          <w:tcPr>
            <w:tcW w:w="10905" w:type="dxa"/>
            <w:tcBorders>
              <w:top w:val="nil"/>
              <w:left w:val="nil"/>
              <w:bottom w:val="single" w:sz="4" w:space="0" w:color="auto"/>
              <w:right w:val="nil"/>
            </w:tcBorders>
            <w:shd w:val="clear" w:color="auto" w:fill="auto"/>
          </w:tcPr>
          <w:p w14:paraId="2B997B14" w14:textId="7B08899F" w:rsidR="00F94699" w:rsidRDefault="00F94699" w:rsidP="00F94699">
            <w:pPr>
              <w:jc w:val="center"/>
              <w:rPr>
                <w:rFonts w:asciiTheme="minorHAnsi" w:hAnsiTheme="minorHAnsi" w:cstheme="minorHAnsi"/>
                <w:b/>
              </w:rPr>
            </w:pPr>
            <w:r w:rsidRPr="00C452D0">
              <w:rPr>
                <w:rFonts w:asciiTheme="minorHAnsi" w:hAnsiTheme="minorHAnsi" w:cstheme="minorHAnsi"/>
                <w:b/>
              </w:rPr>
              <w:t>PI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4041"/>
              <w:gridCol w:w="1844"/>
              <w:gridCol w:w="3444"/>
            </w:tblGrid>
            <w:tr w:rsidR="001D7493" w14:paraId="7A0CE8A5" w14:textId="77777777" w:rsidTr="00E07C4E">
              <w:tc>
                <w:tcPr>
                  <w:tcW w:w="1499" w:type="dxa"/>
                </w:tcPr>
                <w:p w14:paraId="2A8D60DB" w14:textId="71119098" w:rsidR="00E94816" w:rsidRPr="00E07C4E" w:rsidRDefault="00E94816" w:rsidP="00F94699">
                  <w:pPr>
                    <w:jc w:val="center"/>
                    <w:rPr>
                      <w:rFonts w:asciiTheme="minorHAnsi" w:hAnsiTheme="minorHAnsi" w:cstheme="minorHAnsi"/>
                    </w:rPr>
                  </w:pPr>
                  <w:r w:rsidRPr="00E07C4E">
                    <w:rPr>
                      <w:rFonts w:asciiTheme="minorHAnsi" w:hAnsiTheme="minorHAnsi" w:cstheme="minorHAnsi"/>
                    </w:rPr>
                    <w:t>PI’s Name:</w:t>
                  </w:r>
                </w:p>
              </w:tc>
              <w:tc>
                <w:tcPr>
                  <w:tcW w:w="3796" w:type="dxa"/>
                </w:tcPr>
                <w:p w14:paraId="0CC98CE6" w14:textId="77B9D5A8" w:rsidR="00E94816" w:rsidRPr="00E07C4E" w:rsidRDefault="001D7493" w:rsidP="00F94699">
                  <w:pPr>
                    <w:jc w:val="center"/>
                    <w:rPr>
                      <w:rFonts w:asciiTheme="minorHAnsi" w:hAnsiTheme="minorHAnsi" w:cstheme="minorHAnsi"/>
                    </w:rPr>
                  </w:pPr>
                  <w:r w:rsidRPr="00E07C4E">
                    <w:rPr>
                      <w:rFonts w:asciiTheme="minorHAnsi" w:hAnsiTheme="minorHAnsi" w:cstheme="minorHAnsi"/>
                    </w:rPr>
                    <w:t>________________________________</w:t>
                  </w:r>
                </w:p>
              </w:tc>
              <w:tc>
                <w:tcPr>
                  <w:tcW w:w="2084" w:type="dxa"/>
                </w:tcPr>
                <w:p w14:paraId="2B2F1724" w14:textId="03816274" w:rsidR="00E94816" w:rsidRPr="00E07C4E" w:rsidRDefault="00E94816" w:rsidP="00F94699">
                  <w:pPr>
                    <w:jc w:val="center"/>
                    <w:rPr>
                      <w:rFonts w:asciiTheme="minorHAnsi" w:hAnsiTheme="minorHAnsi" w:cstheme="minorHAnsi"/>
                    </w:rPr>
                  </w:pPr>
                  <w:r w:rsidRPr="00E07C4E">
                    <w:rPr>
                      <w:rFonts w:asciiTheme="minorHAnsi" w:hAnsiTheme="minorHAnsi" w:cstheme="minorHAnsi"/>
                    </w:rPr>
                    <w:t>PeopleSoft ID:</w:t>
                  </w:r>
                </w:p>
              </w:tc>
              <w:tc>
                <w:tcPr>
                  <w:tcW w:w="3444" w:type="dxa"/>
                </w:tcPr>
                <w:p w14:paraId="489793C6" w14:textId="7AD18650" w:rsidR="00E94816" w:rsidRPr="00E07C4E" w:rsidRDefault="001D7493" w:rsidP="00F94699">
                  <w:pPr>
                    <w:jc w:val="center"/>
                    <w:rPr>
                      <w:rFonts w:asciiTheme="minorHAnsi" w:hAnsiTheme="minorHAnsi" w:cstheme="minorHAnsi"/>
                    </w:rPr>
                  </w:pPr>
                  <w:r w:rsidRPr="00E07C4E">
                    <w:rPr>
                      <w:rFonts w:asciiTheme="minorHAnsi" w:hAnsiTheme="minorHAnsi" w:cstheme="minorHAnsi"/>
                    </w:rPr>
                    <w:t>___________________________</w:t>
                  </w:r>
                </w:p>
              </w:tc>
            </w:tr>
            <w:tr w:rsidR="001D7493" w14:paraId="416DC3CF" w14:textId="77777777" w:rsidTr="00E07C4E">
              <w:tc>
                <w:tcPr>
                  <w:tcW w:w="1499" w:type="dxa"/>
                </w:tcPr>
                <w:p w14:paraId="5C45FA5A" w14:textId="685996C6" w:rsidR="00E94816" w:rsidRPr="00E07C4E" w:rsidRDefault="00E94816" w:rsidP="00F94699">
                  <w:pPr>
                    <w:jc w:val="center"/>
                    <w:rPr>
                      <w:rFonts w:asciiTheme="minorHAnsi" w:hAnsiTheme="minorHAnsi" w:cstheme="minorHAnsi"/>
                    </w:rPr>
                  </w:pPr>
                  <w:r w:rsidRPr="00E07C4E">
                    <w:rPr>
                      <w:rFonts w:asciiTheme="minorHAnsi" w:hAnsiTheme="minorHAnsi" w:cstheme="minorHAnsi"/>
                    </w:rPr>
                    <w:t xml:space="preserve">Department: </w:t>
                  </w:r>
                </w:p>
              </w:tc>
              <w:tc>
                <w:tcPr>
                  <w:tcW w:w="3796" w:type="dxa"/>
                </w:tcPr>
                <w:p w14:paraId="03A224A4" w14:textId="0760C239" w:rsidR="00E94816" w:rsidRPr="00E07C4E" w:rsidRDefault="001D7493" w:rsidP="00F94699">
                  <w:pPr>
                    <w:jc w:val="center"/>
                    <w:rPr>
                      <w:rFonts w:asciiTheme="minorHAnsi" w:hAnsiTheme="minorHAnsi" w:cstheme="minorHAnsi"/>
                    </w:rPr>
                  </w:pPr>
                  <w:r w:rsidRPr="00E07C4E">
                    <w:rPr>
                      <w:rFonts w:asciiTheme="minorHAnsi" w:hAnsiTheme="minorHAnsi" w:cstheme="minorHAnsi"/>
                    </w:rPr>
                    <w:t>________________________________</w:t>
                  </w:r>
                </w:p>
              </w:tc>
              <w:tc>
                <w:tcPr>
                  <w:tcW w:w="2084" w:type="dxa"/>
                </w:tcPr>
                <w:p w14:paraId="7E64682A" w14:textId="0820291B" w:rsidR="00E94816" w:rsidRPr="00E07C4E" w:rsidRDefault="001D7493" w:rsidP="00E07C4E">
                  <w:pPr>
                    <w:rPr>
                      <w:rFonts w:asciiTheme="minorHAnsi" w:hAnsiTheme="minorHAnsi" w:cstheme="minorHAnsi"/>
                    </w:rPr>
                  </w:pPr>
                  <w:r w:rsidRPr="00E07C4E">
                    <w:rPr>
                      <w:rFonts w:asciiTheme="minorHAnsi" w:hAnsiTheme="minorHAnsi" w:cstheme="minorHAnsi"/>
                    </w:rPr>
                    <w:t>Building/Room#</w:t>
                  </w:r>
                </w:p>
              </w:tc>
              <w:tc>
                <w:tcPr>
                  <w:tcW w:w="3444" w:type="dxa"/>
                </w:tcPr>
                <w:p w14:paraId="6CFD0320" w14:textId="17812145" w:rsidR="00E94816" w:rsidRPr="00E07C4E" w:rsidRDefault="001D7493" w:rsidP="00F94699">
                  <w:pPr>
                    <w:jc w:val="center"/>
                    <w:rPr>
                      <w:rFonts w:asciiTheme="minorHAnsi" w:hAnsiTheme="minorHAnsi" w:cstheme="minorHAnsi"/>
                    </w:rPr>
                  </w:pPr>
                  <w:r w:rsidRPr="00E07C4E">
                    <w:rPr>
                      <w:rFonts w:asciiTheme="minorHAnsi" w:hAnsiTheme="minorHAnsi" w:cstheme="minorHAnsi"/>
                    </w:rPr>
                    <w:t>___________________________</w:t>
                  </w:r>
                </w:p>
              </w:tc>
            </w:tr>
          </w:tbl>
          <w:p w14:paraId="11948CAE" w14:textId="77777777" w:rsidR="00E94816" w:rsidRDefault="00E94816" w:rsidP="00F94699">
            <w:pPr>
              <w:jc w:val="center"/>
              <w:rPr>
                <w:rFonts w:asciiTheme="minorHAnsi" w:hAnsiTheme="minorHAnsi" w:cstheme="minorHAnsi"/>
                <w:b/>
              </w:rPr>
            </w:pPr>
          </w:p>
          <w:p w14:paraId="487E025F" w14:textId="2D90EB23" w:rsidR="00E94816" w:rsidRPr="00C452D0" w:rsidRDefault="00E94816" w:rsidP="00F94699">
            <w:pPr>
              <w:jc w:val="center"/>
              <w:rPr>
                <w:rFonts w:asciiTheme="minorHAnsi" w:hAnsiTheme="minorHAnsi" w:cstheme="minorHAnsi"/>
                <w:b/>
              </w:rPr>
            </w:pPr>
          </w:p>
        </w:tc>
      </w:tr>
      <w:tr w:rsidR="00864E41" w:rsidRPr="001D7493" w14:paraId="44C6806D" w14:textId="77777777" w:rsidTr="00E07C4E">
        <w:trPr>
          <w:trHeight w:val="332"/>
        </w:trPr>
        <w:tc>
          <w:tcPr>
            <w:tcW w:w="10905" w:type="dxa"/>
            <w:tcBorders>
              <w:bottom w:val="single" w:sz="4" w:space="0" w:color="auto"/>
            </w:tcBorders>
            <w:shd w:val="clear" w:color="auto" w:fill="D9D9D9" w:themeFill="background1" w:themeFillShade="D9"/>
          </w:tcPr>
          <w:p w14:paraId="52C0AD55" w14:textId="466C0979" w:rsidR="00F94699" w:rsidRPr="00E07C4E" w:rsidRDefault="00F94699" w:rsidP="00C05755">
            <w:pPr>
              <w:ind w:left="119"/>
              <w:jc w:val="center"/>
              <w:rPr>
                <w:rFonts w:asciiTheme="minorHAnsi" w:hAnsiTheme="minorHAnsi" w:cstheme="minorHAnsi"/>
                <w:color w:val="FFFFFF" w:themeColor="background1"/>
                <w:sz w:val="22"/>
              </w:rPr>
            </w:pPr>
            <w:r w:rsidRPr="00E07C4E">
              <w:rPr>
                <w:rFonts w:asciiTheme="minorHAnsi" w:hAnsiTheme="minorHAnsi" w:cstheme="minorHAnsi"/>
                <w:b/>
                <w:sz w:val="22"/>
              </w:rPr>
              <w:t>1. PI Responsibilities</w:t>
            </w:r>
            <w:r w:rsidRPr="00E07C4E">
              <w:rPr>
                <w:rFonts w:asciiTheme="minorHAnsi" w:hAnsiTheme="minorHAnsi" w:cstheme="minorHAnsi"/>
                <w:b/>
                <w:spacing w:val="-1"/>
                <w:sz w:val="22"/>
              </w:rPr>
              <w:t xml:space="preserve"> </w:t>
            </w:r>
          </w:p>
        </w:tc>
      </w:tr>
      <w:tr w:rsidR="00864E41" w:rsidRPr="001D7493" w14:paraId="49770769" w14:textId="77777777" w:rsidTr="00E07C4E">
        <w:trPr>
          <w:trHeight w:val="2915"/>
        </w:trPr>
        <w:tc>
          <w:tcPr>
            <w:tcW w:w="10905" w:type="dxa"/>
            <w:tcBorders>
              <w:bottom w:val="single" w:sz="4" w:space="0" w:color="auto"/>
            </w:tcBorders>
            <w:shd w:val="clear" w:color="auto" w:fill="auto"/>
            <w:vAlign w:val="bottom"/>
          </w:tcPr>
          <w:p w14:paraId="19800F20" w14:textId="5AD4B11B" w:rsidR="00864E41" w:rsidRPr="00E07C4E" w:rsidRDefault="00864E41" w:rsidP="00E07C4E">
            <w:pPr>
              <w:pStyle w:val="ListParagraph"/>
              <w:numPr>
                <w:ilvl w:val="0"/>
                <w:numId w:val="47"/>
              </w:numPr>
              <w:rPr>
                <w:rFonts w:asciiTheme="minorHAnsi" w:hAnsiTheme="minorHAnsi" w:cstheme="minorHAnsi"/>
                <w:sz w:val="22"/>
              </w:rPr>
            </w:pPr>
            <w:r w:rsidRPr="00E07C4E">
              <w:rPr>
                <w:rFonts w:asciiTheme="minorHAnsi" w:hAnsiTheme="minorHAnsi" w:cstheme="minorHAnsi"/>
                <w:sz w:val="22"/>
              </w:rPr>
              <w:t xml:space="preserve">Perform hazard assessments, develop/approve </w:t>
            </w:r>
            <w:r w:rsidR="00C05755">
              <w:rPr>
                <w:rFonts w:asciiTheme="minorHAnsi" w:hAnsiTheme="minorHAnsi" w:cstheme="minorHAnsi"/>
                <w:sz w:val="22"/>
              </w:rPr>
              <w:t>SOPs</w:t>
            </w:r>
            <w:r w:rsidRPr="00E07C4E">
              <w:rPr>
                <w:rFonts w:asciiTheme="minorHAnsi" w:hAnsiTheme="minorHAnsi" w:cstheme="minorHAnsi"/>
                <w:sz w:val="22"/>
              </w:rPr>
              <w:t xml:space="preserve"> for the hazardous chemicals and procedures;</w:t>
            </w:r>
          </w:p>
          <w:p w14:paraId="60D10295" w14:textId="2581FC1D"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Provide laboratory-specific training to laboratory personnel on the</w:t>
            </w:r>
            <w:r w:rsidR="00C05755">
              <w:rPr>
                <w:rFonts w:asciiTheme="minorHAnsi" w:hAnsiTheme="minorHAnsi" w:cstheme="minorHAnsi"/>
                <w:sz w:val="22"/>
              </w:rPr>
              <w:t xml:space="preserve"> use of</w:t>
            </w:r>
            <w:r w:rsidRPr="00E07C4E">
              <w:rPr>
                <w:rFonts w:asciiTheme="minorHAnsi" w:hAnsiTheme="minorHAnsi" w:cstheme="minorHAnsi"/>
                <w:sz w:val="22"/>
              </w:rPr>
              <w:t xml:space="preserve"> hazardous chemicals and </w:t>
            </w:r>
            <w:r w:rsidR="00C05755">
              <w:rPr>
                <w:rFonts w:asciiTheme="minorHAnsi" w:hAnsiTheme="minorHAnsi" w:cstheme="minorHAnsi"/>
                <w:sz w:val="22"/>
              </w:rPr>
              <w:t xml:space="preserve">the </w:t>
            </w:r>
            <w:r w:rsidRPr="00E07C4E">
              <w:rPr>
                <w:rFonts w:asciiTheme="minorHAnsi" w:hAnsiTheme="minorHAnsi" w:cstheme="minorHAnsi"/>
                <w:sz w:val="22"/>
              </w:rPr>
              <w:t xml:space="preserve">procedures </w:t>
            </w:r>
            <w:r w:rsidR="00C05755">
              <w:rPr>
                <w:rFonts w:asciiTheme="minorHAnsi" w:hAnsiTheme="minorHAnsi" w:cstheme="minorHAnsi"/>
                <w:sz w:val="22"/>
              </w:rPr>
              <w:t>described in</w:t>
            </w:r>
            <w:r w:rsidRPr="00E07C4E">
              <w:rPr>
                <w:rFonts w:asciiTheme="minorHAnsi" w:hAnsiTheme="minorHAnsi" w:cstheme="minorHAnsi"/>
                <w:sz w:val="22"/>
              </w:rPr>
              <w:t xml:space="preserve"> this SOP and retain training records and all documentation; </w:t>
            </w:r>
            <w:r w:rsidRPr="00E07C4E">
              <w:rPr>
                <w:rFonts w:asciiTheme="minorHAnsi" w:eastAsiaTheme="minorEastAsia" w:hAnsiTheme="minorHAnsi" w:cstheme="minorHAnsi"/>
                <w:spacing w:val="-1"/>
                <w:sz w:val="22"/>
              </w:rPr>
              <w:t xml:space="preserve"> </w:t>
            </w:r>
          </w:p>
          <w:p w14:paraId="4D5D04AA" w14:textId="77777777"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Implement and enforce rules and standards concerning health and safety for laboratories;</w:t>
            </w:r>
          </w:p>
          <w:p w14:paraId="0488D53D" w14:textId="77777777"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Ensure compliance of laboratory personnel with this SOP;</w:t>
            </w:r>
          </w:p>
          <w:p w14:paraId="106932B8" w14:textId="767417D0"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 xml:space="preserve">Ensure the availability and enforce the use of: appropriate </w:t>
            </w:r>
            <w:r w:rsidR="00C05755">
              <w:rPr>
                <w:rFonts w:asciiTheme="minorHAnsi" w:hAnsiTheme="minorHAnsi" w:cstheme="minorHAnsi"/>
                <w:sz w:val="22"/>
              </w:rPr>
              <w:t>P</w:t>
            </w:r>
            <w:r w:rsidRPr="00E07C4E">
              <w:rPr>
                <w:rFonts w:asciiTheme="minorHAnsi" w:hAnsiTheme="minorHAnsi" w:cstheme="minorHAnsi"/>
                <w:sz w:val="22"/>
              </w:rPr>
              <w:t xml:space="preserve">ersonal </w:t>
            </w:r>
            <w:r w:rsidR="00C05755">
              <w:rPr>
                <w:rFonts w:asciiTheme="minorHAnsi" w:hAnsiTheme="minorHAnsi" w:cstheme="minorHAnsi"/>
                <w:sz w:val="22"/>
              </w:rPr>
              <w:t>P</w:t>
            </w:r>
            <w:r w:rsidRPr="00E07C4E">
              <w:rPr>
                <w:rFonts w:asciiTheme="minorHAnsi" w:hAnsiTheme="minorHAnsi" w:cstheme="minorHAnsi"/>
                <w:sz w:val="22"/>
              </w:rPr>
              <w:t xml:space="preserve">rotective </w:t>
            </w:r>
            <w:r w:rsidR="00C05755">
              <w:rPr>
                <w:rFonts w:asciiTheme="minorHAnsi" w:hAnsiTheme="minorHAnsi" w:cstheme="minorHAnsi"/>
                <w:sz w:val="22"/>
              </w:rPr>
              <w:t>E</w:t>
            </w:r>
            <w:r w:rsidRPr="00E07C4E">
              <w:rPr>
                <w:rFonts w:asciiTheme="minorHAnsi" w:hAnsiTheme="minorHAnsi" w:cstheme="minorHAnsi"/>
                <w:sz w:val="22"/>
              </w:rPr>
              <w:t xml:space="preserve">quipment, </w:t>
            </w:r>
            <w:r w:rsidR="00C05755">
              <w:rPr>
                <w:rFonts w:asciiTheme="minorHAnsi" w:hAnsiTheme="minorHAnsi" w:cstheme="minorHAnsi"/>
                <w:sz w:val="22"/>
              </w:rPr>
              <w:t>s</w:t>
            </w:r>
            <w:r w:rsidRPr="00E07C4E">
              <w:rPr>
                <w:rFonts w:asciiTheme="minorHAnsi" w:hAnsiTheme="minorHAnsi" w:cstheme="minorHAnsi"/>
                <w:sz w:val="22"/>
              </w:rPr>
              <w:t>afety equipment, emergency equipment, Safety Data Sheets (SDSs), and relevant reference materials;</w:t>
            </w:r>
          </w:p>
          <w:p w14:paraId="2ECB811B" w14:textId="77777777"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Remain cognizant of chemicals stored and used in laboratories and their associated hazards;</w:t>
            </w:r>
          </w:p>
          <w:p w14:paraId="5024AE7E" w14:textId="77777777" w:rsidR="00864E41" w:rsidRPr="00E07C4E" w:rsidRDefault="00864E41" w:rsidP="00E07C4E">
            <w:pPr>
              <w:pStyle w:val="ListParagraph"/>
              <w:numPr>
                <w:ilvl w:val="0"/>
                <w:numId w:val="46"/>
              </w:numPr>
              <w:rPr>
                <w:rFonts w:asciiTheme="minorHAnsi" w:hAnsiTheme="minorHAnsi" w:cstheme="minorHAnsi"/>
                <w:sz w:val="22"/>
              </w:rPr>
            </w:pPr>
            <w:r w:rsidRPr="00E07C4E">
              <w:rPr>
                <w:rFonts w:asciiTheme="minorHAnsi" w:hAnsiTheme="minorHAnsi" w:cstheme="minorHAnsi"/>
                <w:sz w:val="22"/>
              </w:rPr>
              <w:t>Dispose of chemicals no longer needed by submitting an on-line waste pick up request to Environmental Health and Safety;</w:t>
            </w:r>
          </w:p>
          <w:p w14:paraId="57BB59F6" w14:textId="2A46EEC4" w:rsidR="00864E41" w:rsidRPr="00E07C4E" w:rsidRDefault="00864E41" w:rsidP="00E07C4E">
            <w:pPr>
              <w:pStyle w:val="ListParagraph"/>
              <w:widowControl w:val="0"/>
              <w:numPr>
                <w:ilvl w:val="0"/>
                <w:numId w:val="46"/>
              </w:numPr>
              <w:kinsoku w:val="0"/>
              <w:overflowPunct w:val="0"/>
              <w:autoSpaceDE w:val="0"/>
              <w:autoSpaceDN w:val="0"/>
              <w:adjustRightInd w:val="0"/>
              <w:rPr>
                <w:rFonts w:asciiTheme="minorHAnsi" w:hAnsiTheme="minorHAnsi" w:cstheme="minorHAnsi"/>
                <w:sz w:val="22"/>
              </w:rPr>
            </w:pPr>
            <w:r w:rsidRPr="00E07C4E">
              <w:rPr>
                <w:rFonts w:asciiTheme="minorHAnsi" w:eastAsiaTheme="minorEastAsia" w:hAnsiTheme="minorHAnsi" w:cstheme="minorHAnsi"/>
                <w:spacing w:val="-1"/>
                <w:sz w:val="22"/>
              </w:rPr>
              <w:t xml:space="preserve">Provide SDS and Laboratory-specific SOP via email </w:t>
            </w:r>
            <w:r w:rsidRPr="00CF441A">
              <w:rPr>
                <w:rFonts w:asciiTheme="minorHAnsi" w:eastAsiaTheme="minorEastAsia" w:hAnsiTheme="minorHAnsi" w:cstheme="minorHAnsi"/>
                <w:spacing w:val="-1"/>
                <w:sz w:val="22"/>
              </w:rPr>
              <w:t xml:space="preserve">to </w:t>
            </w:r>
            <w:hyperlink r:id="rId12" w:history="1">
              <w:r w:rsidRPr="00CF441A">
                <w:rPr>
                  <w:rStyle w:val="Hyperlink"/>
                  <w:rFonts w:asciiTheme="minorHAnsi" w:hAnsiTheme="minorHAnsi" w:cstheme="minorHAnsi"/>
                  <w:sz w:val="22"/>
                </w:rPr>
                <w:t>ehs@uh.edu</w:t>
              </w:r>
            </w:hyperlink>
            <w:r w:rsidRPr="00E07C4E">
              <w:rPr>
                <w:rFonts w:asciiTheme="minorHAnsi" w:eastAsiaTheme="minorEastAsia" w:hAnsiTheme="minorHAnsi" w:cstheme="minorHAnsi"/>
                <w:spacing w:val="-1"/>
                <w:sz w:val="22"/>
              </w:rPr>
              <w:t xml:space="preserve"> upon request. </w:t>
            </w:r>
          </w:p>
        </w:tc>
      </w:tr>
      <w:tr w:rsidR="00C05755" w:rsidRPr="00C05755" w14:paraId="6440595D" w14:textId="77777777" w:rsidTr="00C05755">
        <w:trPr>
          <w:trHeight w:val="288"/>
        </w:trPr>
        <w:tc>
          <w:tcPr>
            <w:tcW w:w="10905" w:type="dxa"/>
            <w:tcBorders>
              <w:top w:val="single" w:sz="4" w:space="0" w:color="auto"/>
            </w:tcBorders>
            <w:shd w:val="clear" w:color="auto" w:fill="D9D9D9" w:themeFill="background1" w:themeFillShade="D9"/>
          </w:tcPr>
          <w:p w14:paraId="3416A839" w14:textId="77777777" w:rsidR="006C3860" w:rsidRPr="00E07C4E" w:rsidRDefault="006C3860" w:rsidP="006C3860">
            <w:pPr>
              <w:widowControl w:val="0"/>
              <w:jc w:val="center"/>
              <w:rPr>
                <w:rFonts w:asciiTheme="minorHAnsi" w:hAnsiTheme="minorHAnsi" w:cstheme="minorHAnsi"/>
                <w:sz w:val="22"/>
              </w:rPr>
            </w:pPr>
            <w:r w:rsidRPr="00E07C4E">
              <w:rPr>
                <w:rFonts w:asciiTheme="minorHAnsi" w:hAnsiTheme="minorHAnsi" w:cstheme="minorHAnsi"/>
                <w:b/>
                <w:sz w:val="22"/>
              </w:rPr>
              <w:t>2. Chemical Information</w:t>
            </w:r>
          </w:p>
        </w:tc>
      </w:tr>
      <w:tr w:rsidR="006C3860" w:rsidRPr="001D7493" w14:paraId="16B1D0D4" w14:textId="77777777" w:rsidTr="00505824">
        <w:trPr>
          <w:trHeight w:val="1223"/>
        </w:trPr>
        <w:tc>
          <w:tcPr>
            <w:tcW w:w="10905" w:type="dxa"/>
          </w:tcPr>
          <w:p w14:paraId="21890E35" w14:textId="77777777" w:rsidR="00505824" w:rsidRPr="00342ADE" w:rsidRDefault="00505824" w:rsidP="00505824">
            <w:pPr>
              <w:pStyle w:val="ListParagraph"/>
              <w:numPr>
                <w:ilvl w:val="0"/>
                <w:numId w:val="1"/>
              </w:numPr>
              <w:rPr>
                <w:rFonts w:asciiTheme="minorHAnsi" w:hAnsiTheme="minorHAnsi"/>
                <w:sz w:val="22"/>
              </w:rPr>
            </w:pPr>
            <w:r>
              <w:rPr>
                <w:rFonts w:asciiTheme="minorHAnsi" w:hAnsiTheme="minorHAnsi"/>
                <w:sz w:val="22"/>
              </w:rPr>
              <w:t xml:space="preserve">Chemical Name: </w:t>
            </w:r>
            <w:r w:rsidRPr="00342ADE">
              <w:rPr>
                <w:rFonts w:asciiTheme="minorHAnsi" w:hAnsiTheme="minorHAnsi"/>
                <w:sz w:val="22"/>
              </w:rPr>
              <w:t>Hydrofluoric Acid (HF)</w:t>
            </w:r>
          </w:p>
          <w:p w14:paraId="21F2CD64" w14:textId="77777777" w:rsidR="00505824" w:rsidRPr="00D2577C" w:rsidRDefault="00505824" w:rsidP="00505824">
            <w:pPr>
              <w:pStyle w:val="ListParagraph"/>
              <w:numPr>
                <w:ilvl w:val="0"/>
                <w:numId w:val="1"/>
              </w:numPr>
              <w:rPr>
                <w:rFonts w:asciiTheme="minorHAnsi" w:hAnsiTheme="minorHAnsi"/>
                <w:sz w:val="22"/>
              </w:rPr>
            </w:pPr>
            <w:r w:rsidRPr="00D2577C">
              <w:rPr>
                <w:rFonts w:asciiTheme="minorHAnsi" w:hAnsiTheme="minorHAnsi"/>
                <w:sz w:val="22"/>
              </w:rPr>
              <w:t>CAS Number:   7664-39-3</w:t>
            </w:r>
          </w:p>
          <w:p w14:paraId="7ABE2966" w14:textId="77777777" w:rsidR="00505824" w:rsidRPr="00D2577C" w:rsidRDefault="00505824" w:rsidP="00505824">
            <w:pPr>
              <w:pStyle w:val="ListParagraph"/>
              <w:numPr>
                <w:ilvl w:val="0"/>
                <w:numId w:val="1"/>
              </w:numPr>
              <w:jc w:val="both"/>
              <w:rPr>
                <w:rFonts w:asciiTheme="minorHAnsi" w:hAnsiTheme="minorHAnsi"/>
                <w:sz w:val="22"/>
              </w:rPr>
            </w:pPr>
            <w:r w:rsidRPr="00D2577C">
              <w:rPr>
                <w:rFonts w:asciiTheme="minorHAnsi" w:hAnsiTheme="minorHAnsi"/>
                <w:sz w:val="22"/>
              </w:rPr>
              <w:t>HF is very corrosive and destroys skin tissue even in dilute solutions. It readily penetrates skin to destroy tissues, decalcify bone and interfere with nerve function. Exposure to highly concentrated solutions can cause acute hypocalcemia (low level of calcium in the blood) followed by cardiac arrest and death. In lower concentrations, exposure may not be apparent for several hours, but can still cause burns and further damage if not washed off. Exposure to eyes may result in permanent eye damage or blindness. It is highly toxic by inhalation, skin contact or ingestion. Absorption of substantial amounts of HF by any exposure route may be fatal.</w:t>
            </w:r>
          </w:p>
          <w:p w14:paraId="6C473779" w14:textId="77777777" w:rsidR="00505824" w:rsidRDefault="00505824" w:rsidP="00505824">
            <w:pPr>
              <w:pStyle w:val="ListParagraph"/>
              <w:numPr>
                <w:ilvl w:val="0"/>
                <w:numId w:val="1"/>
              </w:numPr>
              <w:rPr>
                <w:rFonts w:asciiTheme="minorHAnsi" w:hAnsiTheme="minorHAnsi"/>
                <w:sz w:val="22"/>
              </w:rPr>
            </w:pPr>
            <w:r w:rsidRPr="00342ADE">
              <w:rPr>
                <w:rFonts w:asciiTheme="minorHAnsi" w:hAnsiTheme="minorHAnsi"/>
                <w:sz w:val="22"/>
              </w:rPr>
              <w:t>Routes of exposure: skin/eye contact, inhalation, ingestion</w:t>
            </w:r>
          </w:p>
          <w:p w14:paraId="0327FBE5" w14:textId="0EA5D69F" w:rsidR="00505824" w:rsidRDefault="00505824" w:rsidP="00505824">
            <w:pPr>
              <w:pStyle w:val="ListParagraph"/>
              <w:numPr>
                <w:ilvl w:val="0"/>
                <w:numId w:val="1"/>
              </w:numPr>
              <w:rPr>
                <w:rFonts w:asciiTheme="minorHAnsi" w:hAnsiTheme="minorHAnsi"/>
                <w:sz w:val="22"/>
              </w:rPr>
            </w:pPr>
            <w:r w:rsidRPr="00505824">
              <w:rPr>
                <w:rFonts w:asciiTheme="minorHAnsi" w:hAnsiTheme="minorHAnsi"/>
                <w:sz w:val="22"/>
                <w:highlight w:val="yellow"/>
              </w:rPr>
              <w:t>How exposure might occur:</w:t>
            </w:r>
            <w:r>
              <w:rPr>
                <w:rFonts w:asciiTheme="minorHAnsi" w:hAnsiTheme="minorHAnsi"/>
                <w:sz w:val="22"/>
              </w:rPr>
              <w:t xml:space="preserve"> </w:t>
            </w:r>
            <w:r>
              <w:rPr>
                <w:rFonts w:asciiTheme="minorHAnsi" w:hAnsiTheme="minorHAnsi"/>
                <w:sz w:val="22"/>
                <w:highlight w:val="yellow"/>
              </w:rPr>
              <w:t>______________________________</w:t>
            </w:r>
          </w:p>
          <w:p w14:paraId="2FF73910" w14:textId="77777777" w:rsidR="00505824" w:rsidRPr="00D2577C" w:rsidRDefault="00505824" w:rsidP="00505824">
            <w:pPr>
              <w:pStyle w:val="ListParagraph"/>
              <w:numPr>
                <w:ilvl w:val="0"/>
                <w:numId w:val="1"/>
              </w:numPr>
              <w:rPr>
                <w:rFonts w:asciiTheme="minorHAnsi" w:hAnsiTheme="minorHAnsi"/>
                <w:sz w:val="22"/>
              </w:rPr>
            </w:pPr>
            <w:r w:rsidRPr="00D2577C">
              <w:rPr>
                <w:rFonts w:asciiTheme="minorHAnsi" w:hAnsiTheme="minorHAnsi"/>
                <w:sz w:val="22"/>
              </w:rPr>
              <w:t>Signs/symptoms of exposure: Skin contact with concentrated HF (48% or greater) causes immediate serious and painful tissue destruction. Contact with lower HF concentrations may not cause pain or other symptoms until several hours after contact. All contact or suspected contact with HF must be treated immediately.</w:t>
            </w:r>
          </w:p>
          <w:p w14:paraId="3A54EF7C" w14:textId="261CE55C" w:rsidR="00505824" w:rsidRPr="00505824" w:rsidRDefault="00505824" w:rsidP="00505824">
            <w:pPr>
              <w:pStyle w:val="ListParagraph"/>
              <w:numPr>
                <w:ilvl w:val="0"/>
                <w:numId w:val="1"/>
              </w:numPr>
              <w:rPr>
                <w:rFonts w:asciiTheme="minorHAnsi" w:hAnsiTheme="minorHAnsi"/>
                <w:sz w:val="22"/>
                <w:highlight w:val="yellow"/>
              </w:rPr>
            </w:pPr>
            <w:r w:rsidRPr="00505824">
              <w:rPr>
                <w:rFonts w:asciiTheme="minorHAnsi" w:hAnsiTheme="minorHAnsi"/>
                <w:sz w:val="22"/>
                <w:highlight w:val="yellow"/>
              </w:rPr>
              <w:lastRenderedPageBreak/>
              <w:t xml:space="preserve">Special Circumstances of Use in your lab: </w:t>
            </w:r>
          </w:p>
          <w:p w14:paraId="0F56F997" w14:textId="77777777" w:rsidR="006C3860" w:rsidRPr="00E07C4E" w:rsidRDefault="006C3860" w:rsidP="006C3860">
            <w:pPr>
              <w:jc w:val="both"/>
              <w:rPr>
                <w:rFonts w:asciiTheme="minorHAnsi" w:hAnsiTheme="minorHAnsi" w:cstheme="minorHAnsi"/>
                <w:sz w:val="22"/>
              </w:rPr>
            </w:pPr>
          </w:p>
        </w:tc>
      </w:tr>
    </w:tbl>
    <w:p w14:paraId="3EA5069E" w14:textId="2CC3B4BB" w:rsidR="00F94699" w:rsidRDefault="00F94699" w:rsidP="00F94699">
      <w:pPr>
        <w:rPr>
          <w:rFonts w:asciiTheme="minorHAnsi" w:hAnsiTheme="minorHAnsi" w:cstheme="minorHAnsi"/>
          <w:sz w:val="22"/>
        </w:rPr>
      </w:pPr>
    </w:p>
    <w:p w14:paraId="6AF93D1A" w14:textId="6BC3A437" w:rsidR="00724781" w:rsidRDefault="00724781" w:rsidP="00F94699">
      <w:pPr>
        <w:rPr>
          <w:rFonts w:asciiTheme="minorHAnsi" w:hAnsiTheme="minorHAnsi" w:cstheme="minorHAnsi"/>
          <w:sz w:val="22"/>
        </w:rPr>
      </w:pPr>
    </w:p>
    <w:p w14:paraId="4B7FC36C" w14:textId="0EAB2067" w:rsidR="00724781" w:rsidRDefault="00724781" w:rsidP="00F94699">
      <w:pPr>
        <w:rPr>
          <w:rFonts w:asciiTheme="minorHAnsi" w:hAnsiTheme="minorHAnsi" w:cstheme="minorHAnsi"/>
          <w:sz w:val="22"/>
        </w:rPr>
      </w:pPr>
    </w:p>
    <w:p w14:paraId="211A68DD" w14:textId="6854FDE8" w:rsidR="00724781" w:rsidRPr="00E07C4E" w:rsidRDefault="00724781"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63CEE689" w14:textId="77777777" w:rsidTr="00C05755">
        <w:trPr>
          <w:trHeight w:val="288"/>
        </w:trPr>
        <w:tc>
          <w:tcPr>
            <w:tcW w:w="10900" w:type="dxa"/>
            <w:shd w:val="clear" w:color="auto" w:fill="D9D9D9" w:themeFill="background1" w:themeFillShade="D9"/>
          </w:tcPr>
          <w:p w14:paraId="5BFBBEAD"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 xml:space="preserve">  3. Engineering Controls</w:t>
            </w:r>
          </w:p>
        </w:tc>
      </w:tr>
      <w:tr w:rsidR="00F94699" w:rsidRPr="001D7493" w14:paraId="22A51A63" w14:textId="77777777" w:rsidTr="00E07C4E">
        <w:trPr>
          <w:trHeight w:val="2915"/>
        </w:trPr>
        <w:tc>
          <w:tcPr>
            <w:tcW w:w="10900" w:type="dxa"/>
          </w:tcPr>
          <w:p w14:paraId="4008D0FE" w14:textId="77E26A14" w:rsidR="00F94699" w:rsidRDefault="00F94699" w:rsidP="00E07C4E">
            <w:pPr>
              <w:pStyle w:val="ListParagraph"/>
              <w:numPr>
                <w:ilvl w:val="0"/>
                <w:numId w:val="4"/>
              </w:numPr>
              <w:rPr>
                <w:rFonts w:asciiTheme="minorHAnsi" w:eastAsia="Calibri" w:hAnsiTheme="minorHAnsi" w:cstheme="minorHAnsi"/>
                <w:sz w:val="22"/>
              </w:rPr>
            </w:pPr>
            <w:r w:rsidRPr="00E07C4E">
              <w:rPr>
                <w:rFonts w:asciiTheme="minorHAnsi" w:eastAsia="Calibri" w:hAnsiTheme="minorHAnsi" w:cstheme="minorHAnsi"/>
                <w:sz w:val="22"/>
              </w:rPr>
              <w:t xml:space="preserve">Please review the section </w:t>
            </w:r>
            <w:r w:rsidR="001A2D72" w:rsidRPr="00E07C4E">
              <w:rPr>
                <w:rFonts w:asciiTheme="minorHAnsi" w:eastAsia="Calibri" w:hAnsiTheme="minorHAnsi" w:cstheme="minorHAnsi"/>
                <w:sz w:val="22"/>
              </w:rPr>
              <w:t>on</w:t>
            </w:r>
            <w:hyperlink w:anchor="_Hazard_Controls" w:history="1">
              <w:r w:rsidR="001A2D72" w:rsidRPr="00E07C4E">
                <w:rPr>
                  <w:rStyle w:val="Hyperlink"/>
                  <w:rFonts w:asciiTheme="minorHAnsi" w:eastAsia="Calibri" w:hAnsiTheme="minorHAnsi" w:cstheme="minorHAnsi"/>
                  <w:sz w:val="22"/>
                </w:rPr>
                <w:t>” Engineering Controls”</w:t>
              </w:r>
            </w:hyperlink>
            <w:r w:rsidRPr="00E07C4E">
              <w:rPr>
                <w:rFonts w:asciiTheme="minorHAnsi" w:eastAsia="Calibri" w:hAnsiTheme="minorHAnsi" w:cstheme="minorHAnsi"/>
                <w:sz w:val="22"/>
              </w:rPr>
              <w:t xml:space="preserve"> of UH Guideline for </w:t>
            </w:r>
            <w:r w:rsidR="00111F3F" w:rsidRPr="00E07C4E">
              <w:rPr>
                <w:rFonts w:asciiTheme="minorHAnsi" w:eastAsia="Calibri" w:hAnsiTheme="minorHAnsi" w:cstheme="minorHAnsi"/>
                <w:sz w:val="22"/>
              </w:rPr>
              <w:t>Acutely Toxic Chemicals.</w:t>
            </w:r>
          </w:p>
          <w:p w14:paraId="600A4E5E" w14:textId="1CFF6388" w:rsidR="00505824" w:rsidRPr="008344D7" w:rsidRDefault="00505824" w:rsidP="00505824">
            <w:pPr>
              <w:pStyle w:val="ListParagraph"/>
              <w:numPr>
                <w:ilvl w:val="0"/>
                <w:numId w:val="4"/>
              </w:numPr>
              <w:rPr>
                <w:rFonts w:asciiTheme="minorHAnsi" w:hAnsiTheme="minorHAnsi" w:cs="Cambria"/>
                <w:spacing w:val="-1"/>
                <w:sz w:val="22"/>
              </w:rPr>
            </w:pPr>
            <w:r w:rsidRPr="008344D7">
              <w:rPr>
                <w:rFonts w:asciiTheme="minorHAnsi" w:hAnsiTheme="minorHAnsi" w:cs="Cambria"/>
                <w:spacing w:val="-1"/>
                <w:sz w:val="22"/>
              </w:rPr>
              <w:t xml:space="preserve">Any work with </w:t>
            </w:r>
            <w:r>
              <w:rPr>
                <w:rFonts w:asciiTheme="minorHAnsi" w:hAnsiTheme="minorHAnsi" w:cs="Cambria"/>
                <w:spacing w:val="-1"/>
                <w:sz w:val="22"/>
              </w:rPr>
              <w:t>Hydrofluoric Acid</w:t>
            </w:r>
            <w:r w:rsidRPr="008344D7">
              <w:rPr>
                <w:rFonts w:asciiTheme="minorHAnsi" w:hAnsiTheme="minorHAnsi" w:cs="Cambria"/>
                <w:spacing w:val="-1"/>
                <w:sz w:val="22"/>
              </w:rPr>
              <w:t xml:space="preserve"> must be done in a properly functioning chemical fume hood.</w:t>
            </w:r>
          </w:p>
          <w:p w14:paraId="066D6875" w14:textId="77777777" w:rsidR="00505824" w:rsidRPr="008344D7" w:rsidRDefault="00505824" w:rsidP="00505824">
            <w:pPr>
              <w:pStyle w:val="ListParagraph"/>
              <w:numPr>
                <w:ilvl w:val="0"/>
                <w:numId w:val="4"/>
              </w:numPr>
              <w:rPr>
                <w:rFonts w:asciiTheme="minorHAnsi" w:hAnsiTheme="minorHAnsi" w:cs="Cambria"/>
                <w:spacing w:val="-1"/>
                <w:sz w:val="22"/>
              </w:rPr>
            </w:pPr>
            <w:r w:rsidRPr="008344D7">
              <w:rPr>
                <w:rFonts w:asciiTheme="minorHAnsi" w:hAnsiTheme="minorHAnsi" w:cs="Cambria"/>
                <w:spacing w:val="-1"/>
                <w:sz w:val="22"/>
              </w:rPr>
              <w:t>An eyewash/drench hose combination unit must be available in the immediate work area for any work with corrosive materials.</w:t>
            </w:r>
          </w:p>
          <w:p w14:paraId="2E4D1118" w14:textId="3F19BDB6" w:rsidR="00505824" w:rsidRPr="008344D7" w:rsidRDefault="00505824" w:rsidP="00505824">
            <w:pPr>
              <w:pStyle w:val="ListParagraph"/>
              <w:numPr>
                <w:ilvl w:val="0"/>
                <w:numId w:val="4"/>
              </w:numPr>
              <w:rPr>
                <w:rFonts w:asciiTheme="minorHAnsi" w:hAnsiTheme="minorHAnsi" w:cs="Cambria"/>
                <w:spacing w:val="-1"/>
                <w:sz w:val="22"/>
              </w:rPr>
            </w:pPr>
            <w:r w:rsidRPr="008344D7">
              <w:rPr>
                <w:rFonts w:asciiTheme="minorHAnsi" w:hAnsiTheme="minorHAnsi" w:cs="Cambria"/>
                <w:spacing w:val="-1"/>
                <w:sz w:val="22"/>
              </w:rPr>
              <w:t xml:space="preserve">For many uses of </w:t>
            </w:r>
            <w:r>
              <w:rPr>
                <w:rFonts w:asciiTheme="minorHAnsi" w:hAnsiTheme="minorHAnsi" w:cs="Cambria"/>
                <w:spacing w:val="-1"/>
                <w:sz w:val="22"/>
              </w:rPr>
              <w:t>Hydrofluoric Acid</w:t>
            </w:r>
            <w:r w:rsidRPr="008344D7">
              <w:rPr>
                <w:rFonts w:asciiTheme="minorHAnsi" w:hAnsiTheme="minorHAnsi" w:cs="Cambria"/>
                <w:spacing w:val="-1"/>
                <w:sz w:val="22"/>
              </w:rPr>
              <w:t>, a safety shower will also be necessary. Contact EHS at 713-743-5858 for a determination of the need for a safety shower if there is not one available.</w:t>
            </w:r>
          </w:p>
          <w:p w14:paraId="440C813E" w14:textId="77777777" w:rsidR="00505824" w:rsidRPr="00E07C4E" w:rsidRDefault="00505824" w:rsidP="00505824">
            <w:pPr>
              <w:pStyle w:val="ListParagraph"/>
              <w:rPr>
                <w:rFonts w:asciiTheme="minorHAnsi" w:eastAsia="Calibri" w:hAnsiTheme="minorHAnsi" w:cstheme="minorHAnsi"/>
                <w:sz w:val="22"/>
              </w:rPr>
            </w:pPr>
          </w:p>
          <w:p w14:paraId="2D4678B1" w14:textId="77777777" w:rsidR="00F94699" w:rsidRPr="00E07C4E" w:rsidRDefault="00F94699" w:rsidP="00F94699">
            <w:pPr>
              <w:ind w:left="216" w:hanging="216"/>
              <w:rPr>
                <w:rFonts w:asciiTheme="minorHAnsi" w:hAnsiTheme="minorHAnsi" w:cstheme="minorHAnsi"/>
                <w:spacing w:val="-1"/>
                <w:sz w:val="22"/>
              </w:rPr>
            </w:pPr>
            <w:r w:rsidRPr="00E07C4E">
              <w:rPr>
                <w:rFonts w:asciiTheme="minorHAnsi" w:hAnsiTheme="minorHAnsi" w:cstheme="minorHAnsi"/>
                <w:spacing w:val="-1"/>
                <w:sz w:val="22"/>
                <w:highlight w:val="yellow"/>
              </w:rPr>
              <w:t>Please list the locations of the eye wash, safety shower and fume hood below.</w:t>
            </w:r>
          </w:p>
          <w:p w14:paraId="67BAFAB8" w14:textId="788EED8A" w:rsidR="00F94699" w:rsidRPr="00E07C4E" w:rsidRDefault="00F94699" w:rsidP="00E07C4E">
            <w:pPr>
              <w:rPr>
                <w:rFonts w:asciiTheme="minorHAnsi" w:hAnsiTheme="minorHAnsi" w:cstheme="minorHAnsi"/>
                <w:color w:val="FF0000"/>
                <w:spacing w:val="-1"/>
                <w:sz w:val="22"/>
              </w:rPr>
            </w:pPr>
          </w:p>
          <w:tbl>
            <w:tblPr>
              <w:tblStyle w:val="LightList"/>
              <w:tblW w:w="0" w:type="auto"/>
              <w:jc w:val="center"/>
              <w:tblLook w:val="04A0" w:firstRow="1" w:lastRow="0" w:firstColumn="1" w:lastColumn="0" w:noHBand="0" w:noVBand="1"/>
            </w:tblPr>
            <w:tblGrid>
              <w:gridCol w:w="3707"/>
              <w:gridCol w:w="4500"/>
            </w:tblGrid>
            <w:tr w:rsidR="00F94699" w:rsidRPr="001D7493" w14:paraId="066756A2" w14:textId="77777777" w:rsidTr="00E07C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7" w:type="dxa"/>
                  <w:tcBorders>
                    <w:top w:val="single" w:sz="8" w:space="0" w:color="000000" w:themeColor="text1"/>
                    <w:bottom w:val="single" w:sz="8" w:space="0" w:color="000000" w:themeColor="text1"/>
                  </w:tcBorders>
                  <w:shd w:val="clear" w:color="auto" w:fill="D9D9D9" w:themeFill="background1" w:themeFillShade="D9"/>
                </w:tcPr>
                <w:p w14:paraId="0B315251" w14:textId="77777777" w:rsidR="00F94699" w:rsidRPr="00E07C4E" w:rsidRDefault="00F94699" w:rsidP="00F94699">
                  <w:pPr>
                    <w:rPr>
                      <w:rFonts w:asciiTheme="minorHAnsi" w:hAnsiTheme="minorHAnsi" w:cstheme="minorHAnsi"/>
                      <w:color w:val="auto"/>
                      <w:spacing w:val="-1"/>
                      <w:sz w:val="22"/>
                    </w:rPr>
                  </w:pPr>
                  <w:r w:rsidRPr="00E07C4E">
                    <w:rPr>
                      <w:rFonts w:asciiTheme="minorHAnsi" w:hAnsiTheme="minorHAnsi" w:cstheme="minorHAnsi"/>
                      <w:spacing w:val="-1"/>
                      <w:sz w:val="22"/>
                    </w:rPr>
                    <w:t>Type</w:t>
                  </w:r>
                </w:p>
              </w:tc>
              <w:tc>
                <w:tcPr>
                  <w:tcW w:w="4500" w:type="dxa"/>
                  <w:tcBorders>
                    <w:top w:val="single" w:sz="8" w:space="0" w:color="000000" w:themeColor="text1"/>
                    <w:bottom w:val="single" w:sz="8" w:space="0" w:color="000000" w:themeColor="text1"/>
                  </w:tcBorders>
                  <w:shd w:val="clear" w:color="auto" w:fill="D9D9D9" w:themeFill="background1" w:themeFillShade="D9"/>
                </w:tcPr>
                <w:p w14:paraId="7E2FAF5C" w14:textId="77777777" w:rsidR="00F94699" w:rsidRPr="00E07C4E" w:rsidRDefault="00F94699" w:rsidP="00F946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pacing w:val="-1"/>
                      <w:sz w:val="22"/>
                    </w:rPr>
                  </w:pPr>
                  <w:r w:rsidRPr="00E07C4E">
                    <w:rPr>
                      <w:rFonts w:asciiTheme="minorHAnsi" w:hAnsiTheme="minorHAnsi" w:cstheme="minorHAnsi"/>
                      <w:spacing w:val="-1"/>
                      <w:sz w:val="22"/>
                    </w:rPr>
                    <w:t>Location (Building and Room Numbers)</w:t>
                  </w:r>
                </w:p>
              </w:tc>
            </w:tr>
            <w:tr w:rsidR="00F94699" w:rsidRPr="001D7493" w14:paraId="74DC6464" w14:textId="77777777" w:rsidTr="00E07C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7" w:type="dxa"/>
                </w:tcPr>
                <w:p w14:paraId="45734238" w14:textId="77777777" w:rsidR="00F94699" w:rsidRPr="00E07C4E" w:rsidRDefault="00F94699" w:rsidP="00F94699">
                  <w:pPr>
                    <w:rPr>
                      <w:rFonts w:asciiTheme="minorHAnsi" w:hAnsiTheme="minorHAnsi" w:cstheme="minorHAnsi"/>
                      <w:spacing w:val="-1"/>
                      <w:sz w:val="22"/>
                    </w:rPr>
                  </w:pPr>
                  <w:r w:rsidRPr="00E07C4E">
                    <w:rPr>
                      <w:rFonts w:asciiTheme="minorHAnsi" w:hAnsiTheme="minorHAnsi" w:cstheme="minorHAnsi"/>
                      <w:spacing w:val="-1"/>
                      <w:sz w:val="22"/>
                    </w:rPr>
                    <w:t>Fume Hood(s)</w:t>
                  </w:r>
                </w:p>
              </w:tc>
              <w:tc>
                <w:tcPr>
                  <w:tcW w:w="4500" w:type="dxa"/>
                </w:tcPr>
                <w:p w14:paraId="71C02F1D" w14:textId="77777777" w:rsidR="00F94699" w:rsidRPr="00E07C4E" w:rsidRDefault="00F94699" w:rsidP="00F946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2"/>
                    </w:rPr>
                  </w:pPr>
                </w:p>
              </w:tc>
            </w:tr>
            <w:tr w:rsidR="00F94699" w:rsidRPr="001D7493" w14:paraId="2680942F" w14:textId="77777777" w:rsidTr="00E07C4E">
              <w:trPr>
                <w:jc w:val="center"/>
              </w:trPr>
              <w:tc>
                <w:tcPr>
                  <w:cnfStyle w:val="001000000000" w:firstRow="0" w:lastRow="0" w:firstColumn="1" w:lastColumn="0" w:oddVBand="0" w:evenVBand="0" w:oddHBand="0" w:evenHBand="0" w:firstRowFirstColumn="0" w:firstRowLastColumn="0" w:lastRowFirstColumn="0" w:lastRowLastColumn="0"/>
                  <w:tcW w:w="3707" w:type="dxa"/>
                </w:tcPr>
                <w:p w14:paraId="46045015" w14:textId="77777777" w:rsidR="00F94699" w:rsidRPr="00E07C4E" w:rsidRDefault="00F94699" w:rsidP="00F94699">
                  <w:pPr>
                    <w:rPr>
                      <w:rFonts w:asciiTheme="minorHAnsi" w:hAnsiTheme="minorHAnsi" w:cstheme="minorHAnsi"/>
                      <w:spacing w:val="-1"/>
                      <w:sz w:val="22"/>
                    </w:rPr>
                  </w:pPr>
                  <w:r w:rsidRPr="00E07C4E">
                    <w:rPr>
                      <w:rFonts w:asciiTheme="minorHAnsi" w:hAnsiTheme="minorHAnsi" w:cstheme="minorHAnsi"/>
                      <w:spacing w:val="-1"/>
                      <w:sz w:val="22"/>
                    </w:rPr>
                    <w:t>Safety Shower (s)</w:t>
                  </w:r>
                </w:p>
              </w:tc>
              <w:tc>
                <w:tcPr>
                  <w:tcW w:w="4500" w:type="dxa"/>
                </w:tcPr>
                <w:p w14:paraId="2E8103EE" w14:textId="77777777" w:rsidR="00F94699" w:rsidRPr="00E07C4E" w:rsidRDefault="00F94699" w:rsidP="00F946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2"/>
                    </w:rPr>
                  </w:pPr>
                </w:p>
              </w:tc>
            </w:tr>
            <w:tr w:rsidR="00F94699" w:rsidRPr="001D7493" w14:paraId="7329A8D7" w14:textId="77777777" w:rsidTr="00E07C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7" w:type="dxa"/>
                </w:tcPr>
                <w:p w14:paraId="2DC196EF" w14:textId="77777777" w:rsidR="00F94699" w:rsidRPr="00E07C4E" w:rsidRDefault="00F94699" w:rsidP="00F94699">
                  <w:pPr>
                    <w:rPr>
                      <w:rFonts w:asciiTheme="minorHAnsi" w:hAnsiTheme="minorHAnsi" w:cstheme="minorHAnsi"/>
                      <w:spacing w:val="-1"/>
                      <w:sz w:val="22"/>
                    </w:rPr>
                  </w:pPr>
                  <w:r w:rsidRPr="00E07C4E">
                    <w:rPr>
                      <w:rFonts w:asciiTheme="minorHAnsi" w:hAnsiTheme="minorHAnsi" w:cstheme="minorHAnsi"/>
                      <w:spacing w:val="-1"/>
                      <w:sz w:val="22"/>
                    </w:rPr>
                    <w:t>Glove Box (if applicable)</w:t>
                  </w:r>
                </w:p>
              </w:tc>
              <w:tc>
                <w:tcPr>
                  <w:tcW w:w="4500" w:type="dxa"/>
                </w:tcPr>
                <w:p w14:paraId="76C809B7" w14:textId="77777777" w:rsidR="00F94699" w:rsidRPr="00E07C4E" w:rsidRDefault="00F94699" w:rsidP="00F946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2"/>
                    </w:rPr>
                  </w:pPr>
                </w:p>
              </w:tc>
            </w:tr>
            <w:tr w:rsidR="00F94699" w:rsidRPr="001D7493" w14:paraId="3927BDDB" w14:textId="77777777" w:rsidTr="00E07C4E">
              <w:trPr>
                <w:jc w:val="center"/>
              </w:trPr>
              <w:tc>
                <w:tcPr>
                  <w:cnfStyle w:val="001000000000" w:firstRow="0" w:lastRow="0" w:firstColumn="1" w:lastColumn="0" w:oddVBand="0" w:evenVBand="0" w:oddHBand="0" w:evenHBand="0" w:firstRowFirstColumn="0" w:firstRowLastColumn="0" w:lastRowFirstColumn="0" w:lastRowLastColumn="0"/>
                  <w:tcW w:w="3707" w:type="dxa"/>
                </w:tcPr>
                <w:p w14:paraId="203F2795" w14:textId="77777777" w:rsidR="00F94699" w:rsidRPr="00E07C4E" w:rsidRDefault="00F94699" w:rsidP="00F94699">
                  <w:pPr>
                    <w:rPr>
                      <w:rFonts w:asciiTheme="minorHAnsi" w:hAnsiTheme="minorHAnsi" w:cstheme="minorHAnsi"/>
                      <w:spacing w:val="-1"/>
                      <w:sz w:val="22"/>
                    </w:rPr>
                  </w:pPr>
                  <w:r w:rsidRPr="00E07C4E">
                    <w:rPr>
                      <w:rFonts w:asciiTheme="minorHAnsi" w:hAnsiTheme="minorHAnsi" w:cstheme="minorHAnsi"/>
                      <w:spacing w:val="-1"/>
                      <w:sz w:val="22"/>
                    </w:rPr>
                    <w:t>Eyewash Station(s)</w:t>
                  </w:r>
                </w:p>
              </w:tc>
              <w:tc>
                <w:tcPr>
                  <w:tcW w:w="4500" w:type="dxa"/>
                </w:tcPr>
                <w:p w14:paraId="31DE5320" w14:textId="77777777" w:rsidR="00F94699" w:rsidRPr="00E07C4E" w:rsidRDefault="00F94699" w:rsidP="00F946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2"/>
                    </w:rPr>
                  </w:pPr>
                </w:p>
              </w:tc>
            </w:tr>
          </w:tbl>
          <w:p w14:paraId="782E48A0" w14:textId="238BF24A" w:rsidR="00F94699" w:rsidRPr="00E07C4E" w:rsidRDefault="00F94699" w:rsidP="00E07C4E">
            <w:pPr>
              <w:rPr>
                <w:rFonts w:asciiTheme="minorHAnsi" w:hAnsiTheme="minorHAnsi" w:cstheme="minorHAnsi"/>
                <w:b/>
                <w:sz w:val="22"/>
              </w:rPr>
            </w:pPr>
          </w:p>
        </w:tc>
      </w:tr>
    </w:tbl>
    <w:p w14:paraId="32F20FF9" w14:textId="77777777" w:rsidR="00F94699" w:rsidRPr="00E07C4E" w:rsidRDefault="00F94699"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5221BBA3" w14:textId="77777777" w:rsidTr="00C05755">
        <w:trPr>
          <w:trHeight w:val="288"/>
        </w:trPr>
        <w:tc>
          <w:tcPr>
            <w:tcW w:w="10900" w:type="dxa"/>
            <w:shd w:val="clear" w:color="auto" w:fill="D9D9D9" w:themeFill="background1" w:themeFillShade="D9"/>
          </w:tcPr>
          <w:p w14:paraId="0B5B8C4A"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4. Personal Protective Equipment (PPE)</w:t>
            </w:r>
          </w:p>
        </w:tc>
      </w:tr>
      <w:tr w:rsidR="00F94699" w:rsidRPr="001D7493" w14:paraId="4C30EB3F" w14:textId="77777777" w:rsidTr="00F94699">
        <w:trPr>
          <w:trHeight w:val="576"/>
        </w:trPr>
        <w:tc>
          <w:tcPr>
            <w:tcW w:w="10900" w:type="dxa"/>
          </w:tcPr>
          <w:p w14:paraId="325A34B0" w14:textId="319F2CB5" w:rsidR="00F94699" w:rsidRPr="00505824" w:rsidRDefault="00F94699" w:rsidP="00505824">
            <w:pPr>
              <w:pStyle w:val="ListParagraph"/>
              <w:numPr>
                <w:ilvl w:val="0"/>
                <w:numId w:val="2"/>
              </w:numPr>
              <w:spacing w:line="276" w:lineRule="auto"/>
              <w:rPr>
                <w:rFonts w:asciiTheme="minorHAnsi" w:hAnsiTheme="minorHAnsi" w:cstheme="minorHAnsi"/>
                <w:sz w:val="22"/>
              </w:rPr>
            </w:pPr>
            <w:r w:rsidRPr="00E07C4E">
              <w:rPr>
                <w:rFonts w:asciiTheme="minorHAnsi" w:eastAsia="Calibri" w:hAnsiTheme="minorHAnsi" w:cstheme="minorHAnsi"/>
                <w:sz w:val="22"/>
              </w:rPr>
              <w:t xml:space="preserve">Please review Section on </w:t>
            </w:r>
            <w:r w:rsidR="001A2D72" w:rsidRPr="00E07C4E">
              <w:rPr>
                <w:rFonts w:asciiTheme="minorHAnsi" w:eastAsia="Calibri" w:hAnsiTheme="minorHAnsi" w:cstheme="minorHAnsi"/>
                <w:color w:val="0563C1"/>
                <w:sz w:val="22"/>
                <w:u w:val="single"/>
              </w:rPr>
              <w:t xml:space="preserve"> </w:t>
            </w:r>
            <w:hyperlink w:anchor="_Hazard_Controls" w:history="1">
              <w:r w:rsidR="001A2D72" w:rsidRPr="00E07C4E">
                <w:rPr>
                  <w:rStyle w:val="Hyperlink"/>
                  <w:rFonts w:asciiTheme="minorHAnsi" w:eastAsia="Calibri" w:hAnsiTheme="minorHAnsi" w:cstheme="minorHAnsi"/>
                  <w:sz w:val="22"/>
                </w:rPr>
                <w:t>”</w:t>
              </w:r>
              <w:r w:rsidR="001A2D72" w:rsidRPr="00505824">
                <w:rPr>
                  <w:rStyle w:val="Hyperlink"/>
                  <w:rFonts w:asciiTheme="minorHAnsi" w:eastAsia="Calibri" w:hAnsiTheme="minorHAnsi" w:cstheme="minorHAnsi"/>
                  <w:i/>
                  <w:sz w:val="22"/>
                </w:rPr>
                <w:t>PPE</w:t>
              </w:r>
              <w:r w:rsidR="001A2D72" w:rsidRPr="00E07C4E">
                <w:rPr>
                  <w:rStyle w:val="Hyperlink"/>
                  <w:rFonts w:asciiTheme="minorHAnsi" w:eastAsia="Calibri" w:hAnsiTheme="minorHAnsi" w:cstheme="minorHAnsi"/>
                  <w:sz w:val="22"/>
                </w:rPr>
                <w:t>”</w:t>
              </w:r>
            </w:hyperlink>
            <w:r w:rsidRPr="00E07C4E">
              <w:rPr>
                <w:rFonts w:asciiTheme="minorHAnsi" w:eastAsia="Calibri" w:hAnsiTheme="minorHAnsi" w:cstheme="minorHAnsi"/>
                <w:sz w:val="22"/>
              </w:rPr>
              <w:t xml:space="preserve"> of the UH Guideline for </w:t>
            </w:r>
            <w:r w:rsidR="00111F3F" w:rsidRPr="00E07C4E">
              <w:rPr>
                <w:rFonts w:asciiTheme="minorHAnsi" w:hAnsiTheme="minorHAnsi" w:cstheme="minorHAnsi"/>
                <w:sz w:val="22"/>
              </w:rPr>
              <w:t>Acutely Toxic Chemicals</w:t>
            </w:r>
            <w:r w:rsidRPr="00E07C4E">
              <w:rPr>
                <w:rFonts w:asciiTheme="minorHAnsi" w:eastAsia="Calibri" w:hAnsiTheme="minorHAnsi" w:cstheme="minorHAnsi"/>
                <w:sz w:val="22"/>
              </w:rPr>
              <w:t>.</w:t>
            </w:r>
          </w:p>
          <w:p w14:paraId="3AAC5F76" w14:textId="77777777" w:rsidR="00505824" w:rsidRPr="00505824" w:rsidRDefault="00505824" w:rsidP="00505824">
            <w:pPr>
              <w:pStyle w:val="ListParagraph"/>
              <w:widowControl w:val="0"/>
              <w:numPr>
                <w:ilvl w:val="0"/>
                <w:numId w:val="2"/>
              </w:numPr>
              <w:tabs>
                <w:tab w:val="left" w:pos="901"/>
              </w:tabs>
              <w:autoSpaceDE w:val="0"/>
              <w:autoSpaceDN w:val="0"/>
              <w:spacing w:line="237" w:lineRule="auto"/>
              <w:ind w:right="202"/>
              <w:contextualSpacing w:val="0"/>
              <w:jc w:val="both"/>
              <w:rPr>
                <w:rFonts w:asciiTheme="minorHAnsi" w:hAnsiTheme="minorHAnsi" w:cstheme="minorHAnsi"/>
                <w:i/>
                <w:sz w:val="22"/>
              </w:rPr>
            </w:pPr>
            <w:r w:rsidRPr="00505824">
              <w:rPr>
                <w:rFonts w:asciiTheme="minorHAnsi" w:hAnsiTheme="minorHAnsi"/>
                <w:sz w:val="22"/>
              </w:rPr>
              <w:t>Wear a fully buttoned lab coat with sleeves extended to wrists, face shield and safety goggles, neoprene outer gloves and nitrile inner gloves, long pants (or other clothing covering the entire leg), rubber apron, and closed toed shoes.  Do not use latex gloves. Dispose of gloves after each use.</w:t>
            </w:r>
          </w:p>
          <w:p w14:paraId="01D7099D" w14:textId="77777777" w:rsidR="00505824" w:rsidRPr="00505824" w:rsidRDefault="00505824" w:rsidP="00505824">
            <w:pPr>
              <w:pStyle w:val="ListParagraph"/>
              <w:widowControl w:val="0"/>
              <w:numPr>
                <w:ilvl w:val="0"/>
                <w:numId w:val="2"/>
              </w:numPr>
              <w:tabs>
                <w:tab w:val="left" w:pos="901"/>
              </w:tabs>
              <w:autoSpaceDE w:val="0"/>
              <w:autoSpaceDN w:val="0"/>
              <w:spacing w:line="237" w:lineRule="auto"/>
              <w:ind w:right="202"/>
              <w:contextualSpacing w:val="0"/>
              <w:jc w:val="both"/>
              <w:rPr>
                <w:rFonts w:asciiTheme="minorHAnsi" w:hAnsiTheme="minorHAnsi" w:cstheme="minorHAnsi"/>
                <w:i/>
                <w:sz w:val="22"/>
              </w:rPr>
            </w:pPr>
            <w:r w:rsidRPr="00505824">
              <w:rPr>
                <w:rFonts w:asciiTheme="minorHAnsi" w:hAnsiTheme="minorHAnsi"/>
                <w:sz w:val="22"/>
              </w:rPr>
              <w:t>For small amounts of HF (&lt;50 ml), double nitrile gloves can be used but must be changed immediately if splashed or thought to be contaminated.</w:t>
            </w:r>
          </w:p>
          <w:p w14:paraId="3198740C" w14:textId="77777777" w:rsidR="00505824" w:rsidRPr="00505824" w:rsidRDefault="00505824" w:rsidP="00505824">
            <w:pPr>
              <w:pStyle w:val="ListParagraph"/>
              <w:widowControl w:val="0"/>
              <w:numPr>
                <w:ilvl w:val="0"/>
                <w:numId w:val="2"/>
              </w:numPr>
              <w:tabs>
                <w:tab w:val="left" w:pos="901"/>
              </w:tabs>
              <w:autoSpaceDE w:val="0"/>
              <w:autoSpaceDN w:val="0"/>
              <w:spacing w:line="237" w:lineRule="auto"/>
              <w:ind w:right="202"/>
              <w:contextualSpacing w:val="0"/>
              <w:jc w:val="both"/>
              <w:rPr>
                <w:rFonts w:asciiTheme="minorHAnsi" w:hAnsiTheme="minorHAnsi" w:cstheme="minorHAnsi"/>
                <w:i/>
                <w:sz w:val="22"/>
              </w:rPr>
            </w:pPr>
            <w:r w:rsidRPr="0068663B">
              <w:rPr>
                <w:rFonts w:asciiTheme="minorHAnsi" w:hAnsiTheme="minorHAnsi"/>
                <w:sz w:val="22"/>
              </w:rPr>
              <w:t>Respiratory protection may be needed if aerosol or vapor hazard is present and work is conducted outside of a fume hood. If any procedure may pose an external hazard it should be eliminated or strictly isolated. If a potential exposure hazard cannot be eliminated, please contact the EH</w:t>
            </w:r>
            <w:r>
              <w:rPr>
                <w:rFonts w:asciiTheme="minorHAnsi" w:hAnsiTheme="minorHAnsi"/>
                <w:sz w:val="22"/>
              </w:rPr>
              <w:t>LS</w:t>
            </w:r>
            <w:r w:rsidRPr="0068663B">
              <w:rPr>
                <w:rFonts w:asciiTheme="minorHAnsi" w:hAnsiTheme="minorHAnsi"/>
                <w:sz w:val="22"/>
              </w:rPr>
              <w:t xml:space="preserve"> Respiratory Protection Program administrator to discuss respiratory protection or to enroll in the program. Program enrollment includes medical evaluation, training and fit testing for an appropriate respirator. For information see EHS Respiratory Protection Program or email </w:t>
            </w:r>
            <w:hyperlink r:id="rId13" w:history="1">
              <w:r w:rsidRPr="008B44EE">
                <w:rPr>
                  <w:rStyle w:val="Hyperlink"/>
                  <w:rFonts w:asciiTheme="minorHAnsi" w:hAnsiTheme="minorHAnsi"/>
                  <w:sz w:val="22"/>
                </w:rPr>
                <w:t>ehs@uh.edu</w:t>
              </w:r>
            </w:hyperlink>
            <w:r w:rsidRPr="0068663B">
              <w:rPr>
                <w:rFonts w:asciiTheme="minorHAnsi" w:hAnsiTheme="minorHAnsi"/>
                <w:sz w:val="22"/>
              </w:rPr>
              <w:t>.</w:t>
            </w:r>
          </w:p>
          <w:p w14:paraId="4282DEBD" w14:textId="77777777" w:rsidR="00505824" w:rsidRPr="00E07C4E" w:rsidRDefault="00505824" w:rsidP="00505824">
            <w:pPr>
              <w:pStyle w:val="ListParagraph"/>
              <w:spacing w:line="276" w:lineRule="auto"/>
              <w:rPr>
                <w:rFonts w:asciiTheme="minorHAnsi" w:hAnsiTheme="minorHAnsi" w:cstheme="minorHAnsi"/>
                <w:sz w:val="22"/>
              </w:rPr>
            </w:pPr>
          </w:p>
          <w:p w14:paraId="49A40D24" w14:textId="69FCBFA7" w:rsidR="00F94699" w:rsidRPr="00E07C4E" w:rsidRDefault="001D7493" w:rsidP="00F94699">
            <w:pPr>
              <w:rPr>
                <w:rFonts w:asciiTheme="minorHAnsi" w:eastAsia="Calibri" w:hAnsiTheme="minorHAnsi" w:cstheme="minorHAnsi"/>
                <w:b/>
                <w:sz w:val="22"/>
                <w:highlight w:val="yellow"/>
              </w:rPr>
            </w:pPr>
            <w:r>
              <w:rPr>
                <w:rFonts w:asciiTheme="minorHAnsi" w:eastAsia="Calibri" w:hAnsiTheme="minorHAnsi" w:cstheme="minorHAnsi"/>
                <w:b/>
                <w:sz w:val="22"/>
                <w:highlight w:val="yellow"/>
              </w:rPr>
              <w:t xml:space="preserve"> </w:t>
            </w:r>
            <w:r w:rsidR="001A2D72" w:rsidRPr="00E07C4E">
              <w:rPr>
                <w:rFonts w:asciiTheme="minorHAnsi" w:eastAsia="Calibri" w:hAnsiTheme="minorHAnsi" w:cstheme="minorHAnsi"/>
                <w:b/>
                <w:sz w:val="22"/>
                <w:highlight w:val="yellow"/>
              </w:rPr>
              <w:t>More lab-specific information regarding PPE to train users</w:t>
            </w:r>
            <w:r w:rsidR="00F94699" w:rsidRPr="00E07C4E">
              <w:rPr>
                <w:rFonts w:asciiTheme="minorHAnsi" w:eastAsia="Calibri" w:hAnsiTheme="minorHAnsi" w:cstheme="minorHAnsi"/>
                <w:b/>
                <w:sz w:val="22"/>
                <w:highlight w:val="yellow"/>
              </w:rPr>
              <w:t>:</w:t>
            </w:r>
            <w:r w:rsidR="00F94699" w:rsidRPr="00E07C4E">
              <w:rPr>
                <w:rFonts w:asciiTheme="minorHAnsi" w:eastAsia="Calibri" w:hAnsiTheme="minorHAnsi" w:cstheme="minorHAnsi"/>
                <w:b/>
                <w:sz w:val="22"/>
              </w:rPr>
              <w:t xml:space="preserve">                                                     </w:t>
            </w:r>
          </w:p>
          <w:p w14:paraId="359909AD" w14:textId="77777777" w:rsidR="00F94699" w:rsidRPr="00E07C4E" w:rsidRDefault="00F94699" w:rsidP="00F94699">
            <w:pPr>
              <w:pStyle w:val="ListParagraph"/>
              <w:spacing w:line="276" w:lineRule="auto"/>
              <w:rPr>
                <w:rFonts w:asciiTheme="minorHAnsi" w:hAnsiTheme="minorHAnsi" w:cstheme="minorHAnsi"/>
                <w:sz w:val="22"/>
              </w:rPr>
            </w:pPr>
          </w:p>
          <w:p w14:paraId="65765703" w14:textId="711144BA" w:rsidR="008B36C5" w:rsidRPr="00E07C4E" w:rsidRDefault="001D7493" w:rsidP="00E07C4E">
            <w:pPr>
              <w:pStyle w:val="ListParagraph"/>
              <w:ind w:left="1080"/>
              <w:jc w:val="both"/>
              <w:rPr>
                <w:rFonts w:asciiTheme="minorHAnsi" w:eastAsia="Calibri" w:hAnsiTheme="minorHAnsi" w:cstheme="minorHAnsi"/>
                <w:sz w:val="22"/>
              </w:rPr>
            </w:pPr>
            <w:r>
              <w:rPr>
                <w:rFonts w:asciiTheme="minorHAnsi" w:eastAsia="Calibri" w:hAnsiTheme="minorHAnsi" w:cstheme="minorHAnsi"/>
                <w:sz w:val="22"/>
              </w:rPr>
              <w:t xml:space="preserve"> </w:t>
            </w:r>
          </w:p>
          <w:p w14:paraId="007CBB7A" w14:textId="382E5B6E" w:rsidR="008B36C5" w:rsidRPr="00E07C4E" w:rsidRDefault="008B36C5" w:rsidP="00F94699">
            <w:pPr>
              <w:rPr>
                <w:rFonts w:asciiTheme="minorHAnsi" w:hAnsiTheme="minorHAnsi" w:cstheme="minorHAnsi"/>
                <w:sz w:val="22"/>
              </w:rPr>
            </w:pPr>
          </w:p>
        </w:tc>
      </w:tr>
    </w:tbl>
    <w:p w14:paraId="394EB1DD" w14:textId="50D22684" w:rsidR="00CE4DE7" w:rsidRPr="00E07C4E" w:rsidRDefault="00CE4DE7"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721668BA" w14:textId="77777777" w:rsidTr="00C05755">
        <w:trPr>
          <w:trHeight w:val="288"/>
        </w:trPr>
        <w:tc>
          <w:tcPr>
            <w:tcW w:w="10900" w:type="dxa"/>
            <w:shd w:val="clear" w:color="auto" w:fill="D9D9D9" w:themeFill="background1" w:themeFillShade="D9"/>
          </w:tcPr>
          <w:p w14:paraId="3636DF04" w14:textId="69FC158B"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 xml:space="preserve">  5</w:t>
            </w:r>
            <w:r w:rsidR="00766949" w:rsidRPr="00E07C4E">
              <w:rPr>
                <w:rFonts w:asciiTheme="minorHAnsi" w:hAnsiTheme="minorHAnsi" w:cstheme="minorHAnsi"/>
                <w:b/>
                <w:sz w:val="22"/>
              </w:rPr>
              <w:t>&amp;6</w:t>
            </w:r>
            <w:r w:rsidRPr="00E07C4E">
              <w:rPr>
                <w:rFonts w:asciiTheme="minorHAnsi" w:hAnsiTheme="minorHAnsi" w:cstheme="minorHAnsi"/>
                <w:b/>
                <w:sz w:val="22"/>
              </w:rPr>
              <w:t>. Work Pra</w:t>
            </w:r>
            <w:r w:rsidR="00766949" w:rsidRPr="00E07C4E">
              <w:rPr>
                <w:rFonts w:asciiTheme="minorHAnsi" w:hAnsiTheme="minorHAnsi" w:cstheme="minorHAnsi"/>
                <w:b/>
                <w:sz w:val="22"/>
              </w:rPr>
              <w:t xml:space="preserve">ctice Controls (Preparation, </w:t>
            </w:r>
            <w:r w:rsidRPr="00E07C4E">
              <w:rPr>
                <w:rFonts w:asciiTheme="minorHAnsi" w:hAnsiTheme="minorHAnsi" w:cstheme="minorHAnsi"/>
                <w:b/>
                <w:sz w:val="22"/>
              </w:rPr>
              <w:t>Handling</w:t>
            </w:r>
            <w:r w:rsidR="00766949" w:rsidRPr="00E07C4E">
              <w:rPr>
                <w:rFonts w:asciiTheme="minorHAnsi" w:hAnsiTheme="minorHAnsi" w:cstheme="minorHAnsi"/>
                <w:b/>
                <w:sz w:val="22"/>
              </w:rPr>
              <w:t>, Storage and Transport</w:t>
            </w:r>
            <w:r w:rsidRPr="00E07C4E">
              <w:rPr>
                <w:rFonts w:asciiTheme="minorHAnsi" w:hAnsiTheme="minorHAnsi" w:cstheme="minorHAnsi"/>
                <w:b/>
                <w:sz w:val="22"/>
              </w:rPr>
              <w:t>)</w:t>
            </w:r>
          </w:p>
        </w:tc>
      </w:tr>
      <w:tr w:rsidR="00F94699" w:rsidRPr="001D7493" w14:paraId="345115BF" w14:textId="77777777" w:rsidTr="00E07C4E">
        <w:tc>
          <w:tcPr>
            <w:tcW w:w="10900" w:type="dxa"/>
          </w:tcPr>
          <w:p w14:paraId="05099B42" w14:textId="77777777" w:rsidR="00505824" w:rsidRPr="00505824" w:rsidRDefault="00F94699" w:rsidP="00505824">
            <w:pPr>
              <w:pStyle w:val="ListParagraph"/>
              <w:widowControl w:val="0"/>
              <w:numPr>
                <w:ilvl w:val="0"/>
                <w:numId w:val="23"/>
              </w:numPr>
              <w:tabs>
                <w:tab w:val="left" w:pos="901"/>
              </w:tabs>
              <w:autoSpaceDE w:val="0"/>
              <w:autoSpaceDN w:val="0"/>
              <w:spacing w:line="237" w:lineRule="auto"/>
              <w:ind w:right="202"/>
              <w:contextualSpacing w:val="0"/>
              <w:jc w:val="both"/>
              <w:rPr>
                <w:rFonts w:asciiTheme="minorHAnsi" w:hAnsiTheme="minorHAnsi" w:cstheme="minorHAnsi"/>
                <w:i/>
                <w:sz w:val="22"/>
              </w:rPr>
            </w:pPr>
            <w:r w:rsidRPr="00E07C4E">
              <w:rPr>
                <w:rFonts w:asciiTheme="minorHAnsi" w:eastAsia="Calibri" w:hAnsiTheme="minorHAnsi" w:cstheme="minorHAnsi"/>
                <w:sz w:val="22"/>
              </w:rPr>
              <w:t xml:space="preserve">Please review Section on </w:t>
            </w:r>
            <w:hyperlink w:anchor="_Hazard_Controls" w:history="1">
              <w:r w:rsidR="005B7667" w:rsidRPr="00505824">
                <w:rPr>
                  <w:rStyle w:val="Hyperlink"/>
                  <w:rFonts w:asciiTheme="minorHAnsi" w:eastAsia="Calibri" w:hAnsiTheme="minorHAnsi" w:cstheme="minorHAnsi"/>
                  <w:i/>
                  <w:sz w:val="22"/>
                </w:rPr>
                <w:t>“</w:t>
              </w:r>
              <w:r w:rsidR="005B7667" w:rsidRPr="00505824">
                <w:rPr>
                  <w:rStyle w:val="Hyperlink"/>
                  <w:rFonts w:asciiTheme="minorHAnsi" w:hAnsiTheme="minorHAnsi"/>
                  <w:i/>
                  <w:sz w:val="22"/>
                </w:rPr>
                <w:t>Plan and Preparation for use”</w:t>
              </w:r>
              <w:r w:rsidR="00766949" w:rsidRPr="00E07C4E">
                <w:rPr>
                  <w:rStyle w:val="Hyperlink"/>
                  <w:rFonts w:asciiTheme="minorHAnsi" w:hAnsiTheme="minorHAnsi" w:cstheme="minorHAnsi"/>
                  <w:i/>
                  <w:sz w:val="22"/>
                </w:rPr>
                <w:t xml:space="preserve"> and “Handling &amp; Storage Precautions” </w:t>
              </w:r>
            </w:hyperlink>
            <w:r w:rsidR="005B7667" w:rsidRPr="00E07C4E">
              <w:rPr>
                <w:rFonts w:asciiTheme="minorHAnsi" w:hAnsiTheme="minorHAnsi" w:cstheme="minorHAnsi"/>
                <w:i/>
                <w:sz w:val="22"/>
              </w:rPr>
              <w:t xml:space="preserve"> </w:t>
            </w:r>
            <w:r w:rsidRPr="00E07C4E">
              <w:rPr>
                <w:rFonts w:asciiTheme="minorHAnsi" w:eastAsia="Calibri" w:hAnsiTheme="minorHAnsi" w:cstheme="minorHAnsi"/>
                <w:sz w:val="22"/>
              </w:rPr>
              <w:t xml:space="preserve">of the UH Guideline for </w:t>
            </w:r>
            <w:r w:rsidR="00111F3F" w:rsidRPr="00E07C4E">
              <w:rPr>
                <w:rFonts w:asciiTheme="minorHAnsi" w:hAnsiTheme="minorHAnsi" w:cstheme="minorHAnsi"/>
                <w:sz w:val="22"/>
              </w:rPr>
              <w:t>Acutely Toxic Chemicals</w:t>
            </w:r>
            <w:r w:rsidRPr="00E07C4E">
              <w:rPr>
                <w:rFonts w:asciiTheme="minorHAnsi" w:eastAsia="Calibri" w:hAnsiTheme="minorHAnsi" w:cstheme="minorHAnsi"/>
                <w:sz w:val="22"/>
              </w:rPr>
              <w:t>.</w:t>
            </w:r>
          </w:p>
          <w:p w14:paraId="28911E13" w14:textId="77777777" w:rsidR="00505824" w:rsidRPr="001E1B58" w:rsidRDefault="00505824" w:rsidP="00505824">
            <w:pPr>
              <w:spacing w:line="276" w:lineRule="auto"/>
              <w:rPr>
                <w:rFonts w:asciiTheme="minorHAnsi" w:hAnsiTheme="minorHAnsi"/>
                <w:b/>
                <w:szCs w:val="24"/>
                <w:u w:val="single"/>
              </w:rPr>
            </w:pPr>
            <w:r w:rsidRPr="001E1B58">
              <w:rPr>
                <w:rFonts w:asciiTheme="minorHAnsi" w:hAnsiTheme="minorHAnsi"/>
                <w:b/>
                <w:szCs w:val="24"/>
                <w:u w:val="single"/>
              </w:rPr>
              <w:lastRenderedPageBreak/>
              <w:t>Preparation</w:t>
            </w:r>
          </w:p>
          <w:p w14:paraId="623B767F"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Consider alternate methods and use a less dangerous acid if possible.</w:t>
            </w:r>
          </w:p>
          <w:p w14:paraId="1E3DDDCD"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 xml:space="preserve">If other specific written procedures are required for work with HF (e.g. heated process, large quantities), </w:t>
            </w:r>
            <w:r w:rsidRPr="001E1B58">
              <w:rPr>
                <w:rFonts w:asciiTheme="minorHAnsi" w:hAnsiTheme="minorHAnsi"/>
                <w:sz w:val="22"/>
                <w:highlight w:val="yellow"/>
              </w:rPr>
              <w:t xml:space="preserve">step-by-step procedures must be listed in </w:t>
            </w:r>
            <w:r w:rsidRPr="001E1B58">
              <w:rPr>
                <w:rFonts w:asciiTheme="minorHAnsi" w:hAnsiTheme="minorHAnsi"/>
                <w:i/>
                <w:sz w:val="22"/>
                <w:highlight w:val="yellow"/>
              </w:rPr>
              <w:t>Section 10. Lab-specific Protocol/Procedure</w:t>
            </w:r>
            <w:r w:rsidRPr="001E1B58">
              <w:rPr>
                <w:rFonts w:asciiTheme="minorHAnsi" w:hAnsiTheme="minorHAnsi"/>
                <w:sz w:val="22"/>
                <w:highlight w:val="yellow"/>
              </w:rPr>
              <w:t xml:space="preserve"> in this SOP. </w:t>
            </w:r>
          </w:p>
          <w:p w14:paraId="4672B805"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 xml:space="preserve">This SOP must be approved in advance by the Principal Investigator. </w:t>
            </w:r>
          </w:p>
          <w:p w14:paraId="3A0A7AA6"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 xml:space="preserve">Purchase HF in the smallest amounts possible. </w:t>
            </w:r>
          </w:p>
          <w:p w14:paraId="3F0FFC2F" w14:textId="77777777" w:rsidR="00505824" w:rsidRPr="001E1B58" w:rsidRDefault="00505824" w:rsidP="00505824">
            <w:pPr>
              <w:pStyle w:val="ListParagraph"/>
              <w:numPr>
                <w:ilvl w:val="0"/>
                <w:numId w:val="5"/>
              </w:numPr>
              <w:rPr>
                <w:rFonts w:asciiTheme="minorHAnsi" w:eastAsia="Times New Roman" w:hAnsiTheme="minorHAnsi"/>
                <w:sz w:val="22"/>
              </w:rPr>
            </w:pPr>
            <w:r w:rsidRPr="001E1B58">
              <w:rPr>
                <w:rFonts w:asciiTheme="minorHAnsi" w:hAnsiTheme="minorHAnsi"/>
                <w:sz w:val="22"/>
              </w:rPr>
              <w:t xml:space="preserve">Stock calcium gluconate gel and calcium carbonate antacid tablets (Tums) to be used as first aid in case of an HF burn. (Medical attention should still be sought immediately for HF burns.)  Prior to using HF, make sure the calcium gluconate tube is unopened and that neither the gel nor the tablets have reached their expiration date. </w:t>
            </w:r>
            <w:r w:rsidRPr="001E1B58">
              <w:rPr>
                <w:rFonts w:asciiTheme="minorHAnsi" w:eastAsia="Times New Roman" w:hAnsiTheme="minorHAnsi"/>
                <w:sz w:val="22"/>
              </w:rPr>
              <w:t>Replace after one-time use.</w:t>
            </w:r>
          </w:p>
          <w:p w14:paraId="634A74A8"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Calcium gluconate gel and calcium carbonate are stored (</w:t>
            </w:r>
            <w:r w:rsidRPr="001E1B58">
              <w:rPr>
                <w:rFonts w:asciiTheme="minorHAnsi" w:hAnsiTheme="minorHAnsi"/>
                <w:sz w:val="22"/>
                <w:highlight w:val="yellow"/>
              </w:rPr>
              <w:t>list location ______________________</w:t>
            </w:r>
            <w:r w:rsidRPr="001E1B58">
              <w:rPr>
                <w:rFonts w:asciiTheme="minorHAnsi" w:hAnsiTheme="minorHAnsi"/>
                <w:sz w:val="22"/>
              </w:rPr>
              <w:t xml:space="preserve">) in this lab.  </w:t>
            </w:r>
          </w:p>
          <w:p w14:paraId="3A6A4C37" w14:textId="77777777" w:rsidR="00505824" w:rsidRPr="001E1B58" w:rsidRDefault="00505824" w:rsidP="00505824">
            <w:pPr>
              <w:pStyle w:val="ListParagraph"/>
              <w:numPr>
                <w:ilvl w:val="0"/>
                <w:numId w:val="10"/>
              </w:numPr>
              <w:spacing w:line="276" w:lineRule="auto"/>
              <w:rPr>
                <w:rFonts w:asciiTheme="minorHAnsi" w:hAnsiTheme="minorHAnsi"/>
                <w:sz w:val="22"/>
              </w:rPr>
            </w:pPr>
            <w:r w:rsidRPr="001E1B58">
              <w:rPr>
                <w:rFonts w:asciiTheme="minorHAnsi" w:hAnsiTheme="minorHAnsi"/>
                <w:sz w:val="22"/>
              </w:rPr>
              <w:t>Provide hazardous chemical and specific SOP training by PI or designee to personnel working with HF and any other personnel authorized or required to be in the laboratory or shared space during work with HF.</w:t>
            </w:r>
          </w:p>
          <w:p w14:paraId="1AFAA523"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Enter HF into chemical inventory. Make sure the safety data sheet (SDS) in the process.</w:t>
            </w:r>
          </w:p>
          <w:p w14:paraId="1C9DEA50"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Ensure all containers of HF are appropriately labeled according to UH Guidelines.</w:t>
            </w:r>
          </w:p>
          <w:p w14:paraId="7132B42F"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Obtain 2.5% calcium gluconate gel (Calgonate Corp.) for potential skin exposures. Store in a cool area, and replace before the expiration date. Replace after one-time use.</w:t>
            </w:r>
          </w:p>
          <w:p w14:paraId="413766F6"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Obtain sterile 1% calcium gluconate emergency eyewash solution (Calgonate Corp.) for potential eye exposures. Store in same location as the gel. Replace after one-time use.</w:t>
            </w:r>
          </w:p>
          <w:p w14:paraId="0575B6D3"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Ensure that a HF spill kit is available and maintained.</w:t>
            </w:r>
          </w:p>
          <w:p w14:paraId="0FF36CC2" w14:textId="77777777" w:rsidR="00505824" w:rsidRPr="006A4518" w:rsidRDefault="00505824" w:rsidP="00505824">
            <w:pPr>
              <w:pStyle w:val="ListParagraph"/>
              <w:numPr>
                <w:ilvl w:val="0"/>
                <w:numId w:val="10"/>
              </w:numPr>
              <w:shd w:val="clear" w:color="auto" w:fill="FFFFFF" w:themeFill="background1"/>
              <w:spacing w:line="276" w:lineRule="auto"/>
              <w:rPr>
                <w:rFonts w:asciiTheme="minorHAnsi" w:hAnsiTheme="minorHAnsi"/>
                <w:sz w:val="22"/>
              </w:rPr>
            </w:pPr>
            <w:r w:rsidRPr="006A4518">
              <w:rPr>
                <w:rFonts w:asciiTheme="minorHAnsi" w:hAnsiTheme="minorHAnsi"/>
                <w:sz w:val="22"/>
              </w:rPr>
              <w:t>Obtain calcium carbonate powder for preparing solutions to routinely clean surfaces and decontaminate surfaces after spills are absorbed.</w:t>
            </w:r>
          </w:p>
          <w:p w14:paraId="08A0197C" w14:textId="77777777" w:rsidR="00505824" w:rsidRPr="001E1B58" w:rsidRDefault="00505824" w:rsidP="00505824">
            <w:pPr>
              <w:pStyle w:val="ListParagraph"/>
              <w:numPr>
                <w:ilvl w:val="0"/>
                <w:numId w:val="10"/>
              </w:numPr>
              <w:spacing w:line="276" w:lineRule="auto"/>
              <w:rPr>
                <w:rFonts w:asciiTheme="minorHAnsi" w:hAnsiTheme="minorHAnsi"/>
                <w:sz w:val="22"/>
              </w:rPr>
            </w:pPr>
            <w:r w:rsidRPr="001E1B58">
              <w:rPr>
                <w:rFonts w:asciiTheme="minorHAnsi" w:hAnsiTheme="minorHAnsi"/>
                <w:sz w:val="22"/>
              </w:rPr>
              <w:t>Confirm emergency eyewash and/or shower are located within HF working area and have a current certification date.</w:t>
            </w:r>
          </w:p>
          <w:p w14:paraId="00FE56B5" w14:textId="77777777" w:rsidR="00505824" w:rsidRDefault="00505824" w:rsidP="00505824">
            <w:pPr>
              <w:pStyle w:val="ListParagraph"/>
              <w:numPr>
                <w:ilvl w:val="0"/>
                <w:numId w:val="10"/>
              </w:numPr>
              <w:spacing w:line="276" w:lineRule="auto"/>
              <w:rPr>
                <w:rFonts w:asciiTheme="minorHAnsi" w:hAnsiTheme="minorHAnsi"/>
                <w:sz w:val="22"/>
              </w:rPr>
            </w:pPr>
            <w:r w:rsidRPr="001E1B58">
              <w:rPr>
                <w:rFonts w:asciiTheme="minorHAnsi" w:hAnsiTheme="minorHAnsi"/>
                <w:sz w:val="22"/>
              </w:rPr>
              <w:t>Ensure all staff are trained to use HF safely and to manage emergencies.</w:t>
            </w:r>
          </w:p>
          <w:p w14:paraId="38511B1F" w14:textId="77777777" w:rsidR="00505824" w:rsidRDefault="00505824" w:rsidP="00505824">
            <w:pPr>
              <w:spacing w:line="276" w:lineRule="auto"/>
              <w:rPr>
                <w:rFonts w:asciiTheme="minorHAnsi" w:hAnsiTheme="minorHAnsi"/>
                <w:sz w:val="22"/>
              </w:rPr>
            </w:pPr>
          </w:p>
          <w:p w14:paraId="1A8A450A" w14:textId="77777777" w:rsidR="00505824" w:rsidRPr="001E1B58" w:rsidRDefault="00505824" w:rsidP="00505824">
            <w:pPr>
              <w:spacing w:line="276" w:lineRule="auto"/>
              <w:rPr>
                <w:rFonts w:asciiTheme="minorHAnsi" w:hAnsiTheme="minorHAnsi"/>
                <w:b/>
                <w:szCs w:val="24"/>
                <w:u w:val="single"/>
              </w:rPr>
            </w:pPr>
            <w:r w:rsidRPr="001E1B58">
              <w:rPr>
                <w:rFonts w:asciiTheme="minorHAnsi" w:hAnsiTheme="minorHAnsi"/>
                <w:b/>
                <w:szCs w:val="24"/>
                <w:u w:val="single"/>
              </w:rPr>
              <w:t>Handling</w:t>
            </w:r>
          </w:p>
          <w:p w14:paraId="4587483B" w14:textId="77777777" w:rsidR="00505824" w:rsidRPr="001E1B58" w:rsidRDefault="00505824" w:rsidP="00505824">
            <w:pPr>
              <w:spacing w:line="276" w:lineRule="auto"/>
              <w:rPr>
                <w:rFonts w:asciiTheme="minorHAnsi" w:hAnsiTheme="minorHAnsi"/>
                <w:sz w:val="22"/>
              </w:rPr>
            </w:pPr>
            <w:r w:rsidRPr="001E1B58">
              <w:rPr>
                <w:rFonts w:asciiTheme="minorHAnsi" w:hAnsiTheme="minorHAnsi"/>
                <w:sz w:val="22"/>
              </w:rPr>
              <w:t>Work with HF should only be done during business hours and when there is someone else available to assist with procedures and emergencies.</w:t>
            </w:r>
          </w:p>
          <w:p w14:paraId="71EAD0BA" w14:textId="77777777" w:rsidR="00505824" w:rsidRPr="001E1B58" w:rsidRDefault="00505824" w:rsidP="00505824">
            <w:pPr>
              <w:pStyle w:val="ListParagraph"/>
              <w:spacing w:line="276" w:lineRule="auto"/>
              <w:rPr>
                <w:rFonts w:asciiTheme="minorHAnsi" w:hAnsiTheme="minorHAnsi"/>
                <w:sz w:val="22"/>
              </w:rPr>
            </w:pPr>
          </w:p>
          <w:p w14:paraId="585672D8" w14:textId="77777777" w:rsidR="00505824" w:rsidRPr="001E1B58" w:rsidRDefault="00505824" w:rsidP="00505824">
            <w:pPr>
              <w:tabs>
                <w:tab w:val="center" w:pos="4320"/>
                <w:tab w:val="right" w:pos="8640"/>
              </w:tabs>
              <w:rPr>
                <w:rFonts w:asciiTheme="minorHAnsi" w:eastAsia="Times New Roman" w:hAnsiTheme="minorHAnsi"/>
                <w:sz w:val="22"/>
                <w:u w:val="single"/>
              </w:rPr>
            </w:pPr>
            <w:r w:rsidRPr="001E1B58">
              <w:rPr>
                <w:rFonts w:asciiTheme="minorHAnsi" w:eastAsia="Times New Roman" w:hAnsiTheme="minorHAnsi"/>
                <w:sz w:val="22"/>
                <w:u w:val="single"/>
              </w:rPr>
              <w:t>Preparation</w:t>
            </w:r>
          </w:p>
          <w:p w14:paraId="0780AB4E" w14:textId="3653726D" w:rsidR="00505824" w:rsidRPr="001E1B58" w:rsidRDefault="00505824" w:rsidP="00505824">
            <w:pPr>
              <w:numPr>
                <w:ilvl w:val="0"/>
                <w:numId w:val="12"/>
              </w:numPr>
              <w:tabs>
                <w:tab w:val="left" w:pos="360"/>
                <w:tab w:val="left" w:pos="576"/>
              </w:tabs>
              <w:spacing w:after="58"/>
              <w:ind w:left="600" w:hanging="240"/>
              <w:rPr>
                <w:rFonts w:asciiTheme="minorHAnsi" w:eastAsia="Times New Roman" w:hAnsiTheme="minorHAnsi"/>
                <w:sz w:val="22"/>
              </w:rPr>
            </w:pPr>
            <w:r w:rsidRPr="001E1B58">
              <w:rPr>
                <w:rFonts w:asciiTheme="minorHAnsi" w:eastAsia="Times New Roman" w:hAnsiTheme="minorHAnsi"/>
                <w:sz w:val="22"/>
              </w:rPr>
              <w:t xml:space="preserve">For use, transport </w:t>
            </w:r>
            <w:sdt>
              <w:sdtPr>
                <w:rPr>
                  <w:rFonts w:asciiTheme="minorHAnsi" w:eastAsia="Times New Roman" w:hAnsiTheme="minorHAnsi"/>
                  <w:sz w:val="22"/>
                </w:rPr>
                <w:alias w:val="chemical"/>
                <w:tag w:val=""/>
                <w:id w:val="16353161"/>
                <w:placeholder>
                  <w:docPart w:val="E77166C784134F93B17A8993087E47C2"/>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Fonts w:asciiTheme="minorHAnsi" w:eastAsia="Times New Roman" w:hAnsiTheme="minorHAnsi"/>
                <w:sz w:val="22"/>
              </w:rPr>
              <w:t xml:space="preserve"> from the storage area to the fume hood in a labeled, sealed non-breakable secondary container. Always remove </w:t>
            </w:r>
            <w:sdt>
              <w:sdtPr>
                <w:rPr>
                  <w:rFonts w:asciiTheme="minorHAnsi" w:eastAsia="Times New Roman" w:hAnsiTheme="minorHAnsi"/>
                  <w:sz w:val="22"/>
                </w:rPr>
                <w:alias w:val="chemical"/>
                <w:tag w:val=""/>
                <w:id w:val="-1743404467"/>
                <w:placeholder>
                  <w:docPart w:val="D74DE9C7FA404EA1B879E9C6EE5C08E9"/>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Fonts w:asciiTheme="minorHAnsi" w:eastAsia="Times New Roman" w:hAnsiTheme="minorHAnsi"/>
                <w:sz w:val="22"/>
              </w:rPr>
              <w:t xml:space="preserve"> from its secondary container in a fume hood in order to safely vent any accumulated vapor.</w:t>
            </w:r>
          </w:p>
          <w:p w14:paraId="6E3872D9" w14:textId="1B998144" w:rsidR="00505824" w:rsidRPr="001E1B58" w:rsidRDefault="00505824" w:rsidP="00505824">
            <w:pPr>
              <w:numPr>
                <w:ilvl w:val="0"/>
                <w:numId w:val="12"/>
              </w:numPr>
              <w:tabs>
                <w:tab w:val="left" w:pos="360"/>
                <w:tab w:val="left" w:pos="576"/>
              </w:tabs>
              <w:spacing w:after="58"/>
              <w:ind w:left="600" w:hanging="240"/>
              <w:rPr>
                <w:rFonts w:asciiTheme="minorHAnsi" w:eastAsia="Times New Roman" w:hAnsiTheme="minorHAnsi"/>
                <w:sz w:val="22"/>
              </w:rPr>
            </w:pPr>
            <w:r w:rsidRPr="001E1B58">
              <w:rPr>
                <w:rFonts w:asciiTheme="minorHAnsi" w:eastAsia="Times New Roman" w:hAnsiTheme="minorHAnsi"/>
                <w:sz w:val="22"/>
              </w:rPr>
              <w:t xml:space="preserve">All preparation of </w:t>
            </w:r>
            <w:sdt>
              <w:sdtPr>
                <w:rPr>
                  <w:rFonts w:asciiTheme="minorHAnsi" w:eastAsia="Times New Roman" w:hAnsiTheme="minorHAnsi"/>
                  <w:sz w:val="22"/>
                </w:rPr>
                <w:alias w:val="chemical"/>
                <w:tag w:val=""/>
                <w:id w:val="-2114891843"/>
                <w:placeholder>
                  <w:docPart w:val="5FF9EA4A8DAF40CB8DEC20C1C59FA87F"/>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Fonts w:asciiTheme="minorHAnsi" w:eastAsia="Times New Roman" w:hAnsiTheme="minorHAnsi"/>
                <w:sz w:val="22"/>
              </w:rPr>
              <w:t xml:space="preserve"> will be performed over plastic-backed absorbent pads in a fume hood. Pads will be disposed of as hazardous waste immediately upon contamination and after completion of tasks. </w:t>
            </w:r>
          </w:p>
          <w:p w14:paraId="058C02CF" w14:textId="45B621C6" w:rsidR="00505824" w:rsidRPr="00505824" w:rsidRDefault="00505824" w:rsidP="00505824">
            <w:pPr>
              <w:pStyle w:val="ListParagraph"/>
              <w:numPr>
                <w:ilvl w:val="0"/>
                <w:numId w:val="12"/>
              </w:numPr>
              <w:tabs>
                <w:tab w:val="left" w:pos="360"/>
                <w:tab w:val="left" w:pos="576"/>
              </w:tabs>
              <w:spacing w:after="58"/>
              <w:ind w:left="600" w:hanging="270"/>
              <w:rPr>
                <w:rFonts w:asciiTheme="minorHAnsi" w:eastAsia="Times New Roman" w:hAnsiTheme="minorHAnsi"/>
                <w:sz w:val="22"/>
              </w:rPr>
            </w:pPr>
            <w:r w:rsidRPr="001E1B58">
              <w:rPr>
                <w:rFonts w:asciiTheme="minorHAnsi" w:eastAsia="Times New Roman" w:hAnsiTheme="minorHAnsi"/>
                <w:sz w:val="22"/>
              </w:rPr>
              <w:t>Ensure compatibility of HF before mixing with other chemicals or disposing in a hazardous waste container. Review the SDS for incompatibilities. HF reacts with some metals and liberates flammable hydrogen gas.</w:t>
            </w:r>
          </w:p>
          <w:p w14:paraId="6754804F" w14:textId="77777777" w:rsidR="00505824" w:rsidRPr="001E1B58" w:rsidRDefault="00505824" w:rsidP="00505824">
            <w:pPr>
              <w:tabs>
                <w:tab w:val="left" w:pos="360"/>
                <w:tab w:val="left" w:pos="576"/>
              </w:tabs>
              <w:spacing w:after="58"/>
              <w:rPr>
                <w:rFonts w:asciiTheme="minorHAnsi" w:eastAsia="Times New Roman" w:hAnsiTheme="minorHAnsi"/>
                <w:sz w:val="22"/>
                <w:u w:val="single"/>
              </w:rPr>
            </w:pPr>
            <w:r w:rsidRPr="001E1B58">
              <w:rPr>
                <w:rFonts w:asciiTheme="minorHAnsi" w:eastAsia="Times New Roman" w:hAnsiTheme="minorHAnsi"/>
                <w:sz w:val="22"/>
                <w:u w:val="single"/>
              </w:rPr>
              <w:t>Use</w:t>
            </w:r>
          </w:p>
          <w:p w14:paraId="2FCB50FC" w14:textId="189AE0E4"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 xml:space="preserve">HF will be stored in designated </w:t>
            </w:r>
            <w:r>
              <w:rPr>
                <w:rFonts w:asciiTheme="minorHAnsi" w:eastAsia="Times New Roman" w:hAnsiTheme="minorHAnsi"/>
                <w:sz w:val="22"/>
              </w:rPr>
              <w:t xml:space="preserve">areas. </w:t>
            </w:r>
            <w:r w:rsidRPr="00A83497">
              <w:rPr>
                <w:rFonts w:asciiTheme="minorHAnsi" w:eastAsia="Times New Roman" w:hAnsiTheme="minorHAnsi"/>
                <w:sz w:val="22"/>
              </w:rPr>
              <w:t>Store and/or</w:t>
            </w:r>
            <w:r w:rsidRPr="001E1B58">
              <w:rPr>
                <w:rFonts w:asciiTheme="minorHAnsi" w:eastAsia="Times New Roman" w:hAnsiTheme="minorHAnsi"/>
                <w:sz w:val="22"/>
              </w:rPr>
              <w:t xml:space="preserve"> label </w:t>
            </w:r>
            <w:sdt>
              <w:sdtPr>
                <w:rPr>
                  <w:rFonts w:asciiTheme="minorHAnsi" w:hAnsiTheme="minorHAnsi"/>
                  <w:sz w:val="22"/>
                </w:rPr>
                <w:alias w:val="chemical"/>
                <w:tag w:val=""/>
                <w:id w:val="-1055310968"/>
                <w:placeholder>
                  <w:docPart w:val="C9244D8F01F4489F9FFBF16AFCD67AA6"/>
                </w:placeholder>
                <w:dataBinding w:prefixMappings="xmlns:ns0='http://schemas.microsoft.com/office/2006/coverPageProps' " w:xpath="/ns0:CoverPageProperties[1]/ns0:Abstract[1]" w:storeItemID="{55AF091B-3C7A-41E3-B477-F2FDAA23CFDA}"/>
                <w:text/>
              </w:sdtPr>
              <w:sdtEndPr/>
              <w:sdtContent>
                <w:r w:rsidR="00612321">
                  <w:rPr>
                    <w:rFonts w:asciiTheme="minorHAnsi" w:hAnsiTheme="minorHAnsi"/>
                    <w:sz w:val="22"/>
                  </w:rPr>
                  <w:t xml:space="preserve"> Hydrofluoric Acid</w:t>
                </w:r>
              </w:sdtContent>
            </w:sdt>
            <w:r w:rsidRPr="001E1B58">
              <w:rPr>
                <w:rFonts w:asciiTheme="minorHAnsi" w:eastAsia="Times New Roman" w:hAnsiTheme="minorHAnsi"/>
                <w:sz w:val="22"/>
              </w:rPr>
              <w:t xml:space="preserve"> so it will only be handled by those trained to use it. </w:t>
            </w:r>
            <w:r w:rsidRPr="001E1B58">
              <w:rPr>
                <w:rFonts w:asciiTheme="minorHAnsi" w:hAnsiTheme="minorHAnsi"/>
                <w:sz w:val="22"/>
              </w:rPr>
              <w:t>Post a sign at the door to the room when HF is in use.</w:t>
            </w:r>
          </w:p>
          <w:p w14:paraId="25EE97CF"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Do not heat hydrofluoric acid.</w:t>
            </w:r>
          </w:p>
          <w:p w14:paraId="4D42A5E2" w14:textId="3CAA9E5E"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lastRenderedPageBreak/>
              <w:t xml:space="preserve">Dispose of waste </w:t>
            </w:r>
            <w:sdt>
              <w:sdtPr>
                <w:rPr>
                  <w:rFonts w:asciiTheme="minorHAnsi" w:eastAsia="Times New Roman" w:hAnsiTheme="minorHAnsi"/>
                  <w:sz w:val="22"/>
                </w:rPr>
                <w:alias w:val="chemical"/>
                <w:tag w:val=""/>
                <w:id w:val="-591471022"/>
                <w:placeholder>
                  <w:docPart w:val="ED18E0D73ACE4DABB5793859CB180C97"/>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Fonts w:asciiTheme="minorHAnsi" w:eastAsia="Times New Roman" w:hAnsiTheme="minorHAnsi"/>
                <w:sz w:val="22"/>
              </w:rPr>
              <w:t xml:space="preserve"> and empty containers as hazardous waste appropriately before they are removed from the fume hood.</w:t>
            </w:r>
          </w:p>
          <w:p w14:paraId="10E2A619"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Clean the fume hood upon completion of tasks with a 10% calcium carbonate solution, followed by soap and water.</w:t>
            </w:r>
          </w:p>
          <w:p w14:paraId="620ABC23"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Clean all contaminated surfaces with</w:t>
            </w:r>
            <w:r w:rsidRPr="001E1B58">
              <w:rPr>
                <w:rFonts w:asciiTheme="minorHAnsi" w:hAnsiTheme="minorHAnsi"/>
                <w:sz w:val="22"/>
              </w:rPr>
              <w:t xml:space="preserve"> </w:t>
            </w:r>
            <w:r w:rsidRPr="001E1B58">
              <w:rPr>
                <w:rFonts w:asciiTheme="minorHAnsi" w:eastAsia="Times New Roman" w:hAnsiTheme="minorHAnsi"/>
                <w:sz w:val="22"/>
              </w:rPr>
              <w:t>a 10% calcium carbonate solution, followed by soap and water.</w:t>
            </w:r>
          </w:p>
          <w:p w14:paraId="50E06740"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Place all contaminated disposable items in appropriate laboratory waste for disposal.</w:t>
            </w:r>
          </w:p>
          <w:p w14:paraId="4BE5E89A" w14:textId="6A9C4469"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 xml:space="preserve">Non-disposable/re-usable utensils, containers, and other surfaces contaminated with </w:t>
            </w:r>
            <w:sdt>
              <w:sdtPr>
                <w:rPr>
                  <w:rFonts w:asciiTheme="minorHAnsi" w:eastAsia="Times New Roman" w:hAnsiTheme="minorHAnsi"/>
                  <w:sz w:val="22"/>
                </w:rPr>
                <w:alias w:val="chemical"/>
                <w:tag w:val=""/>
                <w:id w:val="-254669817"/>
                <w:placeholder>
                  <w:docPart w:val="D31C37E8617A4A0E81C63563E14EDD67"/>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Fonts w:asciiTheme="minorHAnsi" w:eastAsia="Times New Roman" w:hAnsiTheme="minorHAnsi"/>
                <w:i/>
                <w:sz w:val="22"/>
              </w:rPr>
              <w:t xml:space="preserve"> </w:t>
            </w:r>
            <w:r w:rsidRPr="001E1B58">
              <w:rPr>
                <w:rFonts w:asciiTheme="minorHAnsi" w:eastAsia="Times New Roman" w:hAnsiTheme="minorHAnsi"/>
                <w:sz w:val="22"/>
              </w:rPr>
              <w:t>must be decontaminated using a 10% calcium carbonate solution or 10% sodium carbonate (known as soda ash) solution, followed by soap and water, at the end of the laboratory work session. Complete this inside the fume hood before removing any of the items.</w:t>
            </w:r>
          </w:p>
          <w:p w14:paraId="4E193A6E"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eastAsia="Times New Roman" w:hAnsiTheme="minorHAnsi"/>
                <w:sz w:val="22"/>
              </w:rPr>
              <w:t>When work completed, dispose of gloves and wash hands with soap and water.</w:t>
            </w:r>
          </w:p>
          <w:p w14:paraId="38E369AD" w14:textId="77777777" w:rsidR="00505824" w:rsidRDefault="00505824" w:rsidP="00505824">
            <w:pPr>
              <w:spacing w:line="276" w:lineRule="auto"/>
              <w:rPr>
                <w:rFonts w:asciiTheme="minorHAnsi" w:hAnsiTheme="minorHAnsi"/>
                <w:sz w:val="22"/>
              </w:rPr>
            </w:pPr>
          </w:p>
          <w:p w14:paraId="0759D1EA" w14:textId="77777777" w:rsidR="00505824" w:rsidRPr="001E1B58" w:rsidRDefault="00505824" w:rsidP="00505824">
            <w:pPr>
              <w:spacing w:line="276" w:lineRule="auto"/>
              <w:rPr>
                <w:rFonts w:asciiTheme="minorHAnsi" w:hAnsiTheme="minorHAnsi"/>
                <w:sz w:val="22"/>
              </w:rPr>
            </w:pPr>
            <w:r w:rsidRPr="001E1B58">
              <w:rPr>
                <w:rFonts w:asciiTheme="minorHAnsi" w:hAnsiTheme="minorHAnsi"/>
                <w:sz w:val="22"/>
              </w:rPr>
              <w:t>Gas hydrogen fluoride:</w:t>
            </w:r>
          </w:p>
          <w:p w14:paraId="1BD6BD1A" w14:textId="77777777" w:rsidR="00505824" w:rsidRPr="001E1B58" w:rsidRDefault="00505824" w:rsidP="00505824">
            <w:pPr>
              <w:pStyle w:val="ListParagraph"/>
              <w:numPr>
                <w:ilvl w:val="0"/>
                <w:numId w:val="3"/>
              </w:numPr>
              <w:spacing w:line="276" w:lineRule="auto"/>
              <w:rPr>
                <w:rFonts w:asciiTheme="minorHAnsi" w:hAnsiTheme="minorHAnsi"/>
                <w:sz w:val="22"/>
              </w:rPr>
            </w:pPr>
            <w:r w:rsidRPr="001E1B58">
              <w:rPr>
                <w:rFonts w:asciiTheme="minorHAnsi" w:hAnsiTheme="minorHAnsi"/>
                <w:sz w:val="22"/>
              </w:rPr>
              <w:t>Follow SOP for compressed gas guidelines.</w:t>
            </w:r>
          </w:p>
          <w:p w14:paraId="56F8D6EA" w14:textId="46D0C6E6" w:rsidR="00505824" w:rsidRPr="00505824" w:rsidRDefault="00505824" w:rsidP="00505824">
            <w:pPr>
              <w:pStyle w:val="ListParagraph"/>
              <w:widowControl w:val="0"/>
              <w:numPr>
                <w:ilvl w:val="0"/>
                <w:numId w:val="23"/>
              </w:numPr>
              <w:tabs>
                <w:tab w:val="left" w:pos="901"/>
              </w:tabs>
              <w:autoSpaceDE w:val="0"/>
              <w:autoSpaceDN w:val="0"/>
              <w:spacing w:line="237" w:lineRule="auto"/>
              <w:ind w:right="202"/>
              <w:contextualSpacing w:val="0"/>
              <w:jc w:val="both"/>
              <w:rPr>
                <w:rFonts w:asciiTheme="minorHAnsi" w:hAnsiTheme="minorHAnsi" w:cstheme="minorHAnsi"/>
                <w:i/>
                <w:sz w:val="22"/>
              </w:rPr>
            </w:pPr>
            <w:r w:rsidRPr="001E1B58">
              <w:rPr>
                <w:rFonts w:asciiTheme="minorHAnsi" w:hAnsiTheme="minorHAnsi"/>
                <w:sz w:val="22"/>
              </w:rPr>
              <w:t>If you have any HF in lecture bottles, be aware that it can be extremely dangerous. Contact EHLS at 713-743-5858 immediately to arrange disposal.</w:t>
            </w:r>
          </w:p>
          <w:p w14:paraId="526B3CEC" w14:textId="16B4649C" w:rsidR="00505824" w:rsidRDefault="00505824" w:rsidP="00505824">
            <w:pPr>
              <w:widowControl w:val="0"/>
              <w:tabs>
                <w:tab w:val="left" w:pos="901"/>
              </w:tabs>
              <w:autoSpaceDE w:val="0"/>
              <w:autoSpaceDN w:val="0"/>
              <w:spacing w:line="237" w:lineRule="auto"/>
              <w:ind w:right="202"/>
              <w:jc w:val="both"/>
              <w:rPr>
                <w:rFonts w:asciiTheme="minorHAnsi" w:hAnsiTheme="minorHAnsi" w:cstheme="minorHAnsi"/>
                <w:i/>
                <w:sz w:val="22"/>
              </w:rPr>
            </w:pPr>
          </w:p>
          <w:p w14:paraId="5D86859C" w14:textId="77777777" w:rsidR="00505824" w:rsidRPr="001E1B58" w:rsidRDefault="00505824" w:rsidP="00505824">
            <w:pPr>
              <w:tabs>
                <w:tab w:val="center" w:pos="4320"/>
                <w:tab w:val="right" w:pos="8640"/>
              </w:tabs>
              <w:rPr>
                <w:rFonts w:asciiTheme="minorHAnsi" w:eastAsia="Times New Roman" w:hAnsiTheme="minorHAnsi"/>
                <w:sz w:val="22"/>
                <w:u w:val="single"/>
              </w:rPr>
            </w:pPr>
            <w:r w:rsidRPr="001E1B58">
              <w:rPr>
                <w:rFonts w:asciiTheme="minorHAnsi" w:eastAsia="Times New Roman" w:hAnsiTheme="minorHAnsi"/>
                <w:sz w:val="22"/>
                <w:u w:val="single"/>
              </w:rPr>
              <w:t>STORAGE</w:t>
            </w:r>
          </w:p>
          <w:p w14:paraId="0CC08991" w14:textId="07CAD2D6" w:rsidR="00505824" w:rsidRPr="001E1B58" w:rsidRDefault="00CF441A" w:rsidP="00505824">
            <w:pPr>
              <w:numPr>
                <w:ilvl w:val="0"/>
                <w:numId w:val="11"/>
              </w:numPr>
              <w:tabs>
                <w:tab w:val="left" w:pos="432"/>
                <w:tab w:val="left" w:pos="600"/>
                <w:tab w:val="center" w:pos="4320"/>
                <w:tab w:val="right" w:pos="8640"/>
              </w:tabs>
              <w:ind w:left="551" w:hanging="180"/>
              <w:rPr>
                <w:rFonts w:asciiTheme="minorHAnsi" w:eastAsia="Times New Roman" w:hAnsiTheme="minorHAnsi"/>
                <w:sz w:val="22"/>
              </w:rPr>
            </w:pPr>
            <w:sdt>
              <w:sdtPr>
                <w:rPr>
                  <w:rFonts w:asciiTheme="minorHAnsi" w:hAnsiTheme="minorHAnsi"/>
                  <w:sz w:val="22"/>
                </w:rPr>
                <w:alias w:val="chemical"/>
                <w:tag w:val=""/>
                <w:id w:val="263666532"/>
                <w:placeholder>
                  <w:docPart w:val="569462DF76464DD585391D5C39AE40B8"/>
                </w:placeholder>
                <w:dataBinding w:prefixMappings="xmlns:ns0='http://schemas.microsoft.com/office/2006/coverPageProps' " w:xpath="/ns0:CoverPageProperties[1]/ns0:Abstract[1]" w:storeItemID="{55AF091B-3C7A-41E3-B477-F2FDAA23CFDA}"/>
                <w:text/>
              </w:sdtPr>
              <w:sdtEndPr/>
              <w:sdtContent>
                <w:r w:rsidR="00612321">
                  <w:rPr>
                    <w:rFonts w:asciiTheme="minorHAnsi" w:hAnsiTheme="minorHAnsi"/>
                    <w:sz w:val="22"/>
                  </w:rPr>
                  <w:t xml:space="preserve"> Hydrofluoric Acid</w:t>
                </w:r>
              </w:sdtContent>
            </w:sdt>
            <w:r w:rsidR="00505824" w:rsidRPr="001E1B58">
              <w:rPr>
                <w:rFonts w:asciiTheme="minorHAnsi" w:eastAsia="Times New Roman" w:hAnsiTheme="minorHAnsi"/>
                <w:sz w:val="22"/>
              </w:rPr>
              <w:t xml:space="preserve"> will be stored in an acid cabinet in </w:t>
            </w:r>
            <w:sdt>
              <w:sdtPr>
                <w:rPr>
                  <w:rFonts w:asciiTheme="minorHAnsi" w:eastAsia="Times New Roman" w:hAnsiTheme="minorHAnsi"/>
                  <w:sz w:val="22"/>
                </w:rPr>
                <w:alias w:val="room #"/>
                <w:tag w:val="room #"/>
                <w:id w:val="1759483354"/>
                <w:placeholder>
                  <w:docPart w:val="BF9C9AE394454D0AACD59608DED957B2"/>
                </w:placeholder>
                <w:showingPlcHdr/>
              </w:sdtPr>
              <w:sdtEndPr/>
              <w:sdtContent>
                <w:r w:rsidR="00505824" w:rsidRPr="001E1B58">
                  <w:rPr>
                    <w:rStyle w:val="PlaceholderText"/>
                    <w:rFonts w:asciiTheme="minorHAnsi" w:hAnsiTheme="minorHAnsi"/>
                    <w:i/>
                    <w:color w:val="auto"/>
                    <w:sz w:val="22"/>
                  </w:rPr>
                  <w:t>[</w:t>
                </w:r>
                <w:r w:rsidR="00505824" w:rsidRPr="001E1B58">
                  <w:rPr>
                    <w:rStyle w:val="PlaceholderText"/>
                    <w:rFonts w:asciiTheme="minorHAnsi" w:hAnsiTheme="minorHAnsi"/>
                    <w:i/>
                    <w:color w:val="auto"/>
                    <w:sz w:val="22"/>
                    <w:highlight w:val="yellow"/>
                  </w:rPr>
                  <w:t>room #</w:t>
                </w:r>
                <w:r w:rsidR="00505824" w:rsidRPr="001E1B58">
                  <w:rPr>
                    <w:rStyle w:val="PlaceholderText"/>
                    <w:rFonts w:asciiTheme="minorHAnsi" w:hAnsiTheme="minorHAnsi"/>
                    <w:i/>
                    <w:color w:val="auto"/>
                    <w:sz w:val="22"/>
                  </w:rPr>
                  <w:t>]</w:t>
                </w:r>
              </w:sdtContent>
            </w:sdt>
            <w:r w:rsidR="00505824" w:rsidRPr="001E1B58">
              <w:rPr>
                <w:rFonts w:asciiTheme="minorHAnsi" w:eastAsia="Times New Roman" w:hAnsiTheme="minorHAnsi"/>
                <w:sz w:val="22"/>
              </w:rPr>
              <w:t>.</w:t>
            </w:r>
          </w:p>
          <w:p w14:paraId="516A35A0" w14:textId="77777777" w:rsidR="00505824" w:rsidRPr="001E1B58" w:rsidRDefault="00505824" w:rsidP="00505824">
            <w:pPr>
              <w:numPr>
                <w:ilvl w:val="0"/>
                <w:numId w:val="11"/>
              </w:numPr>
              <w:tabs>
                <w:tab w:val="left" w:pos="432"/>
                <w:tab w:val="left" w:pos="600"/>
                <w:tab w:val="center" w:pos="4320"/>
                <w:tab w:val="right" w:pos="8640"/>
              </w:tabs>
              <w:ind w:left="551" w:hanging="180"/>
              <w:rPr>
                <w:rFonts w:asciiTheme="minorHAnsi" w:eastAsia="Times New Roman" w:hAnsiTheme="minorHAnsi"/>
                <w:sz w:val="22"/>
              </w:rPr>
            </w:pPr>
            <w:r w:rsidRPr="001E1B58">
              <w:rPr>
                <w:rFonts w:asciiTheme="minorHAnsi" w:hAnsiTheme="minorHAnsi"/>
                <w:sz w:val="22"/>
              </w:rPr>
              <w:t>Do not store with organic acids, ammonia or other alkaline chemicals. Store on lower shelf.</w:t>
            </w:r>
          </w:p>
          <w:p w14:paraId="72980C92" w14:textId="77777777" w:rsidR="00505824" w:rsidRPr="001E1B58" w:rsidRDefault="00505824" w:rsidP="00505824">
            <w:pPr>
              <w:numPr>
                <w:ilvl w:val="0"/>
                <w:numId w:val="11"/>
              </w:numPr>
              <w:tabs>
                <w:tab w:val="left" w:pos="432"/>
                <w:tab w:val="left" w:pos="600"/>
                <w:tab w:val="center" w:pos="4320"/>
                <w:tab w:val="right" w:pos="8640"/>
              </w:tabs>
              <w:ind w:left="551" w:hanging="180"/>
              <w:rPr>
                <w:rStyle w:val="PlaceholderText"/>
                <w:rFonts w:asciiTheme="minorHAnsi" w:eastAsia="Times New Roman" w:hAnsiTheme="minorHAnsi"/>
                <w:color w:val="auto"/>
                <w:sz w:val="22"/>
              </w:rPr>
            </w:pPr>
            <w:r w:rsidRPr="001E1B58">
              <w:rPr>
                <w:rStyle w:val="PlaceholderText"/>
                <w:rFonts w:asciiTheme="minorHAnsi" w:hAnsiTheme="minorHAnsi"/>
                <w:color w:val="auto"/>
                <w:sz w:val="22"/>
              </w:rPr>
              <w:t>Keep away from heat, light, air, flames and sources of ignition.</w:t>
            </w:r>
          </w:p>
          <w:p w14:paraId="4E2727E3" w14:textId="77777777" w:rsidR="00505824" w:rsidRPr="001E1B58" w:rsidRDefault="00505824" w:rsidP="00505824">
            <w:pPr>
              <w:numPr>
                <w:ilvl w:val="0"/>
                <w:numId w:val="11"/>
              </w:numPr>
              <w:tabs>
                <w:tab w:val="left" w:pos="432"/>
                <w:tab w:val="left" w:pos="600"/>
                <w:tab w:val="center" w:pos="4320"/>
                <w:tab w:val="right" w:pos="8640"/>
              </w:tabs>
              <w:ind w:left="551" w:hanging="180"/>
              <w:rPr>
                <w:rStyle w:val="PlaceholderText"/>
                <w:rFonts w:asciiTheme="minorHAnsi" w:eastAsia="Times New Roman" w:hAnsiTheme="minorHAnsi"/>
                <w:color w:val="auto"/>
                <w:sz w:val="22"/>
              </w:rPr>
            </w:pPr>
            <w:r w:rsidRPr="001E1B58">
              <w:rPr>
                <w:rStyle w:val="PlaceholderText"/>
                <w:rFonts w:asciiTheme="minorHAnsi" w:eastAsia="Times New Roman" w:hAnsiTheme="minorHAnsi"/>
                <w:color w:val="auto"/>
                <w:sz w:val="22"/>
              </w:rPr>
              <w:t xml:space="preserve">Never store or work with HF in incompatible containers of glass, metal or ceramic. </w:t>
            </w:r>
          </w:p>
          <w:p w14:paraId="4F320A34" w14:textId="27197D73" w:rsidR="00505824" w:rsidRPr="001E1B58" w:rsidRDefault="00505824" w:rsidP="00505824">
            <w:pPr>
              <w:numPr>
                <w:ilvl w:val="0"/>
                <w:numId w:val="11"/>
              </w:numPr>
              <w:tabs>
                <w:tab w:val="left" w:pos="432"/>
                <w:tab w:val="left" w:pos="600"/>
                <w:tab w:val="center" w:pos="4320"/>
                <w:tab w:val="right" w:pos="8640"/>
              </w:tabs>
              <w:ind w:left="551" w:hanging="180"/>
              <w:rPr>
                <w:rStyle w:val="PlaceholderText"/>
                <w:rFonts w:asciiTheme="minorHAnsi" w:eastAsia="Times New Roman" w:hAnsiTheme="minorHAnsi"/>
                <w:color w:val="auto"/>
                <w:sz w:val="22"/>
              </w:rPr>
            </w:pPr>
            <w:r w:rsidRPr="001E1B58">
              <w:rPr>
                <w:rStyle w:val="PlaceholderText"/>
                <w:rFonts w:asciiTheme="minorHAnsi" w:hAnsiTheme="minorHAnsi"/>
                <w:color w:val="auto"/>
                <w:sz w:val="22"/>
              </w:rPr>
              <w:t xml:space="preserve">Store </w:t>
            </w:r>
            <w:sdt>
              <w:sdtPr>
                <w:rPr>
                  <w:rFonts w:asciiTheme="minorHAnsi" w:eastAsia="Times New Roman" w:hAnsiTheme="minorHAnsi"/>
                  <w:sz w:val="22"/>
                </w:rPr>
                <w:alias w:val="chemical"/>
                <w:tag w:val=""/>
                <w:id w:val="1639371409"/>
                <w:placeholder>
                  <w:docPart w:val="CDE25DAA4EDB4261A7075B6999BB5665"/>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Pr="001E1B58">
              <w:rPr>
                <w:rStyle w:val="PlaceholderText"/>
                <w:rFonts w:asciiTheme="minorHAnsi" w:hAnsiTheme="minorHAnsi"/>
                <w:color w:val="auto"/>
                <w:sz w:val="22"/>
              </w:rPr>
              <w:t xml:space="preserve"> in labeled, sealed, non-breakable secondary compatible (plastic or Teflon) container within storage area, if potential for disturbance or breakage exists.</w:t>
            </w:r>
          </w:p>
          <w:p w14:paraId="4DBE4575" w14:textId="77777777" w:rsidR="00505824" w:rsidRPr="001E1B58" w:rsidRDefault="00505824" w:rsidP="00505824">
            <w:pPr>
              <w:tabs>
                <w:tab w:val="left" w:pos="432"/>
                <w:tab w:val="left" w:pos="600"/>
                <w:tab w:val="center" w:pos="4320"/>
                <w:tab w:val="right" w:pos="8640"/>
              </w:tabs>
              <w:ind w:left="720"/>
              <w:rPr>
                <w:rFonts w:asciiTheme="minorHAnsi" w:eastAsia="Times New Roman" w:hAnsiTheme="minorHAnsi"/>
                <w:sz w:val="22"/>
              </w:rPr>
            </w:pPr>
          </w:p>
          <w:p w14:paraId="177B67CF" w14:textId="77777777" w:rsidR="00505824" w:rsidRPr="001E1B58" w:rsidRDefault="00505824" w:rsidP="00505824">
            <w:pPr>
              <w:tabs>
                <w:tab w:val="left" w:pos="432"/>
                <w:tab w:val="left" w:pos="600"/>
                <w:tab w:val="center" w:pos="4320"/>
                <w:tab w:val="right" w:pos="8640"/>
              </w:tabs>
              <w:spacing w:after="58"/>
              <w:rPr>
                <w:rFonts w:asciiTheme="minorHAnsi" w:eastAsia="Times New Roman" w:hAnsiTheme="minorHAnsi"/>
                <w:sz w:val="22"/>
                <w:u w:val="single"/>
              </w:rPr>
            </w:pPr>
            <w:r w:rsidRPr="001E1B58">
              <w:rPr>
                <w:rFonts w:asciiTheme="minorHAnsi" w:eastAsia="Times New Roman" w:hAnsiTheme="minorHAnsi"/>
                <w:sz w:val="22"/>
                <w:u w:val="single"/>
              </w:rPr>
              <w:t>TRANSPORT</w:t>
            </w:r>
          </w:p>
          <w:p w14:paraId="744A1C8E" w14:textId="3342C7A8" w:rsidR="00505824" w:rsidRPr="001E1B58" w:rsidRDefault="00CF441A" w:rsidP="00505824">
            <w:pPr>
              <w:spacing w:line="276" w:lineRule="auto"/>
              <w:rPr>
                <w:rFonts w:asciiTheme="minorHAnsi" w:hAnsiTheme="minorHAnsi"/>
                <w:b/>
                <w:color w:val="548DD4" w:themeColor="text2" w:themeTint="99"/>
                <w:sz w:val="22"/>
              </w:rPr>
            </w:pPr>
            <w:sdt>
              <w:sdtPr>
                <w:rPr>
                  <w:rFonts w:asciiTheme="minorHAnsi" w:eastAsia="Times New Roman" w:hAnsiTheme="minorHAnsi"/>
                  <w:sz w:val="22"/>
                </w:rPr>
                <w:alias w:val="chemical"/>
                <w:tag w:val=""/>
                <w:id w:val="1144235646"/>
                <w:placeholder>
                  <w:docPart w:val="EA9A1C6282C5427CA93423938378C6AC"/>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sz w:val="22"/>
                  </w:rPr>
                  <w:t xml:space="preserve"> Hydrofluoric Acid</w:t>
                </w:r>
              </w:sdtContent>
            </w:sdt>
            <w:r w:rsidR="00505824" w:rsidRPr="001E1B58">
              <w:rPr>
                <w:rFonts w:asciiTheme="minorHAnsi" w:eastAsia="Times New Roman" w:hAnsiTheme="minorHAnsi"/>
                <w:sz w:val="22"/>
              </w:rPr>
              <w:t xml:space="preserve"> will be transported in labeled and sealed non-breakable secondary container.</w:t>
            </w:r>
          </w:p>
          <w:p w14:paraId="218461C8" w14:textId="77777777" w:rsidR="00505824" w:rsidRPr="00505824" w:rsidRDefault="00505824" w:rsidP="00505824">
            <w:pPr>
              <w:widowControl w:val="0"/>
              <w:tabs>
                <w:tab w:val="left" w:pos="901"/>
              </w:tabs>
              <w:autoSpaceDE w:val="0"/>
              <w:autoSpaceDN w:val="0"/>
              <w:spacing w:line="237" w:lineRule="auto"/>
              <w:ind w:right="202"/>
              <w:jc w:val="both"/>
              <w:rPr>
                <w:rFonts w:asciiTheme="minorHAnsi" w:hAnsiTheme="minorHAnsi" w:cstheme="minorHAnsi"/>
                <w:i/>
                <w:sz w:val="22"/>
              </w:rPr>
            </w:pPr>
          </w:p>
          <w:p w14:paraId="6767E2D6" w14:textId="76D56C92" w:rsidR="008B36C5" w:rsidRPr="00E07C4E" w:rsidRDefault="008B36C5" w:rsidP="00E07C4E">
            <w:pPr>
              <w:rPr>
                <w:rFonts w:asciiTheme="minorHAnsi" w:eastAsia="Calibri" w:hAnsiTheme="minorHAnsi" w:cstheme="minorHAnsi"/>
                <w:b/>
                <w:sz w:val="22"/>
              </w:rPr>
            </w:pPr>
            <w:r w:rsidRPr="00E07C4E">
              <w:rPr>
                <w:rFonts w:asciiTheme="minorHAnsi" w:eastAsia="Calibri" w:hAnsiTheme="minorHAnsi" w:cstheme="minorHAnsi"/>
                <w:b/>
                <w:sz w:val="22"/>
                <w:highlight w:val="yellow"/>
              </w:rPr>
              <w:t xml:space="preserve">More lab-specific information regarding </w:t>
            </w:r>
            <w:r w:rsidR="00766949" w:rsidRPr="00E07C4E">
              <w:rPr>
                <w:rFonts w:asciiTheme="minorHAnsi" w:eastAsia="Calibri" w:hAnsiTheme="minorHAnsi" w:cstheme="minorHAnsi"/>
                <w:b/>
                <w:sz w:val="22"/>
                <w:highlight w:val="yellow"/>
              </w:rPr>
              <w:t>work practice</w:t>
            </w:r>
            <w:r w:rsidRPr="00E07C4E">
              <w:rPr>
                <w:rFonts w:asciiTheme="minorHAnsi" w:eastAsia="Calibri" w:hAnsiTheme="minorHAnsi" w:cstheme="minorHAnsi"/>
                <w:b/>
                <w:sz w:val="22"/>
                <w:highlight w:val="yellow"/>
              </w:rPr>
              <w:t xml:space="preserve"> to train users:</w:t>
            </w:r>
            <w:r w:rsidRPr="00E07C4E">
              <w:rPr>
                <w:rFonts w:asciiTheme="minorHAnsi" w:eastAsia="Calibri" w:hAnsiTheme="minorHAnsi" w:cstheme="minorHAnsi"/>
                <w:b/>
                <w:sz w:val="22"/>
              </w:rPr>
              <w:t xml:space="preserve">                                                     </w:t>
            </w:r>
          </w:p>
          <w:p w14:paraId="60C380D1" w14:textId="77777777" w:rsidR="008B36C5" w:rsidRPr="00E07C4E" w:rsidRDefault="008B36C5" w:rsidP="00E07C4E">
            <w:pPr>
              <w:rPr>
                <w:rFonts w:asciiTheme="minorHAnsi" w:eastAsia="Calibri" w:hAnsiTheme="minorHAnsi" w:cstheme="minorHAnsi"/>
                <w:b/>
                <w:sz w:val="22"/>
              </w:rPr>
            </w:pPr>
          </w:p>
          <w:p w14:paraId="44433222" w14:textId="4B9A98FF" w:rsidR="008B36C5" w:rsidRPr="00E07C4E" w:rsidRDefault="008B36C5" w:rsidP="00E07C4E">
            <w:pPr>
              <w:rPr>
                <w:rFonts w:asciiTheme="minorHAnsi" w:eastAsia="Calibri" w:hAnsiTheme="minorHAnsi" w:cstheme="minorHAnsi"/>
                <w:b/>
                <w:sz w:val="22"/>
              </w:rPr>
            </w:pPr>
          </w:p>
          <w:p w14:paraId="72369DCF" w14:textId="26F5F19F" w:rsidR="008B36C5" w:rsidRPr="00E07C4E" w:rsidRDefault="008B36C5" w:rsidP="00E07C4E">
            <w:pPr>
              <w:rPr>
                <w:rFonts w:asciiTheme="minorHAnsi" w:eastAsia="Calibri" w:hAnsiTheme="minorHAnsi" w:cstheme="minorHAnsi"/>
                <w:b/>
                <w:sz w:val="22"/>
              </w:rPr>
            </w:pPr>
          </w:p>
        </w:tc>
      </w:tr>
    </w:tbl>
    <w:p w14:paraId="691D886C" w14:textId="59324715" w:rsidR="00F94699" w:rsidRPr="00E07C4E" w:rsidRDefault="00F94699"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1DFEA886" w14:textId="77777777" w:rsidTr="00C05755">
        <w:trPr>
          <w:trHeight w:val="288"/>
        </w:trPr>
        <w:tc>
          <w:tcPr>
            <w:tcW w:w="10900" w:type="dxa"/>
            <w:shd w:val="clear" w:color="auto" w:fill="D9D9D9" w:themeFill="background1" w:themeFillShade="D9"/>
          </w:tcPr>
          <w:p w14:paraId="2D078681" w14:textId="48AF979E" w:rsidR="00F94699" w:rsidRPr="00E07C4E" w:rsidRDefault="00766949" w:rsidP="00F94699">
            <w:pPr>
              <w:jc w:val="center"/>
              <w:rPr>
                <w:rFonts w:asciiTheme="minorHAnsi" w:hAnsiTheme="minorHAnsi" w:cstheme="minorHAnsi"/>
                <w:b/>
                <w:sz w:val="22"/>
              </w:rPr>
            </w:pPr>
            <w:r w:rsidRPr="00E07C4E">
              <w:rPr>
                <w:rFonts w:asciiTheme="minorHAnsi" w:hAnsiTheme="minorHAnsi" w:cstheme="minorHAnsi"/>
                <w:b/>
                <w:sz w:val="22"/>
              </w:rPr>
              <w:t>7.</w:t>
            </w:r>
            <w:r w:rsidR="00F94699" w:rsidRPr="00E07C4E">
              <w:rPr>
                <w:rFonts w:asciiTheme="minorHAnsi" w:hAnsiTheme="minorHAnsi" w:cstheme="minorHAnsi"/>
                <w:b/>
                <w:sz w:val="22"/>
              </w:rPr>
              <w:t xml:space="preserve"> Spill and Accident Procedures</w:t>
            </w:r>
          </w:p>
          <w:p w14:paraId="14BFD297"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[Specific cleaning and waste disposal procedures must be determined.]</w:t>
            </w:r>
          </w:p>
        </w:tc>
      </w:tr>
      <w:tr w:rsidR="00F94699" w:rsidRPr="001D7493" w14:paraId="16A57045" w14:textId="77777777" w:rsidTr="00F94699">
        <w:trPr>
          <w:trHeight w:val="526"/>
        </w:trPr>
        <w:tc>
          <w:tcPr>
            <w:tcW w:w="10900" w:type="dxa"/>
          </w:tcPr>
          <w:p w14:paraId="27119282" w14:textId="77777777" w:rsidR="00505824" w:rsidRPr="00307FC2" w:rsidRDefault="00505824" w:rsidP="00505824">
            <w:pPr>
              <w:rPr>
                <w:rFonts w:asciiTheme="minorHAnsi" w:hAnsiTheme="minorHAnsi"/>
                <w:bCs/>
                <w:sz w:val="22"/>
              </w:rPr>
            </w:pPr>
            <w:r w:rsidRPr="00307FC2">
              <w:rPr>
                <w:rFonts w:asciiTheme="minorHAnsi" w:hAnsiTheme="minorHAnsi"/>
                <w:bCs/>
                <w:sz w:val="22"/>
              </w:rPr>
              <w:t>Chemical spills must be cleaned up as soon as possible by properly protected and trained personnel. All other persons should leave the area. Spill response procedures must be developed based on the chemical and potential spill or release conditions. Clean up spills using contents of the laboratory spill kit. Do not attempt to clean up any spill if not trained or comfortable. If trained and equipped, only clean up small (less than 100 ml) and dilute (less than 1%) spills that occur in a fume hood. If the spill is larger or more concentrated or people have been exposed, evacuate the area and call 911 on campus phone</w:t>
            </w:r>
            <w:r>
              <w:rPr>
                <w:rFonts w:asciiTheme="minorHAnsi" w:hAnsiTheme="minorHAnsi"/>
                <w:bCs/>
                <w:sz w:val="22"/>
              </w:rPr>
              <w:t xml:space="preserve"> or 713-743-3333</w:t>
            </w:r>
            <w:r w:rsidRPr="00307FC2">
              <w:rPr>
                <w:rFonts w:asciiTheme="minorHAnsi" w:hAnsiTheme="minorHAnsi"/>
                <w:bCs/>
                <w:sz w:val="22"/>
              </w:rPr>
              <w:t xml:space="preserve"> for help. If a person is exposed follow EXPOSURE PROCEDURES in section 8 below.</w:t>
            </w:r>
          </w:p>
          <w:p w14:paraId="682E5450" w14:textId="77777777" w:rsidR="00505824" w:rsidRDefault="00505824" w:rsidP="00505824">
            <w:pPr>
              <w:rPr>
                <w:rFonts w:asciiTheme="majorHAnsi" w:hAnsiTheme="majorHAnsi"/>
                <w:bCs/>
                <w:sz w:val="22"/>
              </w:rPr>
            </w:pPr>
          </w:p>
          <w:p w14:paraId="54656368" w14:textId="77777777" w:rsidR="00505824" w:rsidRPr="00307FC2" w:rsidRDefault="00505824" w:rsidP="00505824">
            <w:pPr>
              <w:tabs>
                <w:tab w:val="left" w:pos="432"/>
                <w:tab w:val="left" w:pos="720"/>
              </w:tabs>
              <w:spacing w:after="58"/>
              <w:rPr>
                <w:rFonts w:ascii="Calibri" w:eastAsia="Times New Roman" w:hAnsi="Calibri"/>
                <w:b/>
                <w:sz w:val="22"/>
              </w:rPr>
            </w:pPr>
            <w:r w:rsidRPr="00307FC2">
              <w:rPr>
                <w:rFonts w:ascii="Calibri" w:eastAsia="Times New Roman" w:hAnsi="Calibri"/>
                <w:b/>
                <w:sz w:val="22"/>
              </w:rPr>
              <w:t>SPILL CLEANUP PROCEDURES</w:t>
            </w:r>
          </w:p>
          <w:p w14:paraId="50A362F3" w14:textId="77777777" w:rsidR="00505824" w:rsidRPr="00307FC2" w:rsidRDefault="00505824" w:rsidP="00505824">
            <w:pPr>
              <w:tabs>
                <w:tab w:val="left" w:pos="432"/>
                <w:tab w:val="left" w:pos="720"/>
              </w:tabs>
              <w:spacing w:after="58"/>
              <w:rPr>
                <w:rFonts w:ascii="Calibri" w:eastAsia="Times New Roman" w:hAnsi="Calibri"/>
                <w:b/>
                <w:sz w:val="22"/>
              </w:rPr>
            </w:pPr>
            <w:r w:rsidRPr="00307FC2">
              <w:rPr>
                <w:rFonts w:ascii="Calibri" w:eastAsia="Times New Roman" w:hAnsi="Calibri"/>
                <w:b/>
                <w:sz w:val="22"/>
              </w:rPr>
              <w:t xml:space="preserve">Small spills (less than 100 ml) of dilute HF (less than 1%) inside fume hood </w:t>
            </w:r>
          </w:p>
          <w:p w14:paraId="2717D9C6" w14:textId="77777777" w:rsidR="00505824" w:rsidRPr="00307FC2" w:rsidRDefault="00505824" w:rsidP="00505824">
            <w:pPr>
              <w:tabs>
                <w:tab w:val="left" w:pos="432"/>
                <w:tab w:val="left" w:pos="720"/>
              </w:tabs>
              <w:spacing w:after="58"/>
              <w:rPr>
                <w:rFonts w:ascii="Calibri" w:eastAsia="Times New Roman" w:hAnsi="Calibri"/>
                <w:b/>
                <w:sz w:val="22"/>
              </w:rPr>
            </w:pPr>
          </w:p>
          <w:p w14:paraId="590A3E12" w14:textId="77777777" w:rsidR="00505824" w:rsidRPr="00307FC2" w:rsidRDefault="00505824" w:rsidP="00505824">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Close hood sash, cordon off area.</w:t>
            </w:r>
          </w:p>
          <w:p w14:paraId="78FC1AC4" w14:textId="2304E0A2" w:rsidR="00505824" w:rsidRPr="00307FC2" w:rsidRDefault="00505824" w:rsidP="00505824">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If you need help, call EH</w:t>
            </w:r>
            <w:r>
              <w:rPr>
                <w:rFonts w:ascii="Calibri" w:eastAsia="Times New Roman" w:hAnsi="Calibri"/>
                <w:sz w:val="22"/>
              </w:rPr>
              <w:t>L</w:t>
            </w:r>
            <w:r w:rsidRPr="00307FC2">
              <w:rPr>
                <w:rFonts w:ascii="Calibri" w:eastAsia="Times New Roman" w:hAnsi="Calibri"/>
                <w:sz w:val="22"/>
              </w:rPr>
              <w:t xml:space="preserve">S (during business hours (M-F/8-5) </w:t>
            </w:r>
            <w:r>
              <w:rPr>
                <w:rFonts w:ascii="Calibri" w:eastAsia="Times New Roman" w:hAnsi="Calibri"/>
                <w:sz w:val="22"/>
              </w:rPr>
              <w:t>713-743-5858</w:t>
            </w:r>
            <w:r w:rsidRPr="00307FC2">
              <w:rPr>
                <w:rFonts w:ascii="Calibri" w:eastAsia="Times New Roman" w:hAnsi="Calibri"/>
                <w:sz w:val="22"/>
              </w:rPr>
              <w:t xml:space="preserve">, outside business hours </w:t>
            </w:r>
            <w:r w:rsidRPr="00307FC2">
              <w:rPr>
                <w:rFonts w:asciiTheme="minorHAnsi" w:hAnsiTheme="minorHAnsi"/>
                <w:bCs/>
                <w:sz w:val="22"/>
              </w:rPr>
              <w:t>call 911 on campus phone</w:t>
            </w:r>
            <w:r>
              <w:rPr>
                <w:rFonts w:asciiTheme="minorHAnsi" w:hAnsiTheme="minorHAnsi"/>
                <w:bCs/>
                <w:sz w:val="22"/>
              </w:rPr>
              <w:t xml:space="preserve"> or 713-743-3333</w:t>
            </w:r>
            <w:r w:rsidRPr="00307FC2">
              <w:rPr>
                <w:rFonts w:ascii="Calibri" w:eastAsia="Times New Roman" w:hAnsi="Calibri"/>
                <w:sz w:val="22"/>
              </w:rPr>
              <w:t xml:space="preserve">). Tell them that an </w:t>
            </w:r>
            <w:sdt>
              <w:sdtPr>
                <w:rPr>
                  <w:rFonts w:ascii="Calibri" w:eastAsia="Times New Roman" w:hAnsi="Calibri"/>
                  <w:sz w:val="22"/>
                </w:rPr>
                <w:alias w:val="chemical"/>
                <w:tag w:val=""/>
                <w:id w:val="747244105"/>
                <w:placeholder>
                  <w:docPart w:val="96E7A2A1A88E420FBB9C4668B8EA59F3"/>
                </w:placeholder>
                <w:dataBinding w:prefixMappings="xmlns:ns0='http://schemas.microsoft.com/office/2006/coverPageProps' " w:xpath="/ns0:CoverPageProperties[1]/ns0:Abstract[1]" w:storeItemID="{55AF091B-3C7A-41E3-B477-F2FDAA23CFDA}"/>
                <w:text/>
              </w:sdtPr>
              <w:sdtEndPr/>
              <w:sdtContent>
                <w:r w:rsidR="00612321">
                  <w:rPr>
                    <w:rFonts w:ascii="Calibri" w:eastAsia="Times New Roman" w:hAnsi="Calibri"/>
                    <w:sz w:val="22"/>
                  </w:rPr>
                  <w:t xml:space="preserve"> Hydrofluoric Acid</w:t>
                </w:r>
              </w:sdtContent>
            </w:sdt>
            <w:r w:rsidRPr="00307FC2">
              <w:rPr>
                <w:rFonts w:ascii="Calibri" w:eastAsia="Times New Roman" w:hAnsi="Calibri"/>
                <w:sz w:val="22"/>
              </w:rPr>
              <w:t xml:space="preserve"> spill has occurred and you need advice or assistance. Notify supervisor.</w:t>
            </w:r>
          </w:p>
          <w:p w14:paraId="7A9BD66C" w14:textId="77777777" w:rsidR="00505824" w:rsidRPr="00307FC2" w:rsidRDefault="00505824" w:rsidP="00505824">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 xml:space="preserve">Personnel must wear </w:t>
            </w:r>
            <w:r w:rsidRPr="00251DF3">
              <w:rPr>
                <w:rFonts w:asciiTheme="minorHAnsi" w:hAnsiTheme="minorHAnsi"/>
                <w:sz w:val="22"/>
              </w:rPr>
              <w:t xml:space="preserve">a fully buttoned lab coat with sleeves extended to wrists, face shield and safety goggles, neoprene outer gloves and nitrile inner gloves, long pants (or other clothing covering the entire leg), rubber apron, and closed toed shoes.  </w:t>
            </w:r>
            <w:r>
              <w:rPr>
                <w:rFonts w:asciiTheme="minorHAnsi" w:hAnsiTheme="minorHAnsi"/>
                <w:sz w:val="22"/>
              </w:rPr>
              <w:t>Never</w:t>
            </w:r>
            <w:r w:rsidRPr="0068663B">
              <w:rPr>
                <w:rFonts w:asciiTheme="minorHAnsi" w:hAnsiTheme="minorHAnsi"/>
                <w:sz w:val="22"/>
              </w:rPr>
              <w:t xml:space="preserve"> use latex gloves.</w:t>
            </w:r>
          </w:p>
          <w:p w14:paraId="477DEBF0" w14:textId="77777777" w:rsidR="00505824" w:rsidRPr="00F50D95" w:rsidRDefault="00505824" w:rsidP="00505824">
            <w:pPr>
              <w:numPr>
                <w:ilvl w:val="0"/>
                <w:numId w:val="13"/>
              </w:numPr>
              <w:tabs>
                <w:tab w:val="left" w:pos="432"/>
                <w:tab w:val="left" w:pos="720"/>
              </w:tabs>
              <w:spacing w:after="58"/>
              <w:ind w:left="690"/>
              <w:rPr>
                <w:rFonts w:ascii="Calibri" w:eastAsia="Times New Roman" w:hAnsi="Calibri"/>
                <w:sz w:val="22"/>
                <w:highlight w:val="yellow"/>
              </w:rPr>
            </w:pPr>
            <w:r w:rsidRPr="00307FC2">
              <w:rPr>
                <w:rFonts w:ascii="Calibri" w:eastAsia="Times New Roman" w:hAnsi="Calibri"/>
                <w:sz w:val="22"/>
              </w:rPr>
              <w:t xml:space="preserve">Wipe up spilled liquids with absorbent pads. </w:t>
            </w:r>
            <w:r>
              <w:rPr>
                <w:rFonts w:ascii="Calibri" w:eastAsia="Times New Roman" w:hAnsi="Calibri"/>
                <w:sz w:val="22"/>
              </w:rPr>
              <w:t xml:space="preserve">HF spill kit is located at </w:t>
            </w:r>
            <w:r w:rsidRPr="00F50D95">
              <w:rPr>
                <w:rFonts w:ascii="Calibri" w:eastAsia="Times New Roman" w:hAnsi="Calibri"/>
                <w:sz w:val="22"/>
                <w:highlight w:val="yellow"/>
              </w:rPr>
              <w:t xml:space="preserve">XXXX </w:t>
            </w:r>
          </w:p>
          <w:p w14:paraId="44D13605" w14:textId="77777777" w:rsidR="00505824" w:rsidRPr="00307FC2" w:rsidRDefault="00505824" w:rsidP="00505824">
            <w:pPr>
              <w:numPr>
                <w:ilvl w:val="0"/>
                <w:numId w:val="13"/>
              </w:numPr>
              <w:tabs>
                <w:tab w:val="left" w:pos="432"/>
                <w:tab w:val="left" w:pos="690"/>
                <w:tab w:val="left" w:pos="720"/>
              </w:tabs>
              <w:spacing w:after="58"/>
              <w:ind w:left="690"/>
              <w:rPr>
                <w:rFonts w:ascii="Calibri" w:eastAsia="Times New Roman" w:hAnsi="Calibri"/>
                <w:sz w:val="22"/>
              </w:rPr>
            </w:pPr>
            <w:r w:rsidRPr="00307FC2">
              <w:rPr>
                <w:rFonts w:ascii="Calibri" w:eastAsia="Times New Roman" w:hAnsi="Calibri"/>
                <w:sz w:val="22"/>
              </w:rPr>
              <w:t>Clean the spill area thoroughly with a 10% calcium carbonate</w:t>
            </w:r>
            <w:r>
              <w:rPr>
                <w:rFonts w:ascii="Calibri" w:eastAsia="Times New Roman" w:hAnsi="Calibri"/>
                <w:sz w:val="22"/>
              </w:rPr>
              <w:t xml:space="preserve"> or sodium carbonate</w:t>
            </w:r>
            <w:r w:rsidRPr="00307FC2">
              <w:rPr>
                <w:rFonts w:ascii="Calibri" w:eastAsia="Times New Roman" w:hAnsi="Calibri"/>
                <w:sz w:val="22"/>
              </w:rPr>
              <w:t xml:space="preserve"> solution, followed by soap and water. Dry.</w:t>
            </w:r>
          </w:p>
          <w:p w14:paraId="291243DF" w14:textId="77777777" w:rsidR="00505824" w:rsidRPr="00F50D95" w:rsidRDefault="00505824" w:rsidP="00505824">
            <w:pPr>
              <w:tabs>
                <w:tab w:val="left" w:pos="690"/>
                <w:tab w:val="left" w:pos="720"/>
              </w:tabs>
              <w:spacing w:after="58"/>
              <w:ind w:left="690"/>
              <w:rPr>
                <w:rFonts w:ascii="Calibri" w:eastAsia="Times New Roman" w:hAnsi="Calibri"/>
                <w:b/>
                <w:color w:val="FF0000"/>
                <w:sz w:val="22"/>
              </w:rPr>
            </w:pPr>
            <w:r w:rsidRPr="00F50D95">
              <w:rPr>
                <w:rFonts w:ascii="Calibri" w:eastAsia="Times New Roman" w:hAnsi="Calibri"/>
                <w:b/>
                <w:color w:val="FF0000"/>
                <w:sz w:val="22"/>
              </w:rPr>
              <w:t xml:space="preserve">Do </w:t>
            </w:r>
            <w:r w:rsidRPr="00F50D95">
              <w:rPr>
                <w:rFonts w:ascii="Calibri" w:eastAsia="Times New Roman" w:hAnsi="Calibri"/>
                <w:b/>
                <w:color w:val="FF0000"/>
                <w:sz w:val="22"/>
                <w:u w:val="single"/>
              </w:rPr>
              <w:t>NOT</w:t>
            </w:r>
            <w:r w:rsidRPr="00F50D95">
              <w:rPr>
                <w:rFonts w:ascii="Calibri" w:eastAsia="Times New Roman" w:hAnsi="Calibri"/>
                <w:b/>
                <w:color w:val="FF0000"/>
                <w:sz w:val="22"/>
              </w:rPr>
              <w:t xml:space="preserve"> attempt to neutralize HF with the following because of potential adverse reactions: sodium or potassium carbonate, potassium or sodium hydroxide, silicon-based absorbent materials such as sand, vermiculite or kitty litter.</w:t>
            </w:r>
          </w:p>
          <w:p w14:paraId="3CC284A0" w14:textId="77777777" w:rsidR="00505824" w:rsidRPr="00307FC2" w:rsidRDefault="00505824" w:rsidP="00505824">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If spill is extensive within the containment, clean all interior surfaces after completion of the spill cleanup.</w:t>
            </w:r>
          </w:p>
          <w:p w14:paraId="0D66B3F6" w14:textId="77777777" w:rsidR="00505824" w:rsidRPr="00307FC2" w:rsidRDefault="00505824" w:rsidP="00505824">
            <w:pPr>
              <w:numPr>
                <w:ilvl w:val="0"/>
                <w:numId w:val="13"/>
              </w:numPr>
              <w:tabs>
                <w:tab w:val="left" w:pos="720"/>
              </w:tabs>
              <w:ind w:left="690"/>
              <w:rPr>
                <w:rFonts w:ascii="Calibri" w:hAnsi="Calibri" w:cs="Arial"/>
                <w:sz w:val="22"/>
              </w:rPr>
            </w:pPr>
            <w:r>
              <w:rPr>
                <w:rFonts w:ascii="Calibri" w:hAnsi="Calibri" w:cs="Arial"/>
                <w:sz w:val="22"/>
              </w:rPr>
              <w:t>B</w:t>
            </w:r>
            <w:r w:rsidRPr="00307FC2">
              <w:rPr>
                <w:rFonts w:ascii="Calibri" w:hAnsi="Calibri" w:cs="Arial"/>
                <w:sz w:val="22"/>
              </w:rPr>
              <w:t>ag all waste in plastic bags labeled as HF spill debris and store in fume hood away from incompatible chemicals or procedures. Submit request to EH</w:t>
            </w:r>
            <w:r>
              <w:rPr>
                <w:rFonts w:ascii="Calibri" w:hAnsi="Calibri" w:cs="Arial"/>
                <w:sz w:val="22"/>
              </w:rPr>
              <w:t>L</w:t>
            </w:r>
            <w:r w:rsidRPr="00307FC2">
              <w:rPr>
                <w:rFonts w:ascii="Calibri" w:hAnsi="Calibri" w:cs="Arial"/>
                <w:sz w:val="22"/>
              </w:rPr>
              <w:t>S for hazardous waste pickup.</w:t>
            </w:r>
          </w:p>
          <w:p w14:paraId="3812A2EF" w14:textId="77777777" w:rsidR="00505824" w:rsidRPr="00307FC2" w:rsidRDefault="00505824" w:rsidP="00505824">
            <w:pPr>
              <w:tabs>
                <w:tab w:val="left" w:pos="432"/>
                <w:tab w:val="left" w:pos="720"/>
              </w:tabs>
              <w:spacing w:after="58"/>
              <w:rPr>
                <w:rFonts w:ascii="Calibri" w:eastAsia="Times New Roman" w:hAnsi="Calibri"/>
                <w:sz w:val="22"/>
              </w:rPr>
            </w:pPr>
          </w:p>
          <w:p w14:paraId="3E017800" w14:textId="77777777" w:rsidR="00505824" w:rsidRPr="00307FC2" w:rsidRDefault="00505824" w:rsidP="00505824">
            <w:pPr>
              <w:tabs>
                <w:tab w:val="left" w:pos="432"/>
                <w:tab w:val="left" w:pos="720"/>
              </w:tabs>
              <w:spacing w:after="58"/>
              <w:rPr>
                <w:rFonts w:ascii="Calibri" w:eastAsia="Times New Roman" w:hAnsi="Calibri"/>
                <w:b/>
                <w:sz w:val="22"/>
              </w:rPr>
            </w:pPr>
            <w:r w:rsidRPr="00307FC2">
              <w:rPr>
                <w:rFonts w:ascii="Calibri" w:eastAsia="Times New Roman" w:hAnsi="Calibri"/>
                <w:b/>
                <w:sz w:val="22"/>
              </w:rPr>
              <w:t>All other spills including:</w:t>
            </w:r>
          </w:p>
          <w:p w14:paraId="59657549" w14:textId="77777777" w:rsidR="00505824" w:rsidRPr="00307FC2" w:rsidRDefault="00505824" w:rsidP="00505824">
            <w:pPr>
              <w:pStyle w:val="ListParagraph"/>
              <w:numPr>
                <w:ilvl w:val="0"/>
                <w:numId w:val="11"/>
              </w:numPr>
              <w:tabs>
                <w:tab w:val="left" w:pos="432"/>
                <w:tab w:val="left" w:pos="720"/>
              </w:tabs>
              <w:spacing w:after="58"/>
              <w:rPr>
                <w:rFonts w:ascii="Calibri" w:eastAsia="Times New Roman" w:hAnsi="Calibri"/>
                <w:b/>
                <w:sz w:val="22"/>
              </w:rPr>
            </w:pPr>
            <w:r w:rsidRPr="00307FC2">
              <w:rPr>
                <w:rFonts w:ascii="Calibri" w:eastAsia="Times New Roman" w:hAnsi="Calibri"/>
                <w:b/>
                <w:sz w:val="22"/>
              </w:rPr>
              <w:t>Spills greater than 100 ml in size</w:t>
            </w:r>
          </w:p>
          <w:p w14:paraId="245150D5" w14:textId="77777777" w:rsidR="00505824" w:rsidRPr="00307FC2" w:rsidRDefault="00505824" w:rsidP="00505824">
            <w:pPr>
              <w:pStyle w:val="ListParagraph"/>
              <w:numPr>
                <w:ilvl w:val="0"/>
                <w:numId w:val="11"/>
              </w:numPr>
              <w:tabs>
                <w:tab w:val="left" w:pos="432"/>
                <w:tab w:val="left" w:pos="720"/>
              </w:tabs>
              <w:spacing w:after="58"/>
              <w:rPr>
                <w:rFonts w:ascii="Calibri" w:eastAsia="Times New Roman" w:hAnsi="Calibri"/>
                <w:b/>
                <w:sz w:val="22"/>
              </w:rPr>
            </w:pPr>
            <w:r w:rsidRPr="00307FC2">
              <w:rPr>
                <w:rFonts w:ascii="Calibri" w:eastAsia="Times New Roman" w:hAnsi="Calibri"/>
                <w:b/>
                <w:sz w:val="22"/>
              </w:rPr>
              <w:t>Spills greater than 1% in concentration</w:t>
            </w:r>
          </w:p>
          <w:p w14:paraId="5E96B0A7" w14:textId="77777777" w:rsidR="00505824" w:rsidRPr="00307FC2" w:rsidRDefault="00505824" w:rsidP="00505824">
            <w:pPr>
              <w:pStyle w:val="ListParagraph"/>
              <w:numPr>
                <w:ilvl w:val="0"/>
                <w:numId w:val="11"/>
              </w:numPr>
              <w:tabs>
                <w:tab w:val="left" w:pos="432"/>
                <w:tab w:val="left" w:pos="720"/>
              </w:tabs>
              <w:spacing w:after="58"/>
              <w:rPr>
                <w:rFonts w:ascii="Calibri" w:eastAsia="Times New Roman" w:hAnsi="Calibri"/>
                <w:b/>
                <w:sz w:val="22"/>
              </w:rPr>
            </w:pPr>
            <w:r w:rsidRPr="00307FC2">
              <w:rPr>
                <w:rFonts w:ascii="Calibri" w:eastAsia="Times New Roman" w:hAnsi="Calibri"/>
                <w:b/>
                <w:sz w:val="22"/>
                <w:u w:val="single"/>
              </w:rPr>
              <w:t>Any</w:t>
            </w:r>
            <w:r w:rsidRPr="00307FC2">
              <w:rPr>
                <w:rFonts w:ascii="Calibri" w:eastAsia="Times New Roman" w:hAnsi="Calibri"/>
                <w:b/>
                <w:sz w:val="22"/>
              </w:rPr>
              <w:t xml:space="preserve"> spill of HF outside of fume hood regardless of concentration</w:t>
            </w:r>
          </w:p>
          <w:p w14:paraId="5603D620" w14:textId="77777777" w:rsidR="00505824" w:rsidRPr="00307FC2" w:rsidRDefault="00505824" w:rsidP="00505824">
            <w:pPr>
              <w:tabs>
                <w:tab w:val="left" w:pos="432"/>
                <w:tab w:val="left" w:pos="720"/>
              </w:tabs>
              <w:spacing w:after="58"/>
              <w:ind w:left="360"/>
              <w:rPr>
                <w:rFonts w:ascii="Calibri" w:eastAsia="Times New Roman" w:hAnsi="Calibri"/>
                <w:sz w:val="22"/>
              </w:rPr>
            </w:pPr>
          </w:p>
          <w:p w14:paraId="6C3A7332" w14:textId="77777777" w:rsidR="00505824" w:rsidRPr="00307FC2" w:rsidRDefault="00505824" w:rsidP="00505824">
            <w:pPr>
              <w:numPr>
                <w:ilvl w:val="0"/>
                <w:numId w:val="14"/>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Evacuate all personnel from the laboratory and restrict access. Call</w:t>
            </w:r>
            <w:r w:rsidRPr="00307FC2">
              <w:rPr>
                <w:rFonts w:asciiTheme="minorHAnsi" w:hAnsiTheme="minorHAnsi"/>
                <w:bCs/>
                <w:sz w:val="22"/>
              </w:rPr>
              <w:t xml:space="preserve"> 911 on campus phone</w:t>
            </w:r>
            <w:r>
              <w:rPr>
                <w:rFonts w:asciiTheme="minorHAnsi" w:hAnsiTheme="minorHAnsi"/>
                <w:bCs/>
                <w:sz w:val="22"/>
              </w:rPr>
              <w:t xml:space="preserve"> or 713-743-3333</w:t>
            </w:r>
            <w:r w:rsidRPr="00307FC2">
              <w:rPr>
                <w:rFonts w:asciiTheme="minorHAnsi" w:hAnsiTheme="minorHAnsi"/>
                <w:bCs/>
                <w:sz w:val="22"/>
              </w:rPr>
              <w:t xml:space="preserve"> for help</w:t>
            </w:r>
            <w:r w:rsidRPr="00307FC2">
              <w:rPr>
                <w:rFonts w:ascii="Calibri" w:eastAsia="Times New Roman" w:hAnsi="Calibri"/>
                <w:sz w:val="22"/>
              </w:rPr>
              <w:t>.</w:t>
            </w:r>
          </w:p>
          <w:p w14:paraId="196242BF" w14:textId="77777777" w:rsidR="00505824" w:rsidRPr="00307FC2" w:rsidRDefault="00505824" w:rsidP="00505824">
            <w:pPr>
              <w:pStyle w:val="ListParagraph"/>
              <w:numPr>
                <w:ilvl w:val="0"/>
                <w:numId w:val="14"/>
              </w:numPr>
              <w:tabs>
                <w:tab w:val="left" w:pos="432"/>
                <w:tab w:val="left" w:pos="690"/>
                <w:tab w:val="left" w:pos="720"/>
              </w:tabs>
              <w:spacing w:after="58"/>
              <w:ind w:left="690"/>
              <w:rPr>
                <w:rFonts w:ascii="Calibri" w:eastAsia="Times New Roman" w:hAnsi="Calibri"/>
                <w:sz w:val="22"/>
              </w:rPr>
            </w:pPr>
            <w:r w:rsidRPr="00307FC2">
              <w:rPr>
                <w:rFonts w:ascii="Calibri" w:eastAsia="Times New Roman" w:hAnsi="Calibri"/>
                <w:sz w:val="22"/>
              </w:rPr>
              <w:t>As soon as possible report the spill by notifying EH</w:t>
            </w:r>
            <w:r>
              <w:rPr>
                <w:rFonts w:ascii="Calibri" w:eastAsia="Times New Roman" w:hAnsi="Calibri"/>
                <w:sz w:val="22"/>
              </w:rPr>
              <w:t>L</w:t>
            </w:r>
            <w:r w:rsidRPr="00307FC2">
              <w:rPr>
                <w:rFonts w:ascii="Calibri" w:eastAsia="Times New Roman" w:hAnsi="Calibri"/>
                <w:sz w:val="22"/>
              </w:rPr>
              <w:t xml:space="preserve">S (during business hours (M-F/8-5) </w:t>
            </w:r>
            <w:r>
              <w:rPr>
                <w:rFonts w:ascii="Calibri" w:eastAsia="Times New Roman" w:hAnsi="Calibri"/>
                <w:sz w:val="22"/>
              </w:rPr>
              <w:t>713-743-5858</w:t>
            </w:r>
            <w:r w:rsidRPr="00307FC2">
              <w:rPr>
                <w:rFonts w:ascii="Calibri" w:eastAsia="Times New Roman" w:hAnsi="Calibri"/>
                <w:sz w:val="22"/>
              </w:rPr>
              <w:t xml:space="preserve">, outside business hours </w:t>
            </w:r>
            <w:r w:rsidRPr="00307FC2">
              <w:rPr>
                <w:rFonts w:asciiTheme="minorHAnsi" w:hAnsiTheme="minorHAnsi"/>
                <w:bCs/>
                <w:sz w:val="22"/>
              </w:rPr>
              <w:t>911 on campus phone</w:t>
            </w:r>
            <w:r>
              <w:rPr>
                <w:rFonts w:asciiTheme="minorHAnsi" w:hAnsiTheme="minorHAnsi"/>
                <w:bCs/>
                <w:sz w:val="22"/>
              </w:rPr>
              <w:t xml:space="preserve"> or 713-743-3333</w:t>
            </w:r>
            <w:r w:rsidRPr="00307FC2">
              <w:rPr>
                <w:rFonts w:ascii="Calibri" w:eastAsia="Times New Roman" w:hAnsi="Calibri"/>
                <w:sz w:val="22"/>
              </w:rPr>
              <w:t>); tell them that a spill has occurred, and that you need help managing the spill. EH</w:t>
            </w:r>
            <w:r>
              <w:rPr>
                <w:rFonts w:ascii="Calibri" w:eastAsia="Times New Roman" w:hAnsi="Calibri"/>
                <w:sz w:val="22"/>
              </w:rPr>
              <w:t>L</w:t>
            </w:r>
            <w:r w:rsidRPr="00307FC2">
              <w:rPr>
                <w:rFonts w:ascii="Calibri" w:eastAsia="Times New Roman" w:hAnsi="Calibri"/>
                <w:sz w:val="22"/>
              </w:rPr>
              <w:t>S will contact a spill cleanup contractor. Notify supervisor.</w:t>
            </w:r>
          </w:p>
          <w:p w14:paraId="69A75D58" w14:textId="77777777" w:rsidR="00505824" w:rsidRPr="00307FC2" w:rsidRDefault="00505824" w:rsidP="00505824">
            <w:pPr>
              <w:numPr>
                <w:ilvl w:val="0"/>
                <w:numId w:val="16"/>
              </w:numPr>
              <w:tabs>
                <w:tab w:val="left" w:pos="432"/>
                <w:tab w:val="left" w:pos="690"/>
                <w:tab w:val="left" w:pos="720"/>
              </w:tabs>
              <w:spacing w:after="58"/>
              <w:ind w:hanging="462"/>
              <w:rPr>
                <w:rFonts w:ascii="Calibri" w:eastAsia="Times New Roman" w:hAnsi="Calibri"/>
                <w:sz w:val="22"/>
              </w:rPr>
            </w:pPr>
            <w:r w:rsidRPr="00307FC2">
              <w:rPr>
                <w:rFonts w:ascii="Calibri" w:eastAsia="Times New Roman" w:hAnsi="Calibri"/>
                <w:sz w:val="22"/>
              </w:rPr>
              <w:t xml:space="preserve">Be prepared to provide the following information: </w:t>
            </w:r>
          </w:p>
          <w:p w14:paraId="54B4EF81" w14:textId="77777777" w:rsidR="00505824" w:rsidRPr="00307FC2" w:rsidRDefault="00505824" w:rsidP="00505824">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 xml:space="preserve">Name and phone number of knowledgeable person that can be contacted </w:t>
            </w:r>
          </w:p>
          <w:p w14:paraId="3C550F57" w14:textId="77777777" w:rsidR="00505824" w:rsidRPr="00307FC2" w:rsidRDefault="00505824" w:rsidP="00505824">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Name of chemical spilled, concentration and amount spilled, liquid or solid type spill</w:t>
            </w:r>
          </w:p>
          <w:p w14:paraId="263A5087" w14:textId="77777777" w:rsidR="00505824" w:rsidRPr="00307FC2" w:rsidRDefault="00505824" w:rsidP="00505824">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Number of injured, if any (refer below to EXPOSURE PROCEDURES)</w:t>
            </w:r>
          </w:p>
          <w:p w14:paraId="26300F4E" w14:textId="77777777" w:rsidR="00505824" w:rsidRPr="00307FC2" w:rsidRDefault="00505824" w:rsidP="00505824">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Location of spill</w:t>
            </w:r>
          </w:p>
          <w:p w14:paraId="1CC7E906" w14:textId="77777777" w:rsidR="00505824" w:rsidRPr="00307FC2" w:rsidRDefault="00505824" w:rsidP="00505824">
            <w:pPr>
              <w:tabs>
                <w:tab w:val="left" w:pos="432"/>
                <w:tab w:val="left" w:pos="720"/>
              </w:tabs>
              <w:spacing w:after="58"/>
              <w:rPr>
                <w:rFonts w:ascii="Calibri" w:eastAsia="Times New Roman" w:hAnsi="Calibri"/>
                <w:sz w:val="22"/>
              </w:rPr>
            </w:pPr>
          </w:p>
          <w:p w14:paraId="3C433BCF" w14:textId="77777777" w:rsidR="00505824" w:rsidRPr="00307FC2" w:rsidRDefault="00505824" w:rsidP="00505824">
            <w:pPr>
              <w:tabs>
                <w:tab w:val="left" w:pos="432"/>
                <w:tab w:val="left" w:pos="720"/>
              </w:tabs>
              <w:spacing w:after="58"/>
              <w:rPr>
                <w:rFonts w:ascii="Calibri" w:eastAsia="Times New Roman" w:hAnsi="Calibri"/>
                <w:sz w:val="22"/>
              </w:rPr>
            </w:pPr>
            <w:r w:rsidRPr="00307FC2">
              <w:rPr>
                <w:rFonts w:ascii="Calibri" w:eastAsia="Times New Roman" w:hAnsi="Calibri"/>
                <w:sz w:val="22"/>
              </w:rPr>
              <w:t xml:space="preserve">Any spill incident requires the involved person or supervisor to complete and submit the </w:t>
            </w:r>
            <w:r>
              <w:rPr>
                <w:rFonts w:ascii="Calibri" w:eastAsia="Times New Roman" w:hAnsi="Calibri"/>
                <w:sz w:val="22"/>
              </w:rPr>
              <w:t>Injury Forms</w:t>
            </w:r>
            <w:r w:rsidRPr="00307FC2">
              <w:rPr>
                <w:rFonts w:ascii="Calibri" w:eastAsia="Times New Roman" w:hAnsi="Calibri"/>
                <w:sz w:val="22"/>
              </w:rPr>
              <w:t xml:space="preserve"> within 24 hours (8 hours if serious injury or hospitalization) of the incident to </w:t>
            </w:r>
            <w:r>
              <w:rPr>
                <w:rFonts w:ascii="Calibri" w:eastAsia="Times New Roman" w:hAnsi="Calibri"/>
                <w:sz w:val="22"/>
              </w:rPr>
              <w:t>Risk Management</w:t>
            </w:r>
            <w:r w:rsidRPr="00307FC2">
              <w:rPr>
                <w:rFonts w:ascii="Calibri" w:eastAsia="Times New Roman" w:hAnsi="Calibri"/>
                <w:sz w:val="22"/>
              </w:rPr>
              <w:t>.</w:t>
            </w:r>
          </w:p>
          <w:p w14:paraId="7A5A499D" w14:textId="77777777" w:rsidR="00505824" w:rsidRPr="00307FC2" w:rsidRDefault="00505824" w:rsidP="00505824">
            <w:pPr>
              <w:tabs>
                <w:tab w:val="left" w:pos="432"/>
                <w:tab w:val="left" w:pos="720"/>
              </w:tabs>
              <w:spacing w:after="58"/>
              <w:rPr>
                <w:rFonts w:ascii="Calibri" w:eastAsia="Times New Roman" w:hAnsi="Calibri"/>
                <w:sz w:val="22"/>
              </w:rPr>
            </w:pPr>
            <w:r w:rsidRPr="00307FC2">
              <w:rPr>
                <w:rFonts w:ascii="Calibri" w:eastAsia="Times New Roman" w:hAnsi="Calibri"/>
                <w:sz w:val="22"/>
              </w:rPr>
              <w:t>For questions on spill cleanup, contact EH</w:t>
            </w:r>
            <w:r>
              <w:rPr>
                <w:rFonts w:ascii="Calibri" w:eastAsia="Times New Roman" w:hAnsi="Calibri"/>
                <w:sz w:val="22"/>
              </w:rPr>
              <w:t>L</w:t>
            </w:r>
            <w:r w:rsidRPr="00307FC2">
              <w:rPr>
                <w:rFonts w:ascii="Calibri" w:eastAsia="Times New Roman" w:hAnsi="Calibri"/>
                <w:sz w:val="22"/>
              </w:rPr>
              <w:t xml:space="preserve">S at </w:t>
            </w:r>
            <w:r>
              <w:rPr>
                <w:rFonts w:ascii="Calibri" w:eastAsia="Times New Roman" w:hAnsi="Calibri"/>
                <w:sz w:val="22"/>
              </w:rPr>
              <w:t>713-743-5858</w:t>
            </w:r>
            <w:r w:rsidRPr="00307FC2">
              <w:rPr>
                <w:rFonts w:ascii="Calibri" w:eastAsia="Times New Roman" w:hAnsi="Calibri"/>
                <w:sz w:val="22"/>
              </w:rPr>
              <w:t>.</w:t>
            </w:r>
          </w:p>
          <w:p w14:paraId="5792A15D" w14:textId="77777777" w:rsidR="00505824" w:rsidRDefault="00505824" w:rsidP="00E07C4E">
            <w:pPr>
              <w:spacing w:line="276" w:lineRule="auto"/>
              <w:rPr>
                <w:rFonts w:asciiTheme="minorHAnsi" w:eastAsia="Calibri" w:hAnsiTheme="minorHAnsi" w:cstheme="minorHAnsi"/>
                <w:b/>
                <w:sz w:val="22"/>
                <w:highlight w:val="yellow"/>
              </w:rPr>
            </w:pPr>
          </w:p>
          <w:p w14:paraId="1BA00138" w14:textId="568215FE" w:rsidR="00F94699" w:rsidRPr="00E07C4E" w:rsidRDefault="008B36C5" w:rsidP="00E07C4E">
            <w:pPr>
              <w:spacing w:line="276" w:lineRule="auto"/>
              <w:rPr>
                <w:rFonts w:asciiTheme="minorHAnsi" w:eastAsia="Times New Roman" w:hAnsiTheme="minorHAnsi" w:cstheme="minorHAnsi"/>
                <w:sz w:val="22"/>
              </w:rPr>
            </w:pPr>
            <w:r w:rsidRPr="00E07C4E">
              <w:rPr>
                <w:rFonts w:asciiTheme="minorHAnsi" w:eastAsia="Calibri" w:hAnsiTheme="minorHAnsi" w:cstheme="minorHAnsi"/>
                <w:b/>
                <w:sz w:val="22"/>
                <w:highlight w:val="yellow"/>
              </w:rPr>
              <w:t>More lab-specific information regarding Storage and Transport to train users:</w:t>
            </w:r>
          </w:p>
          <w:p w14:paraId="255C57DE" w14:textId="77777777" w:rsidR="008B36C5" w:rsidRPr="00E07C4E" w:rsidRDefault="008B36C5" w:rsidP="00E07C4E">
            <w:pPr>
              <w:spacing w:line="276" w:lineRule="auto"/>
              <w:rPr>
                <w:rFonts w:asciiTheme="minorHAnsi" w:eastAsia="Times New Roman" w:hAnsiTheme="minorHAnsi" w:cstheme="minorHAnsi"/>
                <w:sz w:val="22"/>
              </w:rPr>
            </w:pPr>
          </w:p>
          <w:p w14:paraId="6944FCDC" w14:textId="70F4E7AC" w:rsidR="008B36C5" w:rsidRPr="00E07C4E" w:rsidRDefault="008B36C5" w:rsidP="00E07C4E">
            <w:pPr>
              <w:spacing w:line="276" w:lineRule="auto"/>
              <w:rPr>
                <w:rFonts w:asciiTheme="minorHAnsi" w:eastAsia="Times New Roman" w:hAnsiTheme="minorHAnsi" w:cstheme="minorHAnsi"/>
                <w:sz w:val="22"/>
              </w:rPr>
            </w:pPr>
          </w:p>
        </w:tc>
      </w:tr>
    </w:tbl>
    <w:p w14:paraId="63D0D391" w14:textId="77777777" w:rsidR="00F94699" w:rsidRPr="00E07C4E" w:rsidRDefault="00F94699"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1302CA7F" w14:textId="77777777" w:rsidTr="00C05755">
        <w:trPr>
          <w:trHeight w:val="288"/>
        </w:trPr>
        <w:tc>
          <w:tcPr>
            <w:tcW w:w="10900" w:type="dxa"/>
            <w:shd w:val="clear" w:color="auto" w:fill="D9D9D9" w:themeFill="background1" w:themeFillShade="D9"/>
          </w:tcPr>
          <w:p w14:paraId="5D514CF9"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lastRenderedPageBreak/>
              <w:t xml:space="preserve">  8. Exposure Procedures in Case of Emergency</w:t>
            </w:r>
          </w:p>
        </w:tc>
      </w:tr>
      <w:tr w:rsidR="00F94699" w:rsidRPr="001D7493" w14:paraId="2C2609B8" w14:textId="77777777" w:rsidTr="00F94699">
        <w:trPr>
          <w:trHeight w:val="20"/>
        </w:trPr>
        <w:tc>
          <w:tcPr>
            <w:tcW w:w="10900" w:type="dxa"/>
          </w:tcPr>
          <w:p w14:paraId="4E9CFB94" w14:textId="77777777" w:rsidR="00505824" w:rsidRPr="00A83497" w:rsidRDefault="00505824" w:rsidP="00505824">
            <w:pPr>
              <w:widowControl w:val="0"/>
              <w:numPr>
                <w:ilvl w:val="0"/>
                <w:numId w:val="18"/>
              </w:numPr>
              <w:autoSpaceDE w:val="0"/>
              <w:autoSpaceDN w:val="0"/>
              <w:adjustRightInd w:val="0"/>
              <w:ind w:left="330"/>
              <w:rPr>
                <w:rFonts w:ascii="Calibri" w:eastAsia="Cambria" w:hAnsi="Calibri"/>
                <w:color w:val="000000"/>
                <w:sz w:val="22"/>
              </w:rPr>
            </w:pPr>
            <w:r w:rsidRPr="00A83497">
              <w:rPr>
                <w:rFonts w:ascii="Calibri" w:eastAsia="Cambria" w:hAnsi="Calibri"/>
                <w:b/>
                <w:bCs/>
                <w:color w:val="000000"/>
                <w:sz w:val="22"/>
              </w:rPr>
              <w:t>Provide First Aid Immediately</w:t>
            </w:r>
            <w:r w:rsidRPr="00A83497">
              <w:rPr>
                <w:rFonts w:ascii="Calibri" w:eastAsia="Cambria" w:hAnsi="Calibri"/>
                <w:bCs/>
                <w:color w:val="000000"/>
                <w:sz w:val="22"/>
              </w:rPr>
              <w:t xml:space="preserve"> </w:t>
            </w:r>
          </w:p>
          <w:p w14:paraId="776C4404"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For </w:t>
            </w:r>
            <w:r w:rsidRPr="00A83497">
              <w:rPr>
                <w:rFonts w:ascii="Calibri" w:eastAsia="Times New Roman" w:hAnsi="Calibri"/>
                <w:b/>
                <w:sz w:val="22"/>
              </w:rPr>
              <w:t>inhalation</w:t>
            </w:r>
            <w:r w:rsidRPr="00A83497">
              <w:rPr>
                <w:rFonts w:ascii="Calibri" w:eastAsia="Times New Roman" w:hAnsi="Calibri"/>
                <w:sz w:val="22"/>
              </w:rPr>
              <w:t xml:space="preserve"> exposure, move out of contaminated area. Call</w:t>
            </w:r>
            <w:r w:rsidRPr="00A83497">
              <w:rPr>
                <w:rFonts w:asciiTheme="minorHAnsi" w:hAnsiTheme="minorHAnsi"/>
                <w:bCs/>
                <w:sz w:val="22"/>
              </w:rPr>
              <w:t xml:space="preserve"> 911 on campus phone or 713-743-3333</w:t>
            </w:r>
            <w:r w:rsidRPr="00A83497">
              <w:rPr>
                <w:rFonts w:ascii="Calibri" w:eastAsia="Times New Roman" w:hAnsi="Calibri"/>
                <w:sz w:val="22"/>
              </w:rPr>
              <w:t>.</w:t>
            </w:r>
          </w:p>
          <w:p w14:paraId="0F7A32D6" w14:textId="77777777" w:rsidR="00505824" w:rsidRPr="00A83497" w:rsidRDefault="00505824" w:rsidP="00505824">
            <w:pPr>
              <w:pStyle w:val="ListParagraph"/>
              <w:numPr>
                <w:ilvl w:val="0"/>
                <w:numId w:val="17"/>
              </w:numPr>
              <w:rPr>
                <w:rFonts w:ascii="Calibri" w:eastAsia="Times New Roman" w:hAnsi="Calibri"/>
                <w:sz w:val="22"/>
              </w:rPr>
            </w:pPr>
            <w:r w:rsidRPr="00A83497">
              <w:rPr>
                <w:rFonts w:ascii="Calibri" w:eastAsia="Times New Roman" w:hAnsi="Calibri"/>
                <w:sz w:val="22"/>
              </w:rPr>
              <w:t xml:space="preserve">For </w:t>
            </w:r>
            <w:r w:rsidRPr="00A83497">
              <w:rPr>
                <w:rFonts w:ascii="Calibri" w:eastAsia="Times New Roman" w:hAnsi="Calibri"/>
                <w:b/>
                <w:sz w:val="22"/>
              </w:rPr>
              <w:t>skin</w:t>
            </w:r>
            <w:r w:rsidRPr="00A83497">
              <w:rPr>
                <w:rFonts w:ascii="Calibri" w:eastAsia="Times New Roman" w:hAnsi="Calibri"/>
                <w:sz w:val="22"/>
              </w:rPr>
              <w:t xml:space="preserve"> exposure, Call</w:t>
            </w:r>
            <w:r w:rsidRPr="00A83497">
              <w:rPr>
                <w:rFonts w:asciiTheme="minorHAnsi" w:hAnsiTheme="minorHAnsi"/>
                <w:bCs/>
                <w:sz w:val="22"/>
              </w:rPr>
              <w:t xml:space="preserve"> 911 on campus phone or 713-743-3333</w:t>
            </w:r>
            <w:r w:rsidRPr="00A83497">
              <w:rPr>
                <w:rFonts w:ascii="Calibri" w:eastAsia="Times New Roman" w:hAnsi="Calibri"/>
                <w:sz w:val="22"/>
              </w:rPr>
              <w:t>. If calcium gluconate gel is available, use the nearest safety shower for 5 minutes. Stay under the shower and remove clothing. Use a clean lab coat or spare clothing for cover-up. With gloved hands, apply calcium gluconate gel to the skin liberally and massage it into the affected site. Apply the gel as soon as the washing is done. Affected area does not need to be dried prior to application. Reapply gel continually every 10-15 minutes and massage into the skin until medical treatment is given. If calcium gluconate gel is not available, continue flushing with water for at least 15 minutes or until medical treatment is given.</w:t>
            </w:r>
          </w:p>
          <w:p w14:paraId="5DFCE613"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For </w:t>
            </w:r>
            <w:r w:rsidRPr="00A83497">
              <w:rPr>
                <w:rFonts w:ascii="Calibri" w:eastAsia="Times New Roman" w:hAnsi="Calibri"/>
                <w:b/>
                <w:sz w:val="22"/>
              </w:rPr>
              <w:t>eye</w:t>
            </w:r>
            <w:r w:rsidRPr="00A83497">
              <w:rPr>
                <w:rFonts w:ascii="Calibri" w:eastAsia="Times New Roman" w:hAnsi="Calibri"/>
                <w:sz w:val="22"/>
              </w:rPr>
              <w:t xml:space="preserve"> exposure, call </w:t>
            </w:r>
            <w:r w:rsidRPr="00A83497">
              <w:rPr>
                <w:rFonts w:asciiTheme="minorHAnsi" w:hAnsiTheme="minorHAnsi"/>
                <w:bCs/>
                <w:sz w:val="22"/>
              </w:rPr>
              <w:t>911 on campus phone or 713-743-3333</w:t>
            </w:r>
            <w:r w:rsidRPr="00A83497">
              <w:rPr>
                <w:rFonts w:ascii="Calibri" w:eastAsia="Times New Roman" w:hAnsi="Calibri"/>
                <w:sz w:val="22"/>
              </w:rPr>
              <w:t>. If sterile 1% calcium gluconate emergency eyewash solution is available, use the nearest safety eyewash for 5 minutes while holding eyelids open. Then apply the calcium gluconate solution as a continuous drip into. If sterile 1% calcium gluconate solution is not available, use the safety eyewash for at least 15 minutes or until medical treatment is given.</w:t>
            </w:r>
          </w:p>
          <w:p w14:paraId="4A1358CB" w14:textId="77777777" w:rsidR="00505824" w:rsidRPr="00A83497" w:rsidRDefault="00505824" w:rsidP="00505824">
            <w:pPr>
              <w:widowControl w:val="0"/>
              <w:numPr>
                <w:ilvl w:val="0"/>
                <w:numId w:val="18"/>
              </w:numPr>
              <w:autoSpaceDE w:val="0"/>
              <w:autoSpaceDN w:val="0"/>
              <w:adjustRightInd w:val="0"/>
              <w:ind w:left="330"/>
              <w:rPr>
                <w:rFonts w:ascii="Calibri" w:eastAsia="Cambria" w:hAnsi="Calibri"/>
                <w:color w:val="000000"/>
                <w:sz w:val="22"/>
              </w:rPr>
            </w:pPr>
            <w:r w:rsidRPr="00A83497">
              <w:rPr>
                <w:rFonts w:ascii="Calibri" w:eastAsia="Cambria" w:hAnsi="Calibri"/>
                <w:b/>
                <w:bCs/>
                <w:color w:val="000000"/>
                <w:sz w:val="22"/>
              </w:rPr>
              <w:t>Get Help</w:t>
            </w:r>
            <w:r w:rsidRPr="00A83497">
              <w:rPr>
                <w:rFonts w:ascii="Calibri" w:eastAsia="Cambria" w:hAnsi="Calibri"/>
                <w:bCs/>
                <w:color w:val="000000"/>
                <w:sz w:val="22"/>
              </w:rPr>
              <w:t xml:space="preserve"> </w:t>
            </w:r>
          </w:p>
          <w:p w14:paraId="6342412E"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Call </w:t>
            </w:r>
            <w:r w:rsidRPr="00A83497">
              <w:rPr>
                <w:rFonts w:asciiTheme="minorHAnsi" w:hAnsiTheme="minorHAnsi"/>
                <w:bCs/>
                <w:sz w:val="22"/>
              </w:rPr>
              <w:t xml:space="preserve">911 on campus phone or 713-743-3333 </w:t>
            </w:r>
            <w:r w:rsidRPr="00A83497">
              <w:rPr>
                <w:rFonts w:ascii="Calibri" w:eastAsia="Times New Roman" w:hAnsi="Calibri"/>
                <w:sz w:val="22"/>
              </w:rPr>
              <w:t xml:space="preserve">or go to nearest </w:t>
            </w:r>
            <w:r w:rsidRPr="00A83497">
              <w:rPr>
                <w:rFonts w:ascii="Calibri" w:eastAsia="Times New Roman" w:hAnsi="Calibri"/>
                <w:sz w:val="20"/>
                <w:szCs w:val="20"/>
              </w:rPr>
              <w:t>Emergency Department</w:t>
            </w:r>
            <w:r w:rsidRPr="00A83497">
              <w:rPr>
                <w:rFonts w:ascii="Calibri" w:eastAsia="Times New Roman" w:hAnsi="Calibri"/>
                <w:sz w:val="22"/>
              </w:rPr>
              <w:t xml:space="preserve"> to seek medical attention. Give details of exposure:</w:t>
            </w:r>
          </w:p>
          <w:p w14:paraId="7FCB6EF4"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Chemical name and concentration</w:t>
            </w:r>
          </w:p>
          <w:p w14:paraId="3A6C8066"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Amount of exposure</w:t>
            </w:r>
          </w:p>
          <w:p w14:paraId="6F86A956"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Route of exposure (skin, eyes, respiratory)</w:t>
            </w:r>
          </w:p>
          <w:p w14:paraId="1C1B31BE"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Time since exposure</w:t>
            </w:r>
          </w:p>
          <w:p w14:paraId="5A501645"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Bring the SDS and SOP or HF Fact Sheet to the Emergency Department.</w:t>
            </w:r>
          </w:p>
          <w:p w14:paraId="4D734383"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Notify your supervisor as soon as possible for assistance.</w:t>
            </w:r>
          </w:p>
          <w:p w14:paraId="59F1C863"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Secure area before leaving. Lock doors and indicate spill if needed.</w:t>
            </w:r>
          </w:p>
          <w:p w14:paraId="2BA168F7" w14:textId="77777777" w:rsidR="00505824" w:rsidRPr="00A83497" w:rsidRDefault="00505824" w:rsidP="00505824">
            <w:pPr>
              <w:widowControl w:val="0"/>
              <w:numPr>
                <w:ilvl w:val="0"/>
                <w:numId w:val="18"/>
              </w:numPr>
              <w:autoSpaceDE w:val="0"/>
              <w:autoSpaceDN w:val="0"/>
              <w:adjustRightInd w:val="0"/>
              <w:ind w:left="330"/>
              <w:rPr>
                <w:rFonts w:ascii="Calibri" w:eastAsia="Cambria" w:hAnsi="Calibri"/>
                <w:color w:val="000000"/>
                <w:sz w:val="22"/>
              </w:rPr>
            </w:pPr>
            <w:r w:rsidRPr="00A83497">
              <w:rPr>
                <w:rFonts w:ascii="Calibri" w:eastAsia="Cambria" w:hAnsi="Calibri"/>
                <w:b/>
                <w:bCs/>
                <w:color w:val="000000"/>
                <w:sz w:val="22"/>
              </w:rPr>
              <w:t>Report Incident to Environmental Health and Life Safety</w:t>
            </w:r>
          </w:p>
          <w:p w14:paraId="6A448DE4" w14:textId="77777777" w:rsidR="00505824" w:rsidRPr="00A83497" w:rsidRDefault="00505824" w:rsidP="00505824">
            <w:pPr>
              <w:numPr>
                <w:ilvl w:val="0"/>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Notify EHLS immediately after providing first aid and/or getting help.</w:t>
            </w:r>
          </w:p>
          <w:p w14:paraId="63044C93"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During business hours (M-F/8-5) call 713-743-5858.</w:t>
            </w:r>
          </w:p>
          <w:p w14:paraId="36FAA10F" w14:textId="77777777" w:rsidR="00505824" w:rsidRPr="00A83497" w:rsidRDefault="00505824" w:rsidP="00505824">
            <w:pPr>
              <w:numPr>
                <w:ilvl w:val="1"/>
                <w:numId w:val="17"/>
              </w:numPr>
              <w:tabs>
                <w:tab w:val="left" w:pos="432"/>
                <w:tab w:val="left" w:pos="720"/>
              </w:tabs>
              <w:spacing w:after="58"/>
              <w:rPr>
                <w:rFonts w:ascii="Calibri" w:eastAsia="Times New Roman" w:hAnsi="Calibri"/>
                <w:sz w:val="22"/>
              </w:rPr>
            </w:pPr>
            <w:r w:rsidRPr="00A83497">
              <w:rPr>
                <w:rFonts w:ascii="Calibri" w:eastAsia="Times New Roman" w:hAnsi="Calibri"/>
                <w:sz w:val="22"/>
              </w:rPr>
              <w:t>After hours call 911</w:t>
            </w:r>
            <w:r w:rsidRPr="00A83497">
              <w:rPr>
                <w:rFonts w:asciiTheme="minorHAnsi" w:hAnsiTheme="minorHAnsi"/>
                <w:bCs/>
                <w:sz w:val="22"/>
              </w:rPr>
              <w:t xml:space="preserve"> on campus phone or 713-743-3333</w:t>
            </w:r>
            <w:r w:rsidRPr="00A83497">
              <w:rPr>
                <w:rFonts w:ascii="Calibri" w:eastAsia="Times New Roman" w:hAnsi="Calibri"/>
                <w:sz w:val="22"/>
              </w:rPr>
              <w:t xml:space="preserve"> to be routed to EHLS staff on call.</w:t>
            </w:r>
          </w:p>
          <w:p w14:paraId="1B95FD45" w14:textId="256CAAD6" w:rsidR="008B36C5" w:rsidRDefault="00505824" w:rsidP="00505824">
            <w:pPr>
              <w:spacing w:line="276" w:lineRule="auto"/>
              <w:rPr>
                <w:rFonts w:ascii="Calibri" w:eastAsia="Times New Roman" w:hAnsi="Calibri"/>
                <w:sz w:val="22"/>
              </w:rPr>
            </w:pPr>
            <w:r w:rsidRPr="00A83497">
              <w:rPr>
                <w:rFonts w:ascii="Calibri" w:eastAsia="Times New Roman" w:hAnsi="Calibri"/>
                <w:sz w:val="22"/>
              </w:rPr>
              <w:t>For all incidents and near misses, the involved person or supervisor should report to EHLS at 713-743-5858</w:t>
            </w:r>
            <w:r>
              <w:rPr>
                <w:rFonts w:ascii="Calibri" w:eastAsia="Times New Roman" w:hAnsi="Calibri"/>
                <w:sz w:val="22"/>
              </w:rPr>
              <w:t>.</w:t>
            </w:r>
          </w:p>
          <w:p w14:paraId="54E2A3D7" w14:textId="77777777" w:rsidR="00505824" w:rsidRPr="00E07C4E" w:rsidRDefault="00505824" w:rsidP="00505824">
            <w:pPr>
              <w:spacing w:line="276" w:lineRule="auto"/>
              <w:rPr>
                <w:rFonts w:asciiTheme="minorHAnsi" w:hAnsiTheme="minorHAnsi" w:cstheme="minorHAnsi"/>
                <w:b/>
                <w:sz w:val="22"/>
                <w:u w:val="single"/>
              </w:rPr>
            </w:pPr>
          </w:p>
          <w:p w14:paraId="205CA9FF" w14:textId="77777777" w:rsidR="008B36C5" w:rsidRPr="00E07C4E" w:rsidRDefault="008B36C5" w:rsidP="00E07C4E">
            <w:pPr>
              <w:spacing w:line="276" w:lineRule="auto"/>
              <w:rPr>
                <w:rFonts w:asciiTheme="minorHAnsi" w:eastAsia="Times New Roman" w:hAnsiTheme="minorHAnsi" w:cstheme="minorHAnsi"/>
                <w:sz w:val="22"/>
              </w:rPr>
            </w:pPr>
            <w:r w:rsidRPr="00E07C4E">
              <w:rPr>
                <w:rFonts w:asciiTheme="minorHAnsi" w:eastAsia="Calibri" w:hAnsiTheme="minorHAnsi" w:cstheme="minorHAnsi"/>
                <w:b/>
                <w:sz w:val="22"/>
                <w:highlight w:val="yellow"/>
              </w:rPr>
              <w:t>More lab-specific information regarding Storage and Transport to train users:</w:t>
            </w:r>
          </w:p>
          <w:p w14:paraId="59888A97" w14:textId="77777777" w:rsidR="008B36C5" w:rsidRPr="00E07C4E" w:rsidRDefault="008B36C5" w:rsidP="00E07C4E">
            <w:pPr>
              <w:spacing w:line="276" w:lineRule="auto"/>
              <w:rPr>
                <w:rFonts w:asciiTheme="minorHAnsi" w:eastAsia="Times New Roman" w:hAnsiTheme="minorHAnsi" w:cstheme="minorHAnsi"/>
                <w:sz w:val="22"/>
              </w:rPr>
            </w:pPr>
          </w:p>
          <w:p w14:paraId="74E9105F" w14:textId="19A0FA55" w:rsidR="008B36C5" w:rsidRPr="00E07C4E" w:rsidRDefault="008B36C5" w:rsidP="00E07C4E">
            <w:pPr>
              <w:spacing w:line="276" w:lineRule="auto"/>
              <w:rPr>
                <w:rFonts w:asciiTheme="minorHAnsi" w:eastAsia="Times New Roman" w:hAnsiTheme="minorHAnsi" w:cstheme="minorHAnsi"/>
                <w:sz w:val="22"/>
              </w:rPr>
            </w:pPr>
          </w:p>
        </w:tc>
      </w:tr>
    </w:tbl>
    <w:p w14:paraId="4A4F9F66" w14:textId="77777777" w:rsidR="00F94699" w:rsidRPr="00E07C4E" w:rsidRDefault="00F94699"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0900"/>
      </w:tblGrid>
      <w:tr w:rsidR="00C05755" w:rsidRPr="00C05755" w14:paraId="660954F4" w14:textId="77777777" w:rsidTr="00C05755">
        <w:trPr>
          <w:trHeight w:val="288"/>
        </w:trPr>
        <w:tc>
          <w:tcPr>
            <w:tcW w:w="10900" w:type="dxa"/>
            <w:shd w:val="clear" w:color="auto" w:fill="D9D9D9" w:themeFill="background1" w:themeFillShade="D9"/>
          </w:tcPr>
          <w:p w14:paraId="6BA2F7CD"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 xml:space="preserve"> 9. </w:t>
            </w:r>
            <w:r w:rsidRPr="00E07C4E">
              <w:rPr>
                <w:rFonts w:asciiTheme="minorHAnsi" w:hAnsiTheme="minorHAnsi" w:cstheme="minorHAnsi"/>
                <w:b/>
                <w:bCs/>
                <w:sz w:val="22"/>
              </w:rPr>
              <w:t>Waste Disposal</w:t>
            </w:r>
          </w:p>
        </w:tc>
      </w:tr>
      <w:tr w:rsidR="00F94699" w:rsidRPr="001D7493" w14:paraId="312B94FB" w14:textId="77777777" w:rsidTr="00F94699">
        <w:tc>
          <w:tcPr>
            <w:tcW w:w="10900" w:type="dxa"/>
            <w:vAlign w:val="center"/>
          </w:tcPr>
          <w:p w14:paraId="1C89092A" w14:textId="77777777" w:rsidR="00505824" w:rsidRPr="000869AE" w:rsidRDefault="00505824" w:rsidP="00505824">
            <w:pPr>
              <w:tabs>
                <w:tab w:val="left" w:pos="432"/>
                <w:tab w:val="left" w:pos="720"/>
              </w:tabs>
              <w:spacing w:after="58"/>
              <w:rPr>
                <w:rFonts w:asciiTheme="minorHAnsi" w:hAnsiTheme="minorHAnsi" w:cs="Arial"/>
                <w:b/>
                <w:sz w:val="22"/>
              </w:rPr>
            </w:pPr>
            <w:r w:rsidRPr="000869AE">
              <w:rPr>
                <w:rFonts w:asciiTheme="minorHAnsi" w:hAnsiTheme="minorHAnsi" w:cs="Arial"/>
                <w:b/>
                <w:sz w:val="22"/>
              </w:rPr>
              <w:t>WASTE COLLECTION AND DISPOSAL</w:t>
            </w:r>
          </w:p>
          <w:p w14:paraId="503149BA" w14:textId="77777777" w:rsidR="00505824" w:rsidRPr="000869AE" w:rsidRDefault="00505824" w:rsidP="00505824">
            <w:pPr>
              <w:pStyle w:val="ListParagraph"/>
              <w:numPr>
                <w:ilvl w:val="0"/>
                <w:numId w:val="6"/>
              </w:numPr>
              <w:rPr>
                <w:rFonts w:asciiTheme="minorHAnsi" w:hAnsiTheme="minorHAnsi" w:cs="Arial"/>
                <w:b/>
                <w:sz w:val="22"/>
              </w:rPr>
            </w:pPr>
            <w:r w:rsidRPr="000869AE">
              <w:rPr>
                <w:rFonts w:asciiTheme="minorHAnsi" w:hAnsiTheme="minorHAnsi" w:cs="Arial"/>
                <w:b/>
                <w:sz w:val="22"/>
              </w:rPr>
              <w:t>HF Liquid Waste Collection</w:t>
            </w:r>
          </w:p>
          <w:p w14:paraId="0DE64AA0" w14:textId="1C41E870" w:rsidR="00505824" w:rsidRPr="000869AE" w:rsidRDefault="00505824" w:rsidP="00505824">
            <w:pPr>
              <w:pStyle w:val="ListParagraph"/>
              <w:numPr>
                <w:ilvl w:val="0"/>
                <w:numId w:val="7"/>
              </w:numPr>
              <w:rPr>
                <w:rFonts w:asciiTheme="minorHAnsi" w:hAnsiTheme="minorHAnsi" w:cs="Arial"/>
                <w:sz w:val="22"/>
              </w:rPr>
            </w:pPr>
            <w:r w:rsidRPr="000869AE">
              <w:rPr>
                <w:rFonts w:asciiTheme="minorHAnsi" w:hAnsiTheme="minorHAnsi" w:cs="Arial"/>
                <w:sz w:val="22"/>
              </w:rPr>
              <w:t>Waste bottles of concentrated or dilute solution</w:t>
            </w:r>
            <w:r>
              <w:rPr>
                <w:rFonts w:asciiTheme="minorHAnsi" w:hAnsiTheme="minorHAnsi" w:cs="Arial"/>
                <w:sz w:val="22"/>
              </w:rPr>
              <w:t>s of HF must be collected by EH</w:t>
            </w:r>
            <w:r w:rsidRPr="000869AE">
              <w:rPr>
                <w:rFonts w:asciiTheme="minorHAnsi" w:hAnsiTheme="minorHAnsi" w:cs="Arial"/>
                <w:sz w:val="22"/>
              </w:rPr>
              <w:t>S as a hazardous waste.</w:t>
            </w:r>
          </w:p>
          <w:p w14:paraId="56C99EBC" w14:textId="18139D85" w:rsidR="00505824" w:rsidRPr="000869AE" w:rsidRDefault="00505824" w:rsidP="00505824">
            <w:pPr>
              <w:pStyle w:val="ListParagraph"/>
              <w:numPr>
                <w:ilvl w:val="0"/>
                <w:numId w:val="7"/>
              </w:numPr>
              <w:rPr>
                <w:rFonts w:asciiTheme="minorHAnsi" w:hAnsiTheme="minorHAnsi"/>
                <w:sz w:val="22"/>
              </w:rPr>
            </w:pPr>
            <w:r>
              <w:rPr>
                <w:rFonts w:asciiTheme="minorHAnsi" w:hAnsiTheme="minorHAnsi" w:cs="Arial"/>
                <w:sz w:val="22"/>
              </w:rPr>
              <w:t>Label with EH</w:t>
            </w:r>
            <w:r w:rsidRPr="000869AE">
              <w:rPr>
                <w:rFonts w:asciiTheme="minorHAnsi" w:hAnsiTheme="minorHAnsi" w:cs="Arial"/>
                <w:sz w:val="22"/>
              </w:rPr>
              <w:t xml:space="preserve">S Hazardous Waste label that states HF waste and the primary hazards (corrosive, toxic), PI name. Hazardous waste labels are available for </w:t>
            </w:r>
            <w:r>
              <w:rPr>
                <w:rFonts w:asciiTheme="minorHAnsi" w:hAnsiTheme="minorHAnsi" w:cs="Arial"/>
                <w:sz w:val="22"/>
              </w:rPr>
              <w:t xml:space="preserve">on </w:t>
            </w:r>
            <w:hyperlink r:id="rId14" w:history="1">
              <w:r>
                <w:rPr>
                  <w:rStyle w:val="Hyperlink"/>
                  <w:rFonts w:asciiTheme="minorHAnsi" w:hAnsiTheme="minorHAnsi" w:cs="Arial"/>
                  <w:sz w:val="22"/>
                </w:rPr>
                <w:t>EH</w:t>
              </w:r>
              <w:r w:rsidRPr="00BB3237">
                <w:rPr>
                  <w:rStyle w:val="Hyperlink"/>
                  <w:rFonts w:asciiTheme="minorHAnsi" w:hAnsiTheme="minorHAnsi" w:cs="Arial"/>
                  <w:sz w:val="22"/>
                </w:rPr>
                <w:t>S’s website</w:t>
              </w:r>
            </w:hyperlink>
            <w:r w:rsidRPr="000869AE">
              <w:rPr>
                <w:rFonts w:asciiTheme="minorHAnsi" w:hAnsiTheme="minorHAnsi" w:cs="Arial"/>
                <w:sz w:val="22"/>
              </w:rPr>
              <w:t xml:space="preserve">. </w:t>
            </w:r>
          </w:p>
          <w:p w14:paraId="0FDB7E7F" w14:textId="77777777" w:rsidR="00505824" w:rsidRPr="000869AE" w:rsidRDefault="00505824" w:rsidP="00505824">
            <w:pPr>
              <w:pStyle w:val="ListParagraph"/>
              <w:numPr>
                <w:ilvl w:val="0"/>
                <w:numId w:val="6"/>
              </w:numPr>
              <w:rPr>
                <w:rFonts w:asciiTheme="minorHAnsi" w:hAnsiTheme="minorHAnsi" w:cs="Arial"/>
                <w:b/>
                <w:sz w:val="22"/>
              </w:rPr>
            </w:pPr>
            <w:r w:rsidRPr="000869AE">
              <w:rPr>
                <w:rFonts w:asciiTheme="minorHAnsi" w:hAnsiTheme="minorHAnsi" w:cs="Arial"/>
                <w:b/>
                <w:sz w:val="22"/>
              </w:rPr>
              <w:t>Other HF waste</w:t>
            </w:r>
          </w:p>
          <w:p w14:paraId="72908CB3" w14:textId="77777777" w:rsidR="00505824" w:rsidRPr="000869AE" w:rsidRDefault="00505824" w:rsidP="00505824">
            <w:pPr>
              <w:rPr>
                <w:rFonts w:asciiTheme="minorHAnsi" w:hAnsiTheme="minorHAnsi" w:cs="Arial"/>
                <w:sz w:val="22"/>
              </w:rPr>
            </w:pPr>
            <w:r w:rsidRPr="000869AE">
              <w:rPr>
                <w:rFonts w:asciiTheme="minorHAnsi" w:hAnsiTheme="minorHAnsi" w:cs="Arial"/>
                <w:sz w:val="22"/>
              </w:rPr>
              <w:t xml:space="preserve">                Grossly contaminated gloves, absorbent pads, and all spill cleanup materials are hazardous waste.</w:t>
            </w:r>
          </w:p>
          <w:p w14:paraId="2E72A291" w14:textId="77777777" w:rsidR="00505824" w:rsidRPr="000869AE" w:rsidRDefault="00505824" w:rsidP="00505824">
            <w:pPr>
              <w:pStyle w:val="ListParagraph"/>
              <w:numPr>
                <w:ilvl w:val="0"/>
                <w:numId w:val="8"/>
              </w:numPr>
              <w:rPr>
                <w:rFonts w:asciiTheme="minorHAnsi" w:hAnsiTheme="minorHAnsi" w:cs="Arial"/>
                <w:sz w:val="22"/>
              </w:rPr>
            </w:pPr>
            <w:r w:rsidRPr="000869AE">
              <w:rPr>
                <w:rFonts w:asciiTheme="minorHAnsi" w:hAnsiTheme="minorHAnsi" w:cs="Arial"/>
                <w:sz w:val="22"/>
              </w:rPr>
              <w:t xml:space="preserve">Accumulate waste in a plastic bag. </w:t>
            </w:r>
          </w:p>
          <w:p w14:paraId="7ED3721C" w14:textId="680BFA93" w:rsidR="00505824" w:rsidRPr="000869AE" w:rsidRDefault="00505824" w:rsidP="00505824">
            <w:pPr>
              <w:pStyle w:val="ListParagraph"/>
              <w:numPr>
                <w:ilvl w:val="0"/>
                <w:numId w:val="8"/>
              </w:numPr>
              <w:rPr>
                <w:rFonts w:asciiTheme="minorHAnsi" w:hAnsiTheme="minorHAnsi"/>
                <w:sz w:val="22"/>
              </w:rPr>
            </w:pPr>
            <w:r>
              <w:rPr>
                <w:rFonts w:asciiTheme="minorHAnsi" w:hAnsiTheme="minorHAnsi" w:cs="Arial"/>
                <w:sz w:val="22"/>
              </w:rPr>
              <w:lastRenderedPageBreak/>
              <w:t>Label with EH</w:t>
            </w:r>
            <w:r w:rsidRPr="000869AE">
              <w:rPr>
                <w:rFonts w:asciiTheme="minorHAnsi" w:hAnsiTheme="minorHAnsi" w:cs="Arial"/>
                <w:sz w:val="22"/>
              </w:rPr>
              <w:t>S Hazardous Waste label as above.</w:t>
            </w:r>
          </w:p>
          <w:p w14:paraId="10CD896C" w14:textId="77777777" w:rsidR="00505824" w:rsidRPr="000869AE" w:rsidRDefault="00505824" w:rsidP="00505824">
            <w:pPr>
              <w:pStyle w:val="ListParagraph"/>
              <w:numPr>
                <w:ilvl w:val="0"/>
                <w:numId w:val="6"/>
              </w:numPr>
              <w:tabs>
                <w:tab w:val="left" w:pos="330"/>
                <w:tab w:val="left" w:pos="432"/>
                <w:tab w:val="center" w:pos="4320"/>
                <w:tab w:val="right" w:pos="8640"/>
              </w:tabs>
              <w:spacing w:after="58"/>
              <w:rPr>
                <w:rFonts w:asciiTheme="minorHAnsi" w:eastAsia="Times New Roman" w:hAnsiTheme="minorHAnsi"/>
                <w:b/>
                <w:sz w:val="22"/>
              </w:rPr>
            </w:pPr>
            <w:r w:rsidRPr="000869AE">
              <w:rPr>
                <w:rFonts w:asciiTheme="minorHAnsi" w:eastAsia="Times New Roman" w:hAnsiTheme="minorHAnsi"/>
                <w:b/>
                <w:sz w:val="22"/>
              </w:rPr>
              <w:t>Disposal</w:t>
            </w:r>
          </w:p>
          <w:p w14:paraId="381DA16B" w14:textId="3D4CE226" w:rsidR="00505824" w:rsidRPr="000869AE" w:rsidRDefault="00505824" w:rsidP="00505824">
            <w:pPr>
              <w:pStyle w:val="ListParagraph"/>
              <w:tabs>
                <w:tab w:val="left" w:pos="330"/>
                <w:tab w:val="left" w:pos="432"/>
                <w:tab w:val="center" w:pos="4320"/>
                <w:tab w:val="right" w:pos="8640"/>
              </w:tabs>
              <w:spacing w:after="58"/>
              <w:ind w:left="1050"/>
              <w:rPr>
                <w:rFonts w:asciiTheme="minorHAnsi" w:hAnsiTheme="minorHAnsi" w:cs="Arial"/>
                <w:b/>
                <w:sz w:val="22"/>
              </w:rPr>
            </w:pPr>
            <w:r w:rsidRPr="000869AE">
              <w:rPr>
                <w:rFonts w:asciiTheme="minorHAnsi" w:eastAsia="Times New Roman" w:hAnsiTheme="minorHAnsi"/>
                <w:sz w:val="22"/>
              </w:rPr>
              <w:t xml:space="preserve">For chemical waste pickup: Complete Online </w:t>
            </w:r>
            <w:hyperlink r:id="rId15" w:history="1">
              <w:r w:rsidRPr="000869AE">
                <w:rPr>
                  <w:rStyle w:val="Hyperlink"/>
                  <w:rFonts w:asciiTheme="minorHAnsi" w:eastAsia="Times New Roman" w:hAnsiTheme="minorHAnsi"/>
                  <w:sz w:val="22"/>
                </w:rPr>
                <w:t>waste pickup request form</w:t>
              </w:r>
            </w:hyperlink>
            <w:r w:rsidRPr="000869AE">
              <w:rPr>
                <w:rFonts w:asciiTheme="minorHAnsi" w:eastAsia="Times New Roman" w:hAnsiTheme="minorHAnsi"/>
                <w:sz w:val="22"/>
              </w:rPr>
              <w:t xml:space="preserve">.  </w:t>
            </w:r>
          </w:p>
          <w:p w14:paraId="63C64DA7" w14:textId="77777777" w:rsidR="00505824" w:rsidRPr="000869AE" w:rsidRDefault="00505824" w:rsidP="00505824">
            <w:pPr>
              <w:pStyle w:val="ListParagraph"/>
              <w:numPr>
                <w:ilvl w:val="0"/>
                <w:numId w:val="6"/>
              </w:numPr>
              <w:rPr>
                <w:rFonts w:asciiTheme="minorHAnsi" w:hAnsiTheme="minorHAnsi" w:cs="Arial"/>
                <w:b/>
                <w:sz w:val="22"/>
              </w:rPr>
            </w:pPr>
            <w:r w:rsidRPr="000869AE">
              <w:rPr>
                <w:rFonts w:asciiTheme="minorHAnsi" w:hAnsiTheme="minorHAnsi" w:cs="Arial"/>
                <w:b/>
                <w:sz w:val="22"/>
              </w:rPr>
              <w:t>Contacts</w:t>
            </w:r>
          </w:p>
          <w:p w14:paraId="499DD9F5" w14:textId="77777777" w:rsidR="00505824" w:rsidRPr="000869AE" w:rsidRDefault="00505824" w:rsidP="00505824">
            <w:pPr>
              <w:jc w:val="both"/>
              <w:rPr>
                <w:rFonts w:asciiTheme="minorHAnsi" w:hAnsiTheme="minorHAnsi"/>
                <w:sz w:val="22"/>
              </w:rPr>
            </w:pPr>
            <w:r w:rsidRPr="000869AE">
              <w:rPr>
                <w:rFonts w:asciiTheme="minorHAnsi" w:hAnsiTheme="minorHAnsi"/>
                <w:sz w:val="22"/>
              </w:rPr>
              <w:t xml:space="preserve">                        For questions regarding chemical and hazardous chemical collection</w:t>
            </w:r>
          </w:p>
          <w:p w14:paraId="47BF611F" w14:textId="646FFCED" w:rsidR="00505824" w:rsidRPr="000869AE" w:rsidRDefault="00612321" w:rsidP="00505824">
            <w:pPr>
              <w:pStyle w:val="ListParagraph"/>
              <w:numPr>
                <w:ilvl w:val="0"/>
                <w:numId w:val="9"/>
              </w:numPr>
              <w:jc w:val="both"/>
              <w:rPr>
                <w:rFonts w:asciiTheme="minorHAnsi" w:hAnsiTheme="minorHAnsi"/>
                <w:sz w:val="22"/>
              </w:rPr>
            </w:pPr>
            <w:r>
              <w:rPr>
                <w:rFonts w:asciiTheme="minorHAnsi" w:hAnsiTheme="minorHAnsi"/>
                <w:sz w:val="22"/>
              </w:rPr>
              <w:t>visit the EH</w:t>
            </w:r>
            <w:r w:rsidR="00505824" w:rsidRPr="000869AE">
              <w:rPr>
                <w:rFonts w:asciiTheme="minorHAnsi" w:hAnsiTheme="minorHAnsi"/>
                <w:sz w:val="22"/>
              </w:rPr>
              <w:t xml:space="preserve">S </w:t>
            </w:r>
            <w:hyperlink r:id="rId16" w:history="1">
              <w:r w:rsidR="00505824" w:rsidRPr="000869AE">
                <w:rPr>
                  <w:rStyle w:val="Hyperlink"/>
                  <w:rFonts w:asciiTheme="minorHAnsi" w:hAnsiTheme="minorHAnsi" w:cs="Arial"/>
                  <w:sz w:val="22"/>
                </w:rPr>
                <w:t>Hazardous Chemical Waste</w:t>
              </w:r>
            </w:hyperlink>
            <w:r w:rsidR="00505824" w:rsidRPr="000869AE">
              <w:rPr>
                <w:rFonts w:asciiTheme="minorHAnsi" w:hAnsiTheme="minorHAnsi"/>
                <w:sz w:val="22"/>
              </w:rPr>
              <w:t xml:space="preserve"> website or,</w:t>
            </w:r>
          </w:p>
          <w:p w14:paraId="13FDC94B" w14:textId="77777777" w:rsidR="00505824" w:rsidRPr="000869AE" w:rsidRDefault="00505824" w:rsidP="00505824">
            <w:pPr>
              <w:pStyle w:val="ListParagraph"/>
              <w:numPr>
                <w:ilvl w:val="0"/>
                <w:numId w:val="9"/>
              </w:numPr>
              <w:jc w:val="both"/>
              <w:rPr>
                <w:rFonts w:asciiTheme="minorHAnsi" w:hAnsiTheme="minorHAnsi"/>
                <w:sz w:val="22"/>
              </w:rPr>
            </w:pPr>
            <w:r w:rsidRPr="000869AE">
              <w:rPr>
                <w:rFonts w:asciiTheme="minorHAnsi" w:hAnsiTheme="minorHAnsi"/>
                <w:sz w:val="22"/>
              </w:rPr>
              <w:t xml:space="preserve"> email </w:t>
            </w:r>
            <w:hyperlink r:id="rId17" w:history="1">
              <w:r w:rsidRPr="000869AE">
                <w:rPr>
                  <w:rStyle w:val="Hyperlink"/>
                  <w:rFonts w:asciiTheme="minorHAnsi" w:hAnsiTheme="minorHAnsi"/>
                  <w:sz w:val="22"/>
                </w:rPr>
                <w:t>ehs@uh.edu</w:t>
              </w:r>
            </w:hyperlink>
            <w:r w:rsidRPr="000869AE">
              <w:rPr>
                <w:rFonts w:asciiTheme="minorHAnsi" w:hAnsiTheme="minorHAnsi"/>
                <w:sz w:val="22"/>
              </w:rPr>
              <w:t xml:space="preserve"> or,</w:t>
            </w:r>
          </w:p>
          <w:p w14:paraId="41082CD4" w14:textId="34C53AB7" w:rsidR="00505824" w:rsidRPr="00612321" w:rsidRDefault="00505824" w:rsidP="00612321">
            <w:pPr>
              <w:pStyle w:val="ListParagraph"/>
              <w:numPr>
                <w:ilvl w:val="0"/>
                <w:numId w:val="9"/>
              </w:numPr>
              <w:spacing w:line="276" w:lineRule="auto"/>
              <w:rPr>
                <w:rFonts w:asciiTheme="minorHAnsi" w:hAnsiTheme="minorHAnsi" w:cstheme="minorHAnsi"/>
                <w:b/>
                <w:sz w:val="22"/>
                <w:u w:val="single"/>
              </w:rPr>
            </w:pPr>
            <w:r w:rsidRPr="00612321">
              <w:rPr>
                <w:rFonts w:asciiTheme="minorHAnsi" w:hAnsiTheme="minorHAnsi"/>
                <w:sz w:val="22"/>
              </w:rPr>
              <w:t>call 713-743-5858</w:t>
            </w:r>
            <w:r w:rsidRPr="00612321">
              <w:rPr>
                <w:rFonts w:asciiTheme="minorHAnsi" w:hAnsiTheme="minorHAnsi"/>
                <w:sz w:val="20"/>
                <w:szCs w:val="20"/>
              </w:rPr>
              <w:t xml:space="preserve">       </w:t>
            </w:r>
          </w:p>
          <w:p w14:paraId="636CE3AB" w14:textId="626750B6" w:rsidR="008B36C5" w:rsidRPr="00E07C4E" w:rsidRDefault="008B36C5" w:rsidP="008B36C5">
            <w:pPr>
              <w:spacing w:line="276" w:lineRule="auto"/>
              <w:rPr>
                <w:rFonts w:asciiTheme="minorHAnsi" w:eastAsia="Calibri" w:hAnsiTheme="minorHAnsi" w:cstheme="minorHAnsi"/>
                <w:b/>
                <w:sz w:val="22"/>
              </w:rPr>
            </w:pPr>
            <w:r w:rsidRPr="00E07C4E">
              <w:rPr>
                <w:rFonts w:asciiTheme="minorHAnsi" w:eastAsia="Calibri" w:hAnsiTheme="minorHAnsi" w:cstheme="minorHAnsi"/>
                <w:b/>
                <w:sz w:val="22"/>
                <w:highlight w:val="yellow"/>
              </w:rPr>
              <w:t>More lab-specific information regarding Storage and Transport to train users:</w:t>
            </w:r>
          </w:p>
          <w:p w14:paraId="309050ED" w14:textId="0C788DD4" w:rsidR="008B36C5" w:rsidRPr="00E07C4E" w:rsidRDefault="008B36C5" w:rsidP="008B36C5">
            <w:pPr>
              <w:spacing w:line="276" w:lineRule="auto"/>
              <w:rPr>
                <w:rFonts w:asciiTheme="minorHAnsi" w:eastAsia="Calibri" w:hAnsiTheme="minorHAnsi" w:cstheme="minorHAnsi"/>
                <w:b/>
                <w:sz w:val="22"/>
              </w:rPr>
            </w:pPr>
          </w:p>
          <w:p w14:paraId="45CEFF79" w14:textId="11E75A7A" w:rsidR="00F94699" w:rsidRPr="00E07C4E" w:rsidRDefault="00F94699" w:rsidP="00E07C4E">
            <w:pPr>
              <w:jc w:val="both"/>
              <w:rPr>
                <w:rFonts w:asciiTheme="minorHAnsi" w:hAnsiTheme="minorHAnsi" w:cstheme="minorHAnsi"/>
                <w:sz w:val="22"/>
              </w:rPr>
            </w:pPr>
          </w:p>
        </w:tc>
      </w:tr>
    </w:tbl>
    <w:p w14:paraId="4D0C91A6" w14:textId="0B704BD9" w:rsidR="00F94699" w:rsidRPr="00E07C4E" w:rsidRDefault="00F94699" w:rsidP="00F94699">
      <w:pPr>
        <w:rPr>
          <w:rFonts w:asciiTheme="minorHAnsi" w:hAnsiTheme="minorHAnsi" w:cstheme="minorHAnsi"/>
          <w:sz w:val="22"/>
        </w:rPr>
      </w:pPr>
    </w:p>
    <w:tbl>
      <w:tblPr>
        <w:tblStyle w:val="TableGrid"/>
        <w:tblW w:w="10815" w:type="dxa"/>
        <w:tblInd w:w="85" w:type="dxa"/>
        <w:tblCellMar>
          <w:left w:w="14" w:type="dxa"/>
          <w:right w:w="86" w:type="dxa"/>
        </w:tblCellMar>
        <w:tblLook w:val="04A0" w:firstRow="1" w:lastRow="0" w:firstColumn="1" w:lastColumn="0" w:noHBand="0" w:noVBand="1"/>
      </w:tblPr>
      <w:tblGrid>
        <w:gridCol w:w="10815"/>
      </w:tblGrid>
      <w:tr w:rsidR="00C05755" w:rsidRPr="00C05755" w14:paraId="05119658" w14:textId="77777777" w:rsidTr="00C05755">
        <w:trPr>
          <w:trHeight w:val="288"/>
        </w:trPr>
        <w:tc>
          <w:tcPr>
            <w:tcW w:w="10815" w:type="dxa"/>
            <w:shd w:val="clear" w:color="auto" w:fill="D9D9D9" w:themeFill="background1" w:themeFillShade="D9"/>
          </w:tcPr>
          <w:p w14:paraId="763C5EE6"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b/>
                <w:sz w:val="22"/>
              </w:rPr>
              <w:t xml:space="preserve">  10. Lab-specific Protocol/Procedure </w:t>
            </w:r>
          </w:p>
        </w:tc>
      </w:tr>
      <w:tr w:rsidR="00F94699" w:rsidRPr="001D7493" w14:paraId="133BDE8E" w14:textId="77777777" w:rsidTr="00E07C4E">
        <w:tc>
          <w:tcPr>
            <w:tcW w:w="10815" w:type="dxa"/>
          </w:tcPr>
          <w:p w14:paraId="0EC159F4" w14:textId="1A4523CE" w:rsidR="00F94699" w:rsidRPr="00E07C4E" w:rsidRDefault="00F94699" w:rsidP="00F94699">
            <w:pPr>
              <w:ind w:left="216" w:hanging="216"/>
              <w:rPr>
                <w:rFonts w:asciiTheme="minorHAnsi" w:hAnsiTheme="minorHAnsi" w:cstheme="minorHAnsi"/>
                <w:bCs/>
                <w:sz w:val="22"/>
              </w:rPr>
            </w:pPr>
            <w:r w:rsidRPr="00E07C4E">
              <w:rPr>
                <w:rFonts w:asciiTheme="minorHAnsi" w:hAnsiTheme="minorHAnsi" w:cstheme="minorHAnsi"/>
                <w:bCs/>
                <w:sz w:val="22"/>
              </w:rPr>
              <w:t xml:space="preserve">    </w:t>
            </w:r>
            <w:r w:rsidRPr="00E07C4E">
              <w:rPr>
                <w:rFonts w:asciiTheme="minorHAnsi" w:hAnsiTheme="minorHAnsi" w:cstheme="minorHAnsi"/>
                <w:bCs/>
                <w:sz w:val="22"/>
                <w:highlight w:val="yellow"/>
              </w:rPr>
              <w:t xml:space="preserve">This SOP must be customized for each lab using </w:t>
            </w:r>
            <w:r w:rsidR="00612321">
              <w:rPr>
                <w:rFonts w:asciiTheme="minorHAnsi" w:hAnsiTheme="minorHAnsi" w:cstheme="minorHAnsi"/>
                <w:bCs/>
                <w:sz w:val="22"/>
                <w:highlight w:val="yellow"/>
              </w:rPr>
              <w:t>Hydrofluoric Acid</w:t>
            </w:r>
            <w:r w:rsidRPr="00E07C4E">
              <w:rPr>
                <w:rFonts w:asciiTheme="minorHAnsi" w:hAnsiTheme="minorHAnsi" w:cstheme="minorHAnsi"/>
                <w:bCs/>
                <w:sz w:val="22"/>
                <w:highlight w:val="yellow"/>
              </w:rPr>
              <w:t>. Use this section to describe or attach what is being done with the chemicals, including specific laboratory procedures and quantities used.</w:t>
            </w:r>
            <w:r w:rsidRPr="00E07C4E">
              <w:rPr>
                <w:rFonts w:asciiTheme="minorHAnsi" w:hAnsiTheme="minorHAnsi" w:cstheme="minorHAnsi"/>
                <w:bCs/>
                <w:sz w:val="22"/>
              </w:rPr>
              <w:t xml:space="preserve"> </w:t>
            </w:r>
          </w:p>
          <w:p w14:paraId="2AA4B105" w14:textId="77777777" w:rsidR="00F94699" w:rsidRPr="00E07C4E" w:rsidRDefault="00F94699" w:rsidP="00F94699">
            <w:pPr>
              <w:ind w:left="216" w:hanging="216"/>
              <w:rPr>
                <w:rFonts w:asciiTheme="minorHAnsi" w:hAnsiTheme="minorHAnsi" w:cstheme="minorHAnsi"/>
                <w:bCs/>
                <w:sz w:val="22"/>
              </w:rPr>
            </w:pPr>
          </w:p>
          <w:p w14:paraId="460176CE" w14:textId="77777777" w:rsidR="00F94699" w:rsidRPr="00E07C4E" w:rsidRDefault="00F94699" w:rsidP="00F94699">
            <w:pPr>
              <w:jc w:val="both"/>
              <w:rPr>
                <w:rFonts w:asciiTheme="minorHAnsi" w:hAnsiTheme="minorHAnsi" w:cstheme="minorHAnsi"/>
                <w:b/>
                <w:sz w:val="22"/>
              </w:rPr>
            </w:pPr>
          </w:p>
          <w:p w14:paraId="66E95678" w14:textId="77777777" w:rsidR="001A2D72" w:rsidRPr="00E07C4E" w:rsidRDefault="001A2D72" w:rsidP="00F94699">
            <w:pPr>
              <w:jc w:val="both"/>
              <w:rPr>
                <w:rFonts w:asciiTheme="minorHAnsi" w:hAnsiTheme="minorHAnsi" w:cstheme="minorHAnsi"/>
                <w:b/>
                <w:sz w:val="22"/>
              </w:rPr>
            </w:pPr>
          </w:p>
          <w:p w14:paraId="0989F6B5" w14:textId="55C1A880" w:rsidR="001A2D72" w:rsidRDefault="001A2D72" w:rsidP="00F94699">
            <w:pPr>
              <w:jc w:val="both"/>
              <w:rPr>
                <w:rFonts w:asciiTheme="minorHAnsi" w:hAnsiTheme="minorHAnsi" w:cstheme="minorHAnsi"/>
                <w:b/>
                <w:sz w:val="22"/>
              </w:rPr>
            </w:pPr>
          </w:p>
          <w:p w14:paraId="016A0EEB" w14:textId="585DA558" w:rsidR="004809B1" w:rsidRDefault="004809B1" w:rsidP="00F94699">
            <w:pPr>
              <w:jc w:val="both"/>
              <w:rPr>
                <w:rFonts w:asciiTheme="minorHAnsi" w:hAnsiTheme="minorHAnsi" w:cstheme="minorHAnsi"/>
                <w:b/>
                <w:sz w:val="22"/>
              </w:rPr>
            </w:pPr>
          </w:p>
          <w:p w14:paraId="1B9D08F9" w14:textId="6290B0BD" w:rsidR="004809B1" w:rsidRDefault="004809B1" w:rsidP="00F94699">
            <w:pPr>
              <w:jc w:val="both"/>
              <w:rPr>
                <w:rFonts w:asciiTheme="minorHAnsi" w:hAnsiTheme="minorHAnsi" w:cstheme="minorHAnsi"/>
                <w:b/>
                <w:sz w:val="22"/>
              </w:rPr>
            </w:pPr>
          </w:p>
          <w:p w14:paraId="63D9324D" w14:textId="4CF8C6D9" w:rsidR="004809B1" w:rsidRDefault="004809B1" w:rsidP="00F94699">
            <w:pPr>
              <w:jc w:val="both"/>
              <w:rPr>
                <w:rFonts w:asciiTheme="minorHAnsi" w:hAnsiTheme="minorHAnsi" w:cstheme="minorHAnsi"/>
                <w:b/>
                <w:sz w:val="22"/>
              </w:rPr>
            </w:pPr>
          </w:p>
          <w:p w14:paraId="7EF1451A" w14:textId="77777777" w:rsidR="004809B1" w:rsidRPr="00E07C4E" w:rsidRDefault="004809B1" w:rsidP="00F94699">
            <w:pPr>
              <w:jc w:val="both"/>
              <w:rPr>
                <w:rFonts w:asciiTheme="minorHAnsi" w:hAnsiTheme="minorHAnsi" w:cstheme="minorHAnsi"/>
                <w:b/>
                <w:sz w:val="22"/>
              </w:rPr>
            </w:pPr>
          </w:p>
          <w:p w14:paraId="0B27DC52" w14:textId="71B2565A" w:rsidR="001A2D72" w:rsidRPr="00E07C4E" w:rsidRDefault="001A2D72" w:rsidP="00F94699">
            <w:pPr>
              <w:jc w:val="both"/>
              <w:rPr>
                <w:rFonts w:asciiTheme="minorHAnsi" w:hAnsiTheme="minorHAnsi" w:cstheme="minorHAnsi"/>
                <w:b/>
                <w:sz w:val="22"/>
              </w:rPr>
            </w:pPr>
          </w:p>
        </w:tc>
      </w:tr>
    </w:tbl>
    <w:p w14:paraId="7AD599DE" w14:textId="77777777" w:rsidR="00F94699" w:rsidRPr="00E07C4E" w:rsidRDefault="00F94699" w:rsidP="00F94699">
      <w:pPr>
        <w:rPr>
          <w:rFonts w:asciiTheme="minorHAnsi" w:hAnsiTheme="minorHAnsi" w:cstheme="minorHAnsi"/>
          <w:sz w:val="22"/>
        </w:rPr>
      </w:pPr>
    </w:p>
    <w:tbl>
      <w:tblPr>
        <w:tblW w:w="10767" w:type="dxa"/>
        <w:tblInd w:w="120" w:type="dxa"/>
        <w:tblCellMar>
          <w:left w:w="120" w:type="dxa"/>
          <w:right w:w="120" w:type="dxa"/>
        </w:tblCellMar>
        <w:tblLook w:val="0000" w:firstRow="0" w:lastRow="0" w:firstColumn="0" w:lastColumn="0" w:noHBand="0" w:noVBand="0"/>
      </w:tblPr>
      <w:tblGrid>
        <w:gridCol w:w="4125"/>
        <w:gridCol w:w="1450"/>
        <w:gridCol w:w="5192"/>
      </w:tblGrid>
      <w:tr w:rsidR="00F94699" w:rsidRPr="001D7493" w14:paraId="4ECFC418" w14:textId="77777777" w:rsidTr="00E07C4E">
        <w:trPr>
          <w:cantSplit/>
          <w:trHeight w:val="297"/>
        </w:trPr>
        <w:tc>
          <w:tcPr>
            <w:tcW w:w="4709" w:type="dxa"/>
            <w:vMerge w:val="restart"/>
            <w:tcBorders>
              <w:top w:val="single" w:sz="2" w:space="0" w:color="000000"/>
              <w:bottom w:val="single" w:sz="4" w:space="0" w:color="auto"/>
              <w:right w:val="single" w:sz="2" w:space="0" w:color="000000"/>
            </w:tcBorders>
            <w:shd w:val="clear" w:color="auto" w:fill="D9D9D9" w:themeFill="background1" w:themeFillShade="D9"/>
            <w:vAlign w:val="bottom"/>
          </w:tcPr>
          <w:p w14:paraId="6F7CC0E6" w14:textId="77777777" w:rsidR="00F94699" w:rsidRPr="00E07C4E" w:rsidRDefault="00F94699" w:rsidP="00F9469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heme="minorHAnsi" w:eastAsia="Times New Roman" w:hAnsiTheme="minorHAnsi" w:cstheme="minorHAnsi"/>
                <w:sz w:val="22"/>
              </w:rPr>
            </w:pPr>
            <w:r w:rsidRPr="00E07C4E">
              <w:rPr>
                <w:rFonts w:asciiTheme="minorHAnsi" w:eastAsia="Times New Roman" w:hAnsiTheme="minorHAnsi" w:cstheme="minorHAnsi"/>
                <w:sz w:val="22"/>
              </w:rPr>
              <w:t>Particularly hazardous</w:t>
            </w:r>
          </w:p>
          <w:p w14:paraId="20011D16" w14:textId="77777777" w:rsidR="00F94699" w:rsidRPr="00E07C4E" w:rsidRDefault="00F94699" w:rsidP="00F9469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heme="minorHAnsi" w:eastAsia="Times New Roman" w:hAnsiTheme="minorHAnsi" w:cstheme="minorHAnsi"/>
                <w:color w:val="FFFFFF" w:themeColor="background1"/>
                <w:sz w:val="22"/>
              </w:rPr>
            </w:pPr>
            <w:r w:rsidRPr="00E07C4E">
              <w:rPr>
                <w:rFonts w:asciiTheme="minorHAnsi" w:eastAsia="Times New Roman" w:hAnsiTheme="minorHAnsi" w:cstheme="minorHAnsi"/>
                <w:sz w:val="22"/>
              </w:rPr>
              <w:t>substance involved?</w:t>
            </w:r>
          </w:p>
        </w:tc>
        <w:tc>
          <w:tcPr>
            <w:tcW w:w="1348" w:type="dxa"/>
            <w:tcBorders>
              <w:top w:val="single" w:sz="2" w:space="0" w:color="000000"/>
              <w:left w:val="single" w:sz="2" w:space="0" w:color="000000"/>
              <w:bottom w:val="single" w:sz="2" w:space="0" w:color="000000"/>
            </w:tcBorders>
            <w:vAlign w:val="bottom"/>
          </w:tcPr>
          <w:p w14:paraId="65C58D43" w14:textId="77777777" w:rsidR="00F94699" w:rsidRPr="00E07C4E" w:rsidRDefault="00F94699" w:rsidP="00F94699">
            <w:pPr>
              <w:jc w:val="center"/>
              <w:rPr>
                <w:rFonts w:asciiTheme="minorHAnsi" w:eastAsia="Times New Roman" w:hAnsiTheme="minorHAnsi" w:cstheme="minorHAnsi"/>
                <w:sz w:val="22"/>
              </w:rPr>
            </w:pPr>
            <w:r w:rsidRPr="00E07C4E">
              <w:rPr>
                <w:rFonts w:asciiTheme="minorHAnsi" w:eastAsia="Times New Roman" w:hAnsiTheme="minorHAnsi" w:cstheme="minorHAnsi"/>
                <w:sz w:val="22"/>
                <w:u w:val="single"/>
              </w:rPr>
              <w:t xml:space="preserve">X  </w:t>
            </w:r>
            <w:r w:rsidRPr="00E07C4E">
              <w:rPr>
                <w:rFonts w:asciiTheme="minorHAnsi" w:eastAsia="Times New Roman" w:hAnsiTheme="minorHAnsi" w:cstheme="minorHAnsi"/>
                <w:sz w:val="22"/>
              </w:rPr>
              <w:t xml:space="preserve"> YES:</w:t>
            </w:r>
          </w:p>
        </w:tc>
        <w:tc>
          <w:tcPr>
            <w:tcW w:w="4710" w:type="dxa"/>
            <w:tcBorders>
              <w:top w:val="single" w:sz="2" w:space="0" w:color="000000"/>
              <w:bottom w:val="single" w:sz="2" w:space="0" w:color="000000"/>
              <w:right w:val="single" w:sz="2" w:space="0" w:color="000000"/>
            </w:tcBorders>
            <w:shd w:val="clear" w:color="auto" w:fill="D9D9D9" w:themeFill="background1" w:themeFillShade="D9"/>
            <w:vAlign w:val="bottom"/>
          </w:tcPr>
          <w:p w14:paraId="66C92CFD" w14:textId="77777777" w:rsidR="00F94699" w:rsidRPr="00E07C4E" w:rsidRDefault="00F94699" w:rsidP="00F94699">
            <w:pPr>
              <w:jc w:val="center"/>
              <w:rPr>
                <w:rFonts w:asciiTheme="minorHAnsi" w:eastAsia="Times New Roman" w:hAnsiTheme="minorHAnsi" w:cstheme="minorHAnsi"/>
                <w:sz w:val="22"/>
              </w:rPr>
            </w:pPr>
            <w:r w:rsidRPr="00E07C4E">
              <w:rPr>
                <w:rFonts w:asciiTheme="minorHAnsi" w:eastAsia="Times New Roman" w:hAnsiTheme="minorHAnsi" w:cstheme="minorHAnsi"/>
                <w:sz w:val="22"/>
              </w:rPr>
              <w:t>Blocks #11 to #13 are Mandatory</w:t>
            </w:r>
          </w:p>
        </w:tc>
      </w:tr>
      <w:tr w:rsidR="00F94699" w:rsidRPr="001D7493" w14:paraId="6686E5D9" w14:textId="77777777" w:rsidTr="00E07C4E">
        <w:trPr>
          <w:cantSplit/>
          <w:trHeight w:val="297"/>
        </w:trPr>
        <w:tc>
          <w:tcPr>
            <w:tcW w:w="3150" w:type="dxa"/>
            <w:vMerge/>
            <w:tcBorders>
              <w:top w:val="single" w:sz="2" w:space="0" w:color="000000"/>
              <w:bottom w:val="single" w:sz="4" w:space="0" w:color="auto"/>
              <w:right w:val="single" w:sz="2" w:space="0" w:color="000000"/>
            </w:tcBorders>
            <w:shd w:val="clear" w:color="auto" w:fill="D9D9D9" w:themeFill="background1" w:themeFillShade="D9"/>
            <w:vAlign w:val="bottom"/>
          </w:tcPr>
          <w:p w14:paraId="13A2B2ED" w14:textId="77777777" w:rsidR="00F94699" w:rsidRPr="00E07C4E" w:rsidRDefault="00F94699" w:rsidP="00F9469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Theme="minorHAnsi" w:eastAsia="Times New Roman" w:hAnsiTheme="minorHAnsi" w:cstheme="minorHAnsi"/>
                <w:sz w:val="22"/>
              </w:rPr>
            </w:pPr>
          </w:p>
        </w:tc>
        <w:tc>
          <w:tcPr>
            <w:tcW w:w="1620" w:type="dxa"/>
            <w:tcBorders>
              <w:top w:val="single" w:sz="2" w:space="0" w:color="000000"/>
              <w:left w:val="single" w:sz="2" w:space="0" w:color="000000"/>
              <w:bottom w:val="single" w:sz="4" w:space="0" w:color="auto"/>
            </w:tcBorders>
            <w:vAlign w:val="bottom"/>
          </w:tcPr>
          <w:p w14:paraId="63B6D848" w14:textId="77777777" w:rsidR="00F94699" w:rsidRPr="00E07C4E" w:rsidRDefault="00F94699" w:rsidP="00F94699">
            <w:pPr>
              <w:jc w:val="center"/>
              <w:rPr>
                <w:rFonts w:asciiTheme="minorHAnsi" w:eastAsia="Times New Roman" w:hAnsiTheme="minorHAnsi" w:cstheme="minorHAnsi"/>
                <w:sz w:val="22"/>
              </w:rPr>
            </w:pPr>
            <w:r w:rsidRPr="00E07C4E">
              <w:rPr>
                <w:rFonts w:asciiTheme="minorHAnsi" w:eastAsia="Times New Roman" w:hAnsiTheme="minorHAnsi" w:cstheme="minorHAnsi"/>
                <w:sz w:val="22"/>
                <w:u w:val="single"/>
              </w:rPr>
              <w:t xml:space="preserve">    </w:t>
            </w:r>
            <w:r w:rsidRPr="00E07C4E">
              <w:rPr>
                <w:rFonts w:asciiTheme="minorHAnsi" w:eastAsia="Times New Roman" w:hAnsiTheme="minorHAnsi" w:cstheme="minorHAnsi"/>
                <w:sz w:val="22"/>
              </w:rPr>
              <w:t xml:space="preserve">  NO:</w:t>
            </w:r>
          </w:p>
        </w:tc>
        <w:tc>
          <w:tcPr>
            <w:tcW w:w="5997" w:type="dxa"/>
            <w:tcBorders>
              <w:top w:val="single" w:sz="2" w:space="0" w:color="000000"/>
              <w:bottom w:val="single" w:sz="4" w:space="0" w:color="auto"/>
              <w:right w:val="single" w:sz="2" w:space="0" w:color="000000"/>
            </w:tcBorders>
            <w:shd w:val="clear" w:color="auto" w:fill="D9D9D9" w:themeFill="background1" w:themeFillShade="D9"/>
            <w:vAlign w:val="bottom"/>
          </w:tcPr>
          <w:p w14:paraId="7894261C" w14:textId="77777777" w:rsidR="00F94699" w:rsidRPr="00E07C4E" w:rsidRDefault="00F94699" w:rsidP="00F94699">
            <w:pPr>
              <w:jc w:val="center"/>
              <w:rPr>
                <w:rFonts w:asciiTheme="minorHAnsi" w:eastAsia="Times New Roman" w:hAnsiTheme="minorHAnsi" w:cstheme="minorHAnsi"/>
                <w:sz w:val="22"/>
              </w:rPr>
            </w:pPr>
            <w:r w:rsidRPr="00E07C4E">
              <w:rPr>
                <w:rFonts w:asciiTheme="minorHAnsi" w:eastAsia="Times New Roman" w:hAnsiTheme="minorHAnsi" w:cstheme="minorHAnsi"/>
                <w:sz w:val="22"/>
              </w:rPr>
              <w:t>Blocks #11 to #13 are Optional.</w:t>
            </w:r>
          </w:p>
        </w:tc>
      </w:tr>
      <w:tr w:rsidR="00F94699" w:rsidRPr="001D7493" w14:paraId="2B5F2AD4" w14:textId="77777777" w:rsidTr="00E07C4E">
        <w:trPr>
          <w:cantSplit/>
          <w:trHeight w:val="297"/>
        </w:trPr>
        <w:tc>
          <w:tcPr>
            <w:tcW w:w="10767" w:type="dxa"/>
            <w:gridSpan w:val="3"/>
            <w:tcBorders>
              <w:top w:val="nil"/>
              <w:left w:val="single" w:sz="2" w:space="0" w:color="000000"/>
              <w:bottom w:val="single" w:sz="4" w:space="0" w:color="auto"/>
              <w:right w:val="single" w:sz="2" w:space="0" w:color="000000"/>
            </w:tcBorders>
            <w:shd w:val="clear" w:color="auto" w:fill="FFFFFF" w:themeFill="background1"/>
            <w:vAlign w:val="bottom"/>
          </w:tcPr>
          <w:p w14:paraId="602CA267" w14:textId="77777777" w:rsidR="00F94699" w:rsidRPr="00E07C4E" w:rsidRDefault="00F94699" w:rsidP="00F94699">
            <w:pPr>
              <w:jc w:val="center"/>
              <w:rPr>
                <w:rFonts w:asciiTheme="minorHAnsi" w:eastAsia="Times New Roman" w:hAnsiTheme="minorHAnsi" w:cstheme="minorHAnsi"/>
                <w:color w:val="FFFFFF" w:themeColor="background1"/>
                <w:sz w:val="22"/>
              </w:rPr>
            </w:pPr>
          </w:p>
        </w:tc>
      </w:tr>
      <w:tr w:rsidR="00C05755" w:rsidRPr="00C05755" w14:paraId="3A94BCA7" w14:textId="77777777" w:rsidTr="00C05755">
        <w:trPr>
          <w:trHeight w:val="297"/>
        </w:trPr>
        <w:tc>
          <w:tcPr>
            <w:tcW w:w="107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FABF95" w14:textId="77777777" w:rsidR="00F94699" w:rsidRPr="00E07C4E" w:rsidRDefault="00F94699" w:rsidP="00F94699">
            <w:pPr>
              <w:jc w:val="center"/>
              <w:rPr>
                <w:rFonts w:asciiTheme="minorHAnsi" w:eastAsia="Times New Roman" w:hAnsiTheme="minorHAnsi" w:cstheme="minorHAnsi"/>
                <w:b/>
                <w:sz w:val="22"/>
              </w:rPr>
            </w:pPr>
            <w:r w:rsidRPr="00E07C4E">
              <w:rPr>
                <w:rFonts w:asciiTheme="minorHAnsi" w:eastAsia="Times New Roman" w:hAnsiTheme="minorHAnsi" w:cstheme="minorHAnsi"/>
                <w:b/>
                <w:sz w:val="22"/>
              </w:rPr>
              <w:t>11. Approval Required</w:t>
            </w:r>
          </w:p>
        </w:tc>
      </w:tr>
      <w:tr w:rsidR="00F94699" w:rsidRPr="001D7493" w14:paraId="26EA5D98" w14:textId="77777777" w:rsidTr="00E07C4E">
        <w:trPr>
          <w:trHeight w:val="449"/>
        </w:trPr>
        <w:tc>
          <w:tcPr>
            <w:tcW w:w="10767" w:type="dxa"/>
            <w:gridSpan w:val="3"/>
            <w:tcBorders>
              <w:top w:val="single" w:sz="4" w:space="0" w:color="auto"/>
              <w:left w:val="single" w:sz="8" w:space="0" w:color="000000"/>
              <w:bottom w:val="single" w:sz="4" w:space="0" w:color="auto"/>
              <w:right w:val="single" w:sz="8" w:space="0" w:color="000000"/>
            </w:tcBorders>
          </w:tcPr>
          <w:p w14:paraId="77162084" w14:textId="508E70D1" w:rsidR="00F94699" w:rsidRPr="00E07C4E" w:rsidRDefault="00F94699" w:rsidP="00612321">
            <w:pPr>
              <w:tabs>
                <w:tab w:val="left" w:pos="432"/>
                <w:tab w:val="left" w:pos="720"/>
              </w:tabs>
              <w:spacing w:after="58"/>
              <w:rPr>
                <w:rFonts w:asciiTheme="minorHAnsi" w:eastAsia="Times New Roman" w:hAnsiTheme="minorHAnsi" w:cstheme="minorHAnsi"/>
                <w:sz w:val="22"/>
              </w:rPr>
            </w:pPr>
            <w:r w:rsidRPr="00E07C4E">
              <w:rPr>
                <w:rFonts w:asciiTheme="minorHAnsi" w:eastAsia="Times New Roman" w:hAnsiTheme="minorHAnsi" w:cstheme="minorHAnsi"/>
                <w:sz w:val="22"/>
              </w:rPr>
              <w:t xml:space="preserve">All staff working with </w:t>
            </w:r>
            <w:sdt>
              <w:sdtPr>
                <w:rPr>
                  <w:rFonts w:asciiTheme="minorHAnsi" w:hAnsiTheme="minorHAnsi" w:cstheme="minorHAnsi"/>
                  <w:sz w:val="22"/>
                </w:rPr>
                <w:alias w:val="chemical"/>
                <w:tag w:val=""/>
                <w:id w:val="-916088489"/>
                <w:placeholder>
                  <w:docPart w:val="FE98344B1D7B44ED8486E90F19FDA8AD"/>
                </w:placeholder>
                <w:dataBinding w:prefixMappings="xmlns:ns0='http://schemas.microsoft.com/office/2006/coverPageProps' " w:xpath="/ns0:CoverPageProperties[1]/ns0:Abstract[1]" w:storeItemID="{55AF091B-3C7A-41E3-B477-F2FDAA23CFDA}"/>
                <w:text/>
              </w:sdtPr>
              <w:sdtEndPr/>
              <w:sdtContent>
                <w:r w:rsidR="00111F3F" w:rsidRPr="00E07C4E">
                  <w:rPr>
                    <w:rFonts w:asciiTheme="minorHAnsi" w:hAnsiTheme="minorHAnsi" w:cstheme="minorHAnsi"/>
                    <w:sz w:val="22"/>
                  </w:rPr>
                  <w:t xml:space="preserve"> </w:t>
                </w:r>
                <w:r w:rsidR="00612321">
                  <w:rPr>
                    <w:rFonts w:asciiTheme="minorHAnsi" w:hAnsiTheme="minorHAnsi" w:cstheme="minorHAnsi"/>
                    <w:sz w:val="22"/>
                  </w:rPr>
                  <w:t>Hydrofluoric Acid</w:t>
                </w:r>
              </w:sdtContent>
            </w:sdt>
            <w:r w:rsidRPr="00E07C4E">
              <w:rPr>
                <w:rFonts w:asciiTheme="minorHAnsi" w:eastAsia="Times New Roman" w:hAnsiTheme="minorHAnsi" w:cstheme="minorHAnsi"/>
                <w:sz w:val="22"/>
              </w:rPr>
              <w:t xml:space="preserve"> must be trained on this SOP prior to starting work. They must also be trained on the </w:t>
            </w:r>
            <w:sdt>
              <w:sdtPr>
                <w:rPr>
                  <w:rFonts w:asciiTheme="minorHAnsi" w:eastAsia="Times New Roman" w:hAnsiTheme="minorHAnsi" w:cstheme="minorHAnsi"/>
                  <w:sz w:val="22"/>
                </w:rPr>
                <w:alias w:val="chemical"/>
                <w:tag w:val=""/>
                <w:id w:val="-969288479"/>
                <w:placeholder>
                  <w:docPart w:val="AFE40636F1A7414F8E77CBC9EED1CEEB"/>
                </w:placeholder>
                <w:dataBinding w:prefixMappings="xmlns:ns0='http://schemas.microsoft.com/office/2006/coverPageProps' " w:xpath="/ns0:CoverPageProperties[1]/ns0:Abstract[1]" w:storeItemID="{55AF091B-3C7A-41E3-B477-F2FDAA23CFDA}"/>
                <w:text/>
              </w:sdtPr>
              <w:sdtEndPr/>
              <w:sdtContent>
                <w:r w:rsidR="00612321">
                  <w:rPr>
                    <w:rFonts w:asciiTheme="minorHAnsi" w:eastAsia="Times New Roman" w:hAnsiTheme="minorHAnsi" w:cstheme="minorHAnsi"/>
                    <w:sz w:val="22"/>
                  </w:rPr>
                  <w:t xml:space="preserve"> Hydrofluoric Acid</w:t>
                </w:r>
              </w:sdtContent>
            </w:sdt>
            <w:r w:rsidRPr="00E07C4E">
              <w:rPr>
                <w:rFonts w:asciiTheme="minorHAnsi" w:eastAsia="Times New Roman" w:hAnsiTheme="minorHAnsi" w:cstheme="minorHAnsi"/>
                <w:sz w:val="22"/>
              </w:rPr>
              <w:t xml:space="preserve"> SDS, and it must be readily available in the laboratory. All training must be documented and maintained by the PI or their designee.</w:t>
            </w:r>
          </w:p>
        </w:tc>
      </w:tr>
      <w:tr w:rsidR="00C05755" w:rsidRPr="00C05755" w14:paraId="33DB4970" w14:textId="77777777" w:rsidTr="00C05755">
        <w:trPr>
          <w:trHeight w:val="297"/>
        </w:trPr>
        <w:tc>
          <w:tcPr>
            <w:tcW w:w="107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154A97" w14:textId="77777777" w:rsidR="00F94699" w:rsidRPr="00E07C4E" w:rsidRDefault="00F94699" w:rsidP="00F94699">
            <w:pPr>
              <w:jc w:val="center"/>
              <w:rPr>
                <w:rFonts w:asciiTheme="minorHAnsi" w:eastAsia="Times New Roman" w:hAnsiTheme="minorHAnsi" w:cstheme="minorHAnsi"/>
                <w:b/>
                <w:sz w:val="22"/>
              </w:rPr>
            </w:pPr>
            <w:r w:rsidRPr="00E07C4E">
              <w:rPr>
                <w:rFonts w:asciiTheme="minorHAnsi" w:eastAsia="Times New Roman" w:hAnsiTheme="minorHAnsi" w:cstheme="minorHAnsi"/>
                <w:b/>
                <w:sz w:val="22"/>
              </w:rPr>
              <w:t>12. Decontamination</w:t>
            </w:r>
          </w:p>
        </w:tc>
      </w:tr>
      <w:tr w:rsidR="00F94699" w:rsidRPr="001D7493" w14:paraId="6E9D70BB" w14:textId="77777777" w:rsidTr="00E07C4E">
        <w:trPr>
          <w:trHeight w:val="449"/>
        </w:trPr>
        <w:tc>
          <w:tcPr>
            <w:tcW w:w="10767" w:type="dxa"/>
            <w:gridSpan w:val="3"/>
            <w:tcBorders>
              <w:top w:val="single" w:sz="4" w:space="0" w:color="auto"/>
              <w:left w:val="single" w:sz="8" w:space="0" w:color="000000"/>
              <w:bottom w:val="single" w:sz="4" w:space="0" w:color="auto"/>
              <w:right w:val="single" w:sz="8" w:space="0" w:color="000000"/>
            </w:tcBorders>
          </w:tcPr>
          <w:p w14:paraId="7E9D2B92" w14:textId="2DA849F2" w:rsidR="00231845" w:rsidRPr="00E07C4E" w:rsidRDefault="00612321">
            <w:pPr>
              <w:tabs>
                <w:tab w:val="left" w:pos="432"/>
                <w:tab w:val="left" w:pos="720"/>
              </w:tabs>
              <w:spacing w:after="58"/>
              <w:rPr>
                <w:rFonts w:asciiTheme="minorHAnsi" w:eastAsia="Times New Roman" w:hAnsiTheme="minorHAnsi" w:cstheme="minorHAnsi"/>
                <w:sz w:val="22"/>
              </w:rPr>
            </w:pPr>
            <w:r w:rsidRPr="00A83497">
              <w:rPr>
                <w:rFonts w:ascii="Calibri" w:eastAsia="Times New Roman" w:hAnsi="Calibri"/>
                <w:sz w:val="22"/>
              </w:rPr>
              <w:t xml:space="preserve">All surfaces and non-disposable equipment will be decontaminated with 10% calcium carbonate </w:t>
            </w:r>
            <w:r>
              <w:rPr>
                <w:rFonts w:ascii="Calibri" w:eastAsia="Times New Roman" w:hAnsi="Calibri"/>
                <w:sz w:val="22"/>
              </w:rPr>
              <w:t xml:space="preserve">or sodium carbonate </w:t>
            </w:r>
            <w:r w:rsidRPr="00A83497">
              <w:rPr>
                <w:rFonts w:ascii="Calibri" w:eastAsia="Times New Roman" w:hAnsi="Calibri"/>
                <w:sz w:val="22"/>
              </w:rPr>
              <w:t>solution, followed by soap and water.</w:t>
            </w:r>
          </w:p>
        </w:tc>
      </w:tr>
      <w:tr w:rsidR="00C05755" w:rsidRPr="00C05755" w14:paraId="307E6443" w14:textId="77777777" w:rsidTr="00C05755">
        <w:trPr>
          <w:trHeight w:val="297"/>
        </w:trPr>
        <w:tc>
          <w:tcPr>
            <w:tcW w:w="107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FA96F8" w14:textId="77777777" w:rsidR="00F94699" w:rsidRPr="00E07C4E" w:rsidRDefault="00F94699" w:rsidP="00F94699">
            <w:pPr>
              <w:jc w:val="center"/>
              <w:rPr>
                <w:rFonts w:asciiTheme="minorHAnsi" w:eastAsia="Times New Roman" w:hAnsiTheme="minorHAnsi" w:cstheme="minorHAnsi"/>
                <w:b/>
                <w:sz w:val="22"/>
              </w:rPr>
            </w:pPr>
            <w:r w:rsidRPr="00E07C4E">
              <w:rPr>
                <w:rFonts w:asciiTheme="minorHAnsi" w:eastAsia="Times New Roman" w:hAnsiTheme="minorHAnsi" w:cstheme="minorHAnsi"/>
                <w:b/>
                <w:sz w:val="22"/>
              </w:rPr>
              <w:t>13. Designated Area</w:t>
            </w:r>
          </w:p>
        </w:tc>
      </w:tr>
      <w:tr w:rsidR="00F94699" w:rsidRPr="001D7493" w14:paraId="567B37D3" w14:textId="77777777" w:rsidTr="00E07C4E">
        <w:trPr>
          <w:trHeight w:val="449"/>
        </w:trPr>
        <w:tc>
          <w:tcPr>
            <w:tcW w:w="10767" w:type="dxa"/>
            <w:gridSpan w:val="3"/>
            <w:tcBorders>
              <w:top w:val="single" w:sz="4" w:space="0" w:color="auto"/>
              <w:left w:val="single" w:sz="8" w:space="0" w:color="000000"/>
              <w:bottom w:val="single" w:sz="8" w:space="0" w:color="000000"/>
              <w:right w:val="single" w:sz="8" w:space="0" w:color="000000"/>
            </w:tcBorders>
          </w:tcPr>
          <w:p w14:paraId="4443C1EE" w14:textId="77777777" w:rsidR="00231845" w:rsidRDefault="00231845">
            <w:pPr>
              <w:tabs>
                <w:tab w:val="left" w:pos="432"/>
                <w:tab w:val="left" w:pos="720"/>
              </w:tabs>
              <w:spacing w:after="58"/>
              <w:rPr>
                <w:rFonts w:asciiTheme="minorHAnsi" w:eastAsia="Times New Roman" w:hAnsiTheme="minorHAnsi" w:cstheme="minorHAnsi"/>
                <w:sz w:val="22"/>
              </w:rPr>
            </w:pPr>
            <w:r w:rsidRPr="00E07C4E">
              <w:rPr>
                <w:rFonts w:asciiTheme="minorHAnsi" w:eastAsia="Times New Roman" w:hAnsiTheme="minorHAnsi" w:cstheme="minorHAnsi"/>
                <w:sz w:val="22"/>
                <w:highlight w:val="yellow"/>
              </w:rPr>
              <w:t>Please indicate the designated area for storing and handling the chemicals in this SOP.</w:t>
            </w:r>
          </w:p>
          <w:p w14:paraId="5AA0763A" w14:textId="77777777" w:rsidR="00231845" w:rsidRDefault="00231845">
            <w:pPr>
              <w:tabs>
                <w:tab w:val="left" w:pos="432"/>
                <w:tab w:val="left" w:pos="720"/>
              </w:tabs>
              <w:spacing w:after="58"/>
              <w:rPr>
                <w:rFonts w:asciiTheme="minorHAnsi" w:eastAsia="Times New Roman" w:hAnsiTheme="minorHAnsi" w:cstheme="minorHAnsi"/>
                <w:sz w:val="22"/>
              </w:rPr>
            </w:pPr>
          </w:p>
          <w:p w14:paraId="7BD932B5" w14:textId="20A7A638" w:rsidR="00F94699" w:rsidRPr="00E07C4E" w:rsidRDefault="00231845">
            <w:pPr>
              <w:tabs>
                <w:tab w:val="left" w:pos="432"/>
                <w:tab w:val="left" w:pos="720"/>
              </w:tabs>
              <w:spacing w:after="58"/>
              <w:rPr>
                <w:rFonts w:asciiTheme="minorHAnsi" w:eastAsia="Times New Roman" w:hAnsiTheme="minorHAnsi" w:cstheme="minorHAnsi"/>
                <w:sz w:val="22"/>
              </w:rPr>
            </w:pPr>
            <w:r>
              <w:rPr>
                <w:rFonts w:asciiTheme="minorHAnsi" w:eastAsia="Times New Roman" w:hAnsiTheme="minorHAnsi" w:cstheme="minorHAnsi"/>
                <w:sz w:val="22"/>
              </w:rPr>
              <w:t xml:space="preserve"> </w:t>
            </w:r>
          </w:p>
        </w:tc>
      </w:tr>
      <w:tr w:rsidR="00F94699" w:rsidRPr="001D7493" w14:paraId="196EAE36" w14:textId="77777777" w:rsidTr="00E07C4E">
        <w:trPr>
          <w:trHeight w:val="462"/>
        </w:trPr>
        <w:tc>
          <w:tcPr>
            <w:tcW w:w="4680" w:type="dxa"/>
            <w:tcBorders>
              <w:top w:val="double" w:sz="7" w:space="0" w:color="000000"/>
              <w:left w:val="single" w:sz="7" w:space="0" w:color="000000"/>
              <w:bottom w:val="single" w:sz="7" w:space="0" w:color="000000"/>
              <w:right w:val="single" w:sz="7" w:space="0" w:color="000000"/>
            </w:tcBorders>
            <w:vAlign w:val="bottom"/>
          </w:tcPr>
          <w:p w14:paraId="50196D0C" w14:textId="77777777" w:rsidR="00F94699" w:rsidRPr="00E07C4E" w:rsidRDefault="00F94699" w:rsidP="00F94699">
            <w:pPr>
              <w:tabs>
                <w:tab w:val="left" w:pos="5460"/>
              </w:tabs>
              <w:spacing w:before="60"/>
              <w:rPr>
                <w:rFonts w:asciiTheme="minorHAnsi" w:eastAsia="Times New Roman" w:hAnsiTheme="minorHAnsi" w:cstheme="minorHAnsi"/>
                <w:sz w:val="22"/>
              </w:rPr>
            </w:pPr>
            <w:r w:rsidRPr="00E07C4E">
              <w:rPr>
                <w:rFonts w:asciiTheme="minorHAnsi" w:eastAsia="Times New Roman" w:hAnsiTheme="minorHAnsi" w:cstheme="minorHAnsi"/>
                <w:sz w:val="22"/>
              </w:rPr>
              <w:t>PI’s Name:</w:t>
            </w:r>
          </w:p>
        </w:tc>
        <w:tc>
          <w:tcPr>
            <w:tcW w:w="6087" w:type="dxa"/>
            <w:gridSpan w:val="2"/>
            <w:tcBorders>
              <w:top w:val="double" w:sz="7" w:space="0" w:color="000000"/>
              <w:left w:val="single" w:sz="7" w:space="0" w:color="000000"/>
              <w:bottom w:val="single" w:sz="7" w:space="0" w:color="000000"/>
              <w:right w:val="single" w:sz="7" w:space="0" w:color="000000"/>
            </w:tcBorders>
            <w:vAlign w:val="bottom"/>
          </w:tcPr>
          <w:p w14:paraId="7A794590" w14:textId="0F5DFD5A" w:rsidR="00F94699" w:rsidRPr="00E07C4E" w:rsidRDefault="00E94816" w:rsidP="00F94699">
            <w:pPr>
              <w:tabs>
                <w:tab w:val="left" w:pos="5460"/>
              </w:tabs>
              <w:spacing w:before="60"/>
              <w:rPr>
                <w:rFonts w:asciiTheme="minorHAnsi" w:eastAsia="Times New Roman" w:hAnsiTheme="minorHAnsi" w:cstheme="minorHAnsi"/>
                <w:sz w:val="22"/>
              </w:rPr>
            </w:pPr>
            <w:r w:rsidRPr="00E07C4E">
              <w:rPr>
                <w:rFonts w:asciiTheme="minorHAnsi" w:eastAsia="Times New Roman" w:hAnsiTheme="minorHAnsi" w:cstheme="minorHAnsi"/>
                <w:sz w:val="22"/>
              </w:rPr>
              <w:t>Date:</w:t>
            </w:r>
          </w:p>
        </w:tc>
      </w:tr>
      <w:tr w:rsidR="0095656F" w:rsidRPr="001D7493" w14:paraId="4F4C5897" w14:textId="77777777" w:rsidTr="008E6C85">
        <w:trPr>
          <w:trHeight w:val="514"/>
        </w:trPr>
        <w:tc>
          <w:tcPr>
            <w:tcW w:w="10767" w:type="dxa"/>
            <w:gridSpan w:val="3"/>
            <w:tcBorders>
              <w:top w:val="single" w:sz="7" w:space="0" w:color="000000"/>
              <w:left w:val="single" w:sz="7" w:space="0" w:color="000000"/>
              <w:bottom w:val="single" w:sz="7" w:space="0" w:color="000000"/>
              <w:right w:val="single" w:sz="7" w:space="0" w:color="000000"/>
            </w:tcBorders>
            <w:vAlign w:val="bottom"/>
          </w:tcPr>
          <w:p w14:paraId="074DD0B5" w14:textId="7CD0C53D" w:rsidR="0095656F" w:rsidRPr="00E07C4E" w:rsidRDefault="0095656F" w:rsidP="00F94699">
            <w:pPr>
              <w:tabs>
                <w:tab w:val="left" w:pos="6450"/>
              </w:tabs>
              <w:spacing w:before="60"/>
              <w:rPr>
                <w:rFonts w:asciiTheme="minorHAnsi" w:eastAsia="Times New Roman" w:hAnsiTheme="minorHAnsi" w:cstheme="minorHAnsi"/>
                <w:sz w:val="22"/>
              </w:rPr>
            </w:pPr>
            <w:r w:rsidRPr="00E07C4E">
              <w:rPr>
                <w:rFonts w:asciiTheme="minorHAnsi" w:eastAsia="Times New Roman" w:hAnsiTheme="minorHAnsi" w:cstheme="minorHAnsi"/>
                <w:sz w:val="22"/>
              </w:rPr>
              <w:t>Signature:</w:t>
            </w:r>
          </w:p>
        </w:tc>
      </w:tr>
    </w:tbl>
    <w:p w14:paraId="4A7F8B72" w14:textId="396BAB6C" w:rsidR="00F94699" w:rsidRPr="00E07C4E" w:rsidRDefault="00F94699" w:rsidP="00F94699">
      <w:pPr>
        <w:rPr>
          <w:rFonts w:asciiTheme="minorHAnsi" w:hAnsiTheme="minorHAnsi" w:cstheme="minorHAnsi"/>
          <w:sz w:val="22"/>
        </w:rPr>
      </w:pPr>
      <w:r w:rsidRPr="00E07C4E">
        <w:rPr>
          <w:rFonts w:asciiTheme="minorHAnsi" w:hAnsiTheme="minorHAnsi" w:cstheme="minorHAnsi"/>
          <w:sz w:val="22"/>
        </w:rPr>
        <w:br w:type="page"/>
      </w:r>
    </w:p>
    <w:p w14:paraId="1A157779" w14:textId="77777777" w:rsidR="00F94699" w:rsidRPr="00E07C4E" w:rsidRDefault="00F94699" w:rsidP="00F94699">
      <w:pPr>
        <w:rPr>
          <w:rFonts w:asciiTheme="minorHAnsi" w:hAnsiTheme="minorHAnsi" w:cstheme="minorHAnsi"/>
          <w:sz w:val="22"/>
        </w:rPr>
      </w:pPr>
    </w:p>
    <w:tbl>
      <w:tblPr>
        <w:tblStyle w:val="TableGrid"/>
        <w:tblW w:w="10900" w:type="dxa"/>
        <w:tblCellMar>
          <w:left w:w="14" w:type="dxa"/>
          <w:right w:w="86" w:type="dxa"/>
        </w:tblCellMar>
        <w:tblLook w:val="04A0" w:firstRow="1" w:lastRow="0" w:firstColumn="1" w:lastColumn="0" w:noHBand="0" w:noVBand="1"/>
      </w:tblPr>
      <w:tblGrid>
        <w:gridCol w:w="1369"/>
        <w:gridCol w:w="1547"/>
        <w:gridCol w:w="1406"/>
        <w:gridCol w:w="2987"/>
        <w:gridCol w:w="2340"/>
        <w:gridCol w:w="1251"/>
      </w:tblGrid>
      <w:tr w:rsidR="004809B1" w:rsidRPr="004809B1" w14:paraId="3B16F327" w14:textId="77777777" w:rsidTr="004809B1">
        <w:tc>
          <w:tcPr>
            <w:tcW w:w="10900" w:type="dxa"/>
            <w:gridSpan w:val="6"/>
            <w:shd w:val="clear" w:color="auto" w:fill="D9D9D9" w:themeFill="background1" w:themeFillShade="D9"/>
          </w:tcPr>
          <w:p w14:paraId="44951561"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highlight w:val="yellow"/>
              </w:rPr>
              <w:t>[Laboratory Name]</w:t>
            </w:r>
          </w:p>
          <w:p w14:paraId="2661FB76" w14:textId="77777777" w:rsidR="00F94699" w:rsidRPr="00E07C4E" w:rsidRDefault="00F94699" w:rsidP="00F94699">
            <w:pPr>
              <w:jc w:val="center"/>
              <w:rPr>
                <w:rFonts w:asciiTheme="minorHAnsi" w:hAnsiTheme="minorHAnsi" w:cstheme="minorHAnsi"/>
                <w:b/>
                <w:sz w:val="22"/>
              </w:rPr>
            </w:pPr>
            <w:r w:rsidRPr="00E07C4E">
              <w:rPr>
                <w:rFonts w:asciiTheme="minorHAnsi" w:hAnsiTheme="minorHAnsi" w:cstheme="minorHAnsi"/>
                <w:b/>
                <w:sz w:val="22"/>
              </w:rPr>
              <w:t>Documentation of Training*</w:t>
            </w:r>
          </w:p>
          <w:p w14:paraId="17F8B3D0" w14:textId="7EBE6B18" w:rsidR="00F94699" w:rsidRPr="00E07C4E" w:rsidRDefault="00F94699" w:rsidP="00612321">
            <w:pPr>
              <w:jc w:val="center"/>
              <w:rPr>
                <w:rFonts w:asciiTheme="minorHAnsi" w:hAnsiTheme="minorHAnsi" w:cstheme="minorHAnsi"/>
                <w:b/>
                <w:sz w:val="22"/>
              </w:rPr>
            </w:pPr>
            <w:r w:rsidRPr="00E07C4E">
              <w:rPr>
                <w:rFonts w:asciiTheme="minorHAnsi" w:hAnsiTheme="minorHAnsi" w:cstheme="minorHAnsi"/>
                <w:b/>
                <w:sz w:val="22"/>
              </w:rPr>
              <w:t xml:space="preserve">Standard Operating Procedure for </w:t>
            </w:r>
            <w:r w:rsidR="00612321">
              <w:rPr>
                <w:rFonts w:asciiTheme="minorHAnsi" w:hAnsiTheme="minorHAnsi" w:cstheme="minorHAnsi"/>
                <w:b/>
                <w:sz w:val="22"/>
              </w:rPr>
              <w:t>Hydrofluoric Acid</w:t>
            </w:r>
          </w:p>
        </w:tc>
      </w:tr>
      <w:tr w:rsidR="00F94699" w:rsidRPr="001D7493" w14:paraId="583CEF97" w14:textId="77777777" w:rsidTr="00F94699">
        <w:tc>
          <w:tcPr>
            <w:tcW w:w="10900" w:type="dxa"/>
            <w:gridSpan w:val="6"/>
          </w:tcPr>
          <w:p w14:paraId="7A7AE8AB"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i/>
                <w:sz w:val="22"/>
              </w:rPr>
              <w:t>“I have read and understand this SOP. By signing below, I agree to fully adhere to its requirements.”</w:t>
            </w:r>
          </w:p>
        </w:tc>
      </w:tr>
      <w:tr w:rsidR="00F94699" w:rsidRPr="001D7493" w14:paraId="48115EC1" w14:textId="77777777" w:rsidTr="00F94699">
        <w:tc>
          <w:tcPr>
            <w:tcW w:w="1369" w:type="dxa"/>
          </w:tcPr>
          <w:p w14:paraId="34C05D48"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Last</w:t>
            </w:r>
          </w:p>
        </w:tc>
        <w:tc>
          <w:tcPr>
            <w:tcW w:w="1547" w:type="dxa"/>
          </w:tcPr>
          <w:p w14:paraId="52C75C6F"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First</w:t>
            </w:r>
          </w:p>
        </w:tc>
        <w:tc>
          <w:tcPr>
            <w:tcW w:w="1406" w:type="dxa"/>
          </w:tcPr>
          <w:p w14:paraId="453200E4"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PSID</w:t>
            </w:r>
          </w:p>
        </w:tc>
        <w:tc>
          <w:tcPr>
            <w:tcW w:w="2987" w:type="dxa"/>
          </w:tcPr>
          <w:p w14:paraId="2A58FA41"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Email</w:t>
            </w:r>
          </w:p>
        </w:tc>
        <w:tc>
          <w:tcPr>
            <w:tcW w:w="2340" w:type="dxa"/>
          </w:tcPr>
          <w:p w14:paraId="328557C5"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Signature</w:t>
            </w:r>
          </w:p>
        </w:tc>
        <w:tc>
          <w:tcPr>
            <w:tcW w:w="1251" w:type="dxa"/>
          </w:tcPr>
          <w:p w14:paraId="4084F755" w14:textId="77777777" w:rsidR="00F94699" w:rsidRPr="00E07C4E" w:rsidRDefault="00F94699" w:rsidP="00F94699">
            <w:pPr>
              <w:jc w:val="center"/>
              <w:rPr>
                <w:rFonts w:asciiTheme="minorHAnsi" w:hAnsiTheme="minorHAnsi" w:cstheme="minorHAnsi"/>
                <w:sz w:val="22"/>
              </w:rPr>
            </w:pPr>
            <w:r w:rsidRPr="00E07C4E">
              <w:rPr>
                <w:rFonts w:asciiTheme="minorHAnsi" w:hAnsiTheme="minorHAnsi" w:cstheme="minorHAnsi"/>
                <w:sz w:val="22"/>
              </w:rPr>
              <w:t>Date</w:t>
            </w:r>
          </w:p>
        </w:tc>
      </w:tr>
      <w:tr w:rsidR="00F94699" w:rsidRPr="001D7493" w14:paraId="62819C02" w14:textId="77777777" w:rsidTr="00F94699">
        <w:tc>
          <w:tcPr>
            <w:tcW w:w="1369" w:type="dxa"/>
          </w:tcPr>
          <w:p w14:paraId="5D6CFB03" w14:textId="77777777" w:rsidR="00F94699" w:rsidRPr="00E07C4E" w:rsidRDefault="00F94699" w:rsidP="00F94699">
            <w:pPr>
              <w:jc w:val="center"/>
              <w:rPr>
                <w:rFonts w:asciiTheme="minorHAnsi" w:hAnsiTheme="minorHAnsi" w:cstheme="minorHAnsi"/>
                <w:sz w:val="22"/>
              </w:rPr>
            </w:pPr>
          </w:p>
        </w:tc>
        <w:tc>
          <w:tcPr>
            <w:tcW w:w="1547" w:type="dxa"/>
          </w:tcPr>
          <w:p w14:paraId="38E68752" w14:textId="77777777" w:rsidR="00F94699" w:rsidRPr="00E07C4E" w:rsidRDefault="00F94699" w:rsidP="00F94699">
            <w:pPr>
              <w:jc w:val="center"/>
              <w:rPr>
                <w:rFonts w:asciiTheme="minorHAnsi" w:hAnsiTheme="minorHAnsi" w:cstheme="minorHAnsi"/>
                <w:sz w:val="22"/>
              </w:rPr>
            </w:pPr>
          </w:p>
        </w:tc>
        <w:tc>
          <w:tcPr>
            <w:tcW w:w="1406" w:type="dxa"/>
          </w:tcPr>
          <w:p w14:paraId="7EE21779" w14:textId="77777777" w:rsidR="00F94699" w:rsidRPr="00E07C4E" w:rsidRDefault="00F94699" w:rsidP="00F94699">
            <w:pPr>
              <w:jc w:val="center"/>
              <w:rPr>
                <w:rFonts w:asciiTheme="minorHAnsi" w:hAnsiTheme="minorHAnsi" w:cstheme="minorHAnsi"/>
                <w:sz w:val="22"/>
              </w:rPr>
            </w:pPr>
          </w:p>
        </w:tc>
        <w:tc>
          <w:tcPr>
            <w:tcW w:w="2987" w:type="dxa"/>
          </w:tcPr>
          <w:p w14:paraId="42AB701F" w14:textId="77777777" w:rsidR="00F94699" w:rsidRPr="00E07C4E" w:rsidRDefault="00F94699" w:rsidP="00F94699">
            <w:pPr>
              <w:jc w:val="center"/>
              <w:rPr>
                <w:rFonts w:asciiTheme="minorHAnsi" w:hAnsiTheme="minorHAnsi" w:cstheme="minorHAnsi"/>
                <w:sz w:val="22"/>
              </w:rPr>
            </w:pPr>
          </w:p>
        </w:tc>
        <w:tc>
          <w:tcPr>
            <w:tcW w:w="2340" w:type="dxa"/>
          </w:tcPr>
          <w:p w14:paraId="45F93625" w14:textId="77777777" w:rsidR="00F94699" w:rsidRPr="00E07C4E" w:rsidRDefault="00F94699" w:rsidP="00F94699">
            <w:pPr>
              <w:jc w:val="center"/>
              <w:rPr>
                <w:rFonts w:asciiTheme="minorHAnsi" w:hAnsiTheme="minorHAnsi" w:cstheme="minorHAnsi"/>
                <w:sz w:val="22"/>
              </w:rPr>
            </w:pPr>
          </w:p>
        </w:tc>
        <w:tc>
          <w:tcPr>
            <w:tcW w:w="1251" w:type="dxa"/>
          </w:tcPr>
          <w:p w14:paraId="049EFDF7" w14:textId="77777777" w:rsidR="00F94699" w:rsidRPr="00E07C4E" w:rsidRDefault="00F94699" w:rsidP="00F94699">
            <w:pPr>
              <w:jc w:val="center"/>
              <w:rPr>
                <w:rFonts w:asciiTheme="minorHAnsi" w:hAnsiTheme="minorHAnsi" w:cstheme="minorHAnsi"/>
                <w:sz w:val="22"/>
              </w:rPr>
            </w:pPr>
          </w:p>
        </w:tc>
      </w:tr>
      <w:tr w:rsidR="00F94699" w:rsidRPr="001D7493" w14:paraId="1B14D910" w14:textId="77777777" w:rsidTr="00F94699">
        <w:tc>
          <w:tcPr>
            <w:tcW w:w="1369" w:type="dxa"/>
          </w:tcPr>
          <w:p w14:paraId="214AEA2C" w14:textId="77777777" w:rsidR="00F94699" w:rsidRPr="00E07C4E" w:rsidRDefault="00F94699" w:rsidP="00F94699">
            <w:pPr>
              <w:jc w:val="center"/>
              <w:rPr>
                <w:rFonts w:asciiTheme="minorHAnsi" w:hAnsiTheme="minorHAnsi" w:cstheme="minorHAnsi"/>
                <w:sz w:val="22"/>
              </w:rPr>
            </w:pPr>
          </w:p>
        </w:tc>
        <w:tc>
          <w:tcPr>
            <w:tcW w:w="1547" w:type="dxa"/>
          </w:tcPr>
          <w:p w14:paraId="52064D9C" w14:textId="77777777" w:rsidR="00F94699" w:rsidRPr="00E07C4E" w:rsidRDefault="00F94699" w:rsidP="00F94699">
            <w:pPr>
              <w:jc w:val="center"/>
              <w:rPr>
                <w:rFonts w:asciiTheme="minorHAnsi" w:hAnsiTheme="minorHAnsi" w:cstheme="minorHAnsi"/>
                <w:sz w:val="22"/>
              </w:rPr>
            </w:pPr>
          </w:p>
        </w:tc>
        <w:tc>
          <w:tcPr>
            <w:tcW w:w="1406" w:type="dxa"/>
          </w:tcPr>
          <w:p w14:paraId="56DC3948" w14:textId="77777777" w:rsidR="00F94699" w:rsidRPr="00E07C4E" w:rsidRDefault="00F94699" w:rsidP="00F94699">
            <w:pPr>
              <w:jc w:val="center"/>
              <w:rPr>
                <w:rFonts w:asciiTheme="minorHAnsi" w:hAnsiTheme="minorHAnsi" w:cstheme="minorHAnsi"/>
                <w:sz w:val="22"/>
              </w:rPr>
            </w:pPr>
          </w:p>
        </w:tc>
        <w:tc>
          <w:tcPr>
            <w:tcW w:w="2987" w:type="dxa"/>
          </w:tcPr>
          <w:p w14:paraId="598E504D" w14:textId="77777777" w:rsidR="00F94699" w:rsidRPr="00E07C4E" w:rsidRDefault="00F94699" w:rsidP="00F94699">
            <w:pPr>
              <w:jc w:val="center"/>
              <w:rPr>
                <w:rFonts w:asciiTheme="minorHAnsi" w:hAnsiTheme="minorHAnsi" w:cstheme="minorHAnsi"/>
                <w:sz w:val="22"/>
              </w:rPr>
            </w:pPr>
          </w:p>
        </w:tc>
        <w:tc>
          <w:tcPr>
            <w:tcW w:w="2340" w:type="dxa"/>
          </w:tcPr>
          <w:p w14:paraId="43AB8F4F" w14:textId="77777777" w:rsidR="00F94699" w:rsidRPr="00E07C4E" w:rsidRDefault="00F94699" w:rsidP="00F94699">
            <w:pPr>
              <w:jc w:val="center"/>
              <w:rPr>
                <w:rFonts w:asciiTheme="minorHAnsi" w:hAnsiTheme="minorHAnsi" w:cstheme="minorHAnsi"/>
                <w:sz w:val="22"/>
              </w:rPr>
            </w:pPr>
          </w:p>
        </w:tc>
        <w:tc>
          <w:tcPr>
            <w:tcW w:w="1251" w:type="dxa"/>
          </w:tcPr>
          <w:p w14:paraId="27A5B4C6" w14:textId="77777777" w:rsidR="00F94699" w:rsidRPr="00E07C4E" w:rsidRDefault="00F94699" w:rsidP="00F94699">
            <w:pPr>
              <w:jc w:val="center"/>
              <w:rPr>
                <w:rFonts w:asciiTheme="minorHAnsi" w:hAnsiTheme="minorHAnsi" w:cstheme="minorHAnsi"/>
                <w:sz w:val="22"/>
              </w:rPr>
            </w:pPr>
          </w:p>
        </w:tc>
      </w:tr>
      <w:tr w:rsidR="00F94699" w:rsidRPr="001D7493" w14:paraId="13A66396" w14:textId="77777777" w:rsidTr="00F94699">
        <w:tc>
          <w:tcPr>
            <w:tcW w:w="1369" w:type="dxa"/>
          </w:tcPr>
          <w:p w14:paraId="09D7F915" w14:textId="77777777" w:rsidR="00F94699" w:rsidRPr="00E07C4E" w:rsidRDefault="00F94699" w:rsidP="00F94699">
            <w:pPr>
              <w:jc w:val="center"/>
              <w:rPr>
                <w:rFonts w:asciiTheme="minorHAnsi" w:hAnsiTheme="minorHAnsi" w:cstheme="minorHAnsi"/>
                <w:sz w:val="22"/>
              </w:rPr>
            </w:pPr>
          </w:p>
        </w:tc>
        <w:tc>
          <w:tcPr>
            <w:tcW w:w="1547" w:type="dxa"/>
          </w:tcPr>
          <w:p w14:paraId="3D7B4BEF" w14:textId="77777777" w:rsidR="00F94699" w:rsidRPr="00E07C4E" w:rsidRDefault="00F94699" w:rsidP="00F94699">
            <w:pPr>
              <w:jc w:val="center"/>
              <w:rPr>
                <w:rFonts w:asciiTheme="minorHAnsi" w:hAnsiTheme="minorHAnsi" w:cstheme="minorHAnsi"/>
                <w:sz w:val="22"/>
              </w:rPr>
            </w:pPr>
          </w:p>
        </w:tc>
        <w:tc>
          <w:tcPr>
            <w:tcW w:w="1406" w:type="dxa"/>
          </w:tcPr>
          <w:p w14:paraId="3E1CD73B" w14:textId="77777777" w:rsidR="00F94699" w:rsidRPr="00E07C4E" w:rsidRDefault="00F94699" w:rsidP="00F94699">
            <w:pPr>
              <w:jc w:val="center"/>
              <w:rPr>
                <w:rFonts w:asciiTheme="minorHAnsi" w:hAnsiTheme="minorHAnsi" w:cstheme="minorHAnsi"/>
                <w:sz w:val="22"/>
              </w:rPr>
            </w:pPr>
          </w:p>
        </w:tc>
        <w:tc>
          <w:tcPr>
            <w:tcW w:w="2987" w:type="dxa"/>
          </w:tcPr>
          <w:p w14:paraId="7379D03E" w14:textId="77777777" w:rsidR="00F94699" w:rsidRPr="00E07C4E" w:rsidRDefault="00F94699" w:rsidP="00F94699">
            <w:pPr>
              <w:jc w:val="center"/>
              <w:rPr>
                <w:rFonts w:asciiTheme="minorHAnsi" w:hAnsiTheme="minorHAnsi" w:cstheme="minorHAnsi"/>
                <w:sz w:val="22"/>
              </w:rPr>
            </w:pPr>
          </w:p>
        </w:tc>
        <w:tc>
          <w:tcPr>
            <w:tcW w:w="2340" w:type="dxa"/>
          </w:tcPr>
          <w:p w14:paraId="2336C440" w14:textId="77777777" w:rsidR="00F94699" w:rsidRPr="00E07C4E" w:rsidRDefault="00F94699" w:rsidP="00F94699">
            <w:pPr>
              <w:jc w:val="center"/>
              <w:rPr>
                <w:rFonts w:asciiTheme="minorHAnsi" w:hAnsiTheme="minorHAnsi" w:cstheme="minorHAnsi"/>
                <w:sz w:val="22"/>
              </w:rPr>
            </w:pPr>
          </w:p>
        </w:tc>
        <w:tc>
          <w:tcPr>
            <w:tcW w:w="1251" w:type="dxa"/>
          </w:tcPr>
          <w:p w14:paraId="07138A1E" w14:textId="77777777" w:rsidR="00F94699" w:rsidRPr="00E07C4E" w:rsidRDefault="00F94699" w:rsidP="00F94699">
            <w:pPr>
              <w:jc w:val="center"/>
              <w:rPr>
                <w:rFonts w:asciiTheme="minorHAnsi" w:hAnsiTheme="minorHAnsi" w:cstheme="minorHAnsi"/>
                <w:sz w:val="22"/>
              </w:rPr>
            </w:pPr>
          </w:p>
        </w:tc>
      </w:tr>
      <w:tr w:rsidR="00F94699" w:rsidRPr="001D7493" w14:paraId="600CD8AB" w14:textId="77777777" w:rsidTr="00F94699">
        <w:tc>
          <w:tcPr>
            <w:tcW w:w="1369" w:type="dxa"/>
          </w:tcPr>
          <w:p w14:paraId="71473E4A" w14:textId="77777777" w:rsidR="00F94699" w:rsidRPr="00E07C4E" w:rsidRDefault="00F94699" w:rsidP="00F94699">
            <w:pPr>
              <w:jc w:val="center"/>
              <w:rPr>
                <w:rFonts w:asciiTheme="minorHAnsi" w:hAnsiTheme="minorHAnsi" w:cstheme="minorHAnsi"/>
                <w:sz w:val="22"/>
              </w:rPr>
            </w:pPr>
          </w:p>
        </w:tc>
        <w:tc>
          <w:tcPr>
            <w:tcW w:w="1547" w:type="dxa"/>
          </w:tcPr>
          <w:p w14:paraId="552DA40D" w14:textId="77777777" w:rsidR="00F94699" w:rsidRPr="00E07C4E" w:rsidRDefault="00F94699" w:rsidP="00F94699">
            <w:pPr>
              <w:jc w:val="center"/>
              <w:rPr>
                <w:rFonts w:asciiTheme="minorHAnsi" w:hAnsiTheme="minorHAnsi" w:cstheme="minorHAnsi"/>
                <w:sz w:val="22"/>
              </w:rPr>
            </w:pPr>
          </w:p>
        </w:tc>
        <w:tc>
          <w:tcPr>
            <w:tcW w:w="1406" w:type="dxa"/>
          </w:tcPr>
          <w:p w14:paraId="52FB7AA3" w14:textId="77777777" w:rsidR="00F94699" w:rsidRPr="00E07C4E" w:rsidRDefault="00F94699" w:rsidP="00F94699">
            <w:pPr>
              <w:jc w:val="center"/>
              <w:rPr>
                <w:rFonts w:asciiTheme="minorHAnsi" w:hAnsiTheme="minorHAnsi" w:cstheme="minorHAnsi"/>
                <w:sz w:val="22"/>
              </w:rPr>
            </w:pPr>
          </w:p>
        </w:tc>
        <w:tc>
          <w:tcPr>
            <w:tcW w:w="2987" w:type="dxa"/>
          </w:tcPr>
          <w:p w14:paraId="149C98FB" w14:textId="77777777" w:rsidR="00F94699" w:rsidRPr="00E07C4E" w:rsidRDefault="00F94699" w:rsidP="00F94699">
            <w:pPr>
              <w:jc w:val="center"/>
              <w:rPr>
                <w:rFonts w:asciiTheme="minorHAnsi" w:hAnsiTheme="minorHAnsi" w:cstheme="minorHAnsi"/>
                <w:sz w:val="22"/>
              </w:rPr>
            </w:pPr>
          </w:p>
        </w:tc>
        <w:tc>
          <w:tcPr>
            <w:tcW w:w="2340" w:type="dxa"/>
          </w:tcPr>
          <w:p w14:paraId="56A59FE3" w14:textId="77777777" w:rsidR="00F94699" w:rsidRPr="00E07C4E" w:rsidRDefault="00F94699" w:rsidP="00F94699">
            <w:pPr>
              <w:jc w:val="center"/>
              <w:rPr>
                <w:rFonts w:asciiTheme="minorHAnsi" w:hAnsiTheme="minorHAnsi" w:cstheme="minorHAnsi"/>
                <w:sz w:val="22"/>
              </w:rPr>
            </w:pPr>
          </w:p>
        </w:tc>
        <w:tc>
          <w:tcPr>
            <w:tcW w:w="1251" w:type="dxa"/>
          </w:tcPr>
          <w:p w14:paraId="2AF3A4FA" w14:textId="77777777" w:rsidR="00F94699" w:rsidRPr="00E07C4E" w:rsidRDefault="00F94699" w:rsidP="00F94699">
            <w:pPr>
              <w:jc w:val="center"/>
              <w:rPr>
                <w:rFonts w:asciiTheme="minorHAnsi" w:hAnsiTheme="minorHAnsi" w:cstheme="minorHAnsi"/>
                <w:sz w:val="22"/>
              </w:rPr>
            </w:pPr>
          </w:p>
        </w:tc>
      </w:tr>
      <w:tr w:rsidR="00F94699" w:rsidRPr="001D7493" w14:paraId="31430293" w14:textId="77777777" w:rsidTr="00F94699">
        <w:tc>
          <w:tcPr>
            <w:tcW w:w="1369" w:type="dxa"/>
          </w:tcPr>
          <w:p w14:paraId="67E10DC2" w14:textId="77777777" w:rsidR="00F94699" w:rsidRPr="00E07C4E" w:rsidRDefault="00F94699" w:rsidP="00F94699">
            <w:pPr>
              <w:jc w:val="center"/>
              <w:rPr>
                <w:rFonts w:asciiTheme="minorHAnsi" w:hAnsiTheme="minorHAnsi" w:cstheme="minorHAnsi"/>
                <w:sz w:val="22"/>
              </w:rPr>
            </w:pPr>
          </w:p>
        </w:tc>
        <w:tc>
          <w:tcPr>
            <w:tcW w:w="1547" w:type="dxa"/>
          </w:tcPr>
          <w:p w14:paraId="3FD9AC0F" w14:textId="77777777" w:rsidR="00F94699" w:rsidRPr="00E07C4E" w:rsidRDefault="00F94699" w:rsidP="00F94699">
            <w:pPr>
              <w:jc w:val="center"/>
              <w:rPr>
                <w:rFonts w:asciiTheme="minorHAnsi" w:hAnsiTheme="minorHAnsi" w:cstheme="minorHAnsi"/>
                <w:sz w:val="22"/>
              </w:rPr>
            </w:pPr>
          </w:p>
        </w:tc>
        <w:tc>
          <w:tcPr>
            <w:tcW w:w="1406" w:type="dxa"/>
          </w:tcPr>
          <w:p w14:paraId="1CAA9A76" w14:textId="77777777" w:rsidR="00F94699" w:rsidRPr="00E07C4E" w:rsidRDefault="00F94699" w:rsidP="00F94699">
            <w:pPr>
              <w:jc w:val="center"/>
              <w:rPr>
                <w:rFonts w:asciiTheme="minorHAnsi" w:hAnsiTheme="minorHAnsi" w:cstheme="minorHAnsi"/>
                <w:sz w:val="22"/>
              </w:rPr>
            </w:pPr>
          </w:p>
        </w:tc>
        <w:tc>
          <w:tcPr>
            <w:tcW w:w="2987" w:type="dxa"/>
          </w:tcPr>
          <w:p w14:paraId="57F460A1" w14:textId="77777777" w:rsidR="00F94699" w:rsidRPr="00E07C4E" w:rsidRDefault="00F94699" w:rsidP="00F94699">
            <w:pPr>
              <w:jc w:val="center"/>
              <w:rPr>
                <w:rFonts w:asciiTheme="minorHAnsi" w:hAnsiTheme="minorHAnsi" w:cstheme="minorHAnsi"/>
                <w:sz w:val="22"/>
              </w:rPr>
            </w:pPr>
          </w:p>
        </w:tc>
        <w:tc>
          <w:tcPr>
            <w:tcW w:w="2340" w:type="dxa"/>
          </w:tcPr>
          <w:p w14:paraId="552BF06E" w14:textId="77777777" w:rsidR="00F94699" w:rsidRPr="00E07C4E" w:rsidRDefault="00F94699" w:rsidP="00F94699">
            <w:pPr>
              <w:jc w:val="center"/>
              <w:rPr>
                <w:rFonts w:asciiTheme="minorHAnsi" w:hAnsiTheme="minorHAnsi" w:cstheme="minorHAnsi"/>
                <w:sz w:val="22"/>
              </w:rPr>
            </w:pPr>
          </w:p>
        </w:tc>
        <w:tc>
          <w:tcPr>
            <w:tcW w:w="1251" w:type="dxa"/>
          </w:tcPr>
          <w:p w14:paraId="11B3940A" w14:textId="77777777" w:rsidR="00F94699" w:rsidRPr="00E07C4E" w:rsidRDefault="00F94699" w:rsidP="00F94699">
            <w:pPr>
              <w:jc w:val="center"/>
              <w:rPr>
                <w:rFonts w:asciiTheme="minorHAnsi" w:hAnsiTheme="minorHAnsi" w:cstheme="minorHAnsi"/>
                <w:sz w:val="22"/>
              </w:rPr>
            </w:pPr>
          </w:p>
        </w:tc>
      </w:tr>
      <w:tr w:rsidR="00F94699" w:rsidRPr="001D7493" w14:paraId="02501EAE" w14:textId="77777777" w:rsidTr="00F94699">
        <w:tc>
          <w:tcPr>
            <w:tcW w:w="1369" w:type="dxa"/>
          </w:tcPr>
          <w:p w14:paraId="72C68B0E" w14:textId="77777777" w:rsidR="00F94699" w:rsidRPr="00E07C4E" w:rsidRDefault="00F94699" w:rsidP="00F94699">
            <w:pPr>
              <w:jc w:val="center"/>
              <w:rPr>
                <w:rFonts w:asciiTheme="minorHAnsi" w:hAnsiTheme="minorHAnsi" w:cstheme="minorHAnsi"/>
                <w:sz w:val="22"/>
              </w:rPr>
            </w:pPr>
          </w:p>
        </w:tc>
        <w:tc>
          <w:tcPr>
            <w:tcW w:w="1547" w:type="dxa"/>
          </w:tcPr>
          <w:p w14:paraId="45D18721" w14:textId="77777777" w:rsidR="00F94699" w:rsidRPr="00E07C4E" w:rsidRDefault="00F94699" w:rsidP="00F94699">
            <w:pPr>
              <w:jc w:val="center"/>
              <w:rPr>
                <w:rFonts w:asciiTheme="minorHAnsi" w:hAnsiTheme="minorHAnsi" w:cstheme="minorHAnsi"/>
                <w:sz w:val="22"/>
              </w:rPr>
            </w:pPr>
          </w:p>
        </w:tc>
        <w:tc>
          <w:tcPr>
            <w:tcW w:w="1406" w:type="dxa"/>
          </w:tcPr>
          <w:p w14:paraId="1239DE53" w14:textId="77777777" w:rsidR="00F94699" w:rsidRPr="00E07C4E" w:rsidRDefault="00F94699" w:rsidP="00F94699">
            <w:pPr>
              <w:jc w:val="center"/>
              <w:rPr>
                <w:rFonts w:asciiTheme="minorHAnsi" w:hAnsiTheme="minorHAnsi" w:cstheme="minorHAnsi"/>
                <w:sz w:val="22"/>
              </w:rPr>
            </w:pPr>
          </w:p>
        </w:tc>
        <w:tc>
          <w:tcPr>
            <w:tcW w:w="2987" w:type="dxa"/>
          </w:tcPr>
          <w:p w14:paraId="5112C7C1" w14:textId="77777777" w:rsidR="00F94699" w:rsidRPr="00E07C4E" w:rsidRDefault="00F94699" w:rsidP="00F94699">
            <w:pPr>
              <w:jc w:val="center"/>
              <w:rPr>
                <w:rFonts w:asciiTheme="minorHAnsi" w:hAnsiTheme="minorHAnsi" w:cstheme="minorHAnsi"/>
                <w:sz w:val="22"/>
              </w:rPr>
            </w:pPr>
          </w:p>
        </w:tc>
        <w:tc>
          <w:tcPr>
            <w:tcW w:w="2340" w:type="dxa"/>
          </w:tcPr>
          <w:p w14:paraId="58861A64" w14:textId="77777777" w:rsidR="00F94699" w:rsidRPr="00E07C4E" w:rsidRDefault="00F94699" w:rsidP="00F94699">
            <w:pPr>
              <w:jc w:val="center"/>
              <w:rPr>
                <w:rFonts w:asciiTheme="minorHAnsi" w:hAnsiTheme="minorHAnsi" w:cstheme="minorHAnsi"/>
                <w:sz w:val="22"/>
              </w:rPr>
            </w:pPr>
          </w:p>
        </w:tc>
        <w:tc>
          <w:tcPr>
            <w:tcW w:w="1251" w:type="dxa"/>
          </w:tcPr>
          <w:p w14:paraId="2BAF6205" w14:textId="77777777" w:rsidR="00F94699" w:rsidRPr="00E07C4E" w:rsidRDefault="00F94699" w:rsidP="00F94699">
            <w:pPr>
              <w:jc w:val="center"/>
              <w:rPr>
                <w:rFonts w:asciiTheme="minorHAnsi" w:hAnsiTheme="minorHAnsi" w:cstheme="minorHAnsi"/>
                <w:sz w:val="22"/>
              </w:rPr>
            </w:pPr>
          </w:p>
        </w:tc>
      </w:tr>
      <w:tr w:rsidR="00F94699" w:rsidRPr="001D7493" w14:paraId="60326600" w14:textId="77777777" w:rsidTr="00F94699">
        <w:tc>
          <w:tcPr>
            <w:tcW w:w="1369" w:type="dxa"/>
          </w:tcPr>
          <w:p w14:paraId="56B5A9EA" w14:textId="77777777" w:rsidR="00F94699" w:rsidRPr="00E07C4E" w:rsidRDefault="00F94699" w:rsidP="00F94699">
            <w:pPr>
              <w:jc w:val="center"/>
              <w:rPr>
                <w:rFonts w:asciiTheme="minorHAnsi" w:hAnsiTheme="minorHAnsi" w:cstheme="minorHAnsi"/>
                <w:sz w:val="22"/>
              </w:rPr>
            </w:pPr>
          </w:p>
        </w:tc>
        <w:tc>
          <w:tcPr>
            <w:tcW w:w="1547" w:type="dxa"/>
          </w:tcPr>
          <w:p w14:paraId="12445266" w14:textId="77777777" w:rsidR="00F94699" w:rsidRPr="00E07C4E" w:rsidRDefault="00F94699" w:rsidP="00F94699">
            <w:pPr>
              <w:jc w:val="center"/>
              <w:rPr>
                <w:rFonts w:asciiTheme="minorHAnsi" w:hAnsiTheme="minorHAnsi" w:cstheme="minorHAnsi"/>
                <w:sz w:val="22"/>
              </w:rPr>
            </w:pPr>
          </w:p>
        </w:tc>
        <w:tc>
          <w:tcPr>
            <w:tcW w:w="1406" w:type="dxa"/>
          </w:tcPr>
          <w:p w14:paraId="6219DC1C" w14:textId="77777777" w:rsidR="00F94699" w:rsidRPr="00E07C4E" w:rsidRDefault="00F94699" w:rsidP="00F94699">
            <w:pPr>
              <w:jc w:val="center"/>
              <w:rPr>
                <w:rFonts w:asciiTheme="minorHAnsi" w:hAnsiTheme="minorHAnsi" w:cstheme="minorHAnsi"/>
                <w:sz w:val="22"/>
              </w:rPr>
            </w:pPr>
          </w:p>
        </w:tc>
        <w:tc>
          <w:tcPr>
            <w:tcW w:w="2987" w:type="dxa"/>
          </w:tcPr>
          <w:p w14:paraId="151DFBD6" w14:textId="77777777" w:rsidR="00F94699" w:rsidRPr="00E07C4E" w:rsidRDefault="00F94699" w:rsidP="00F94699">
            <w:pPr>
              <w:jc w:val="center"/>
              <w:rPr>
                <w:rFonts w:asciiTheme="minorHAnsi" w:hAnsiTheme="minorHAnsi" w:cstheme="minorHAnsi"/>
                <w:sz w:val="22"/>
              </w:rPr>
            </w:pPr>
          </w:p>
        </w:tc>
        <w:tc>
          <w:tcPr>
            <w:tcW w:w="2340" w:type="dxa"/>
          </w:tcPr>
          <w:p w14:paraId="3A52F62B" w14:textId="77777777" w:rsidR="00F94699" w:rsidRPr="00E07C4E" w:rsidRDefault="00F94699" w:rsidP="00F94699">
            <w:pPr>
              <w:jc w:val="center"/>
              <w:rPr>
                <w:rFonts w:asciiTheme="minorHAnsi" w:hAnsiTheme="minorHAnsi" w:cstheme="minorHAnsi"/>
                <w:sz w:val="22"/>
              </w:rPr>
            </w:pPr>
          </w:p>
        </w:tc>
        <w:tc>
          <w:tcPr>
            <w:tcW w:w="1251" w:type="dxa"/>
          </w:tcPr>
          <w:p w14:paraId="1BBA96A8" w14:textId="77777777" w:rsidR="00F94699" w:rsidRPr="00E07C4E" w:rsidRDefault="00F94699" w:rsidP="00F94699">
            <w:pPr>
              <w:jc w:val="center"/>
              <w:rPr>
                <w:rFonts w:asciiTheme="minorHAnsi" w:hAnsiTheme="minorHAnsi" w:cstheme="minorHAnsi"/>
                <w:sz w:val="22"/>
              </w:rPr>
            </w:pPr>
          </w:p>
        </w:tc>
      </w:tr>
      <w:tr w:rsidR="00F94699" w:rsidRPr="001D7493" w14:paraId="2E5B9875" w14:textId="77777777" w:rsidTr="00F94699">
        <w:tc>
          <w:tcPr>
            <w:tcW w:w="1369" w:type="dxa"/>
          </w:tcPr>
          <w:p w14:paraId="087FE5F8" w14:textId="77777777" w:rsidR="00F94699" w:rsidRPr="00E07C4E" w:rsidRDefault="00F94699" w:rsidP="00F94699">
            <w:pPr>
              <w:jc w:val="center"/>
              <w:rPr>
                <w:rFonts w:asciiTheme="minorHAnsi" w:hAnsiTheme="minorHAnsi" w:cstheme="minorHAnsi"/>
                <w:sz w:val="22"/>
              </w:rPr>
            </w:pPr>
          </w:p>
        </w:tc>
        <w:tc>
          <w:tcPr>
            <w:tcW w:w="1547" w:type="dxa"/>
          </w:tcPr>
          <w:p w14:paraId="2DA61803" w14:textId="77777777" w:rsidR="00F94699" w:rsidRPr="00E07C4E" w:rsidRDefault="00F94699" w:rsidP="00F94699">
            <w:pPr>
              <w:jc w:val="center"/>
              <w:rPr>
                <w:rFonts w:asciiTheme="minorHAnsi" w:hAnsiTheme="minorHAnsi" w:cstheme="minorHAnsi"/>
                <w:sz w:val="22"/>
              </w:rPr>
            </w:pPr>
          </w:p>
        </w:tc>
        <w:tc>
          <w:tcPr>
            <w:tcW w:w="1406" w:type="dxa"/>
          </w:tcPr>
          <w:p w14:paraId="57F3F86A" w14:textId="77777777" w:rsidR="00F94699" w:rsidRPr="00E07C4E" w:rsidRDefault="00F94699" w:rsidP="00F94699">
            <w:pPr>
              <w:jc w:val="center"/>
              <w:rPr>
                <w:rFonts w:asciiTheme="minorHAnsi" w:hAnsiTheme="minorHAnsi" w:cstheme="minorHAnsi"/>
                <w:sz w:val="22"/>
              </w:rPr>
            </w:pPr>
          </w:p>
        </w:tc>
        <w:tc>
          <w:tcPr>
            <w:tcW w:w="2987" w:type="dxa"/>
          </w:tcPr>
          <w:p w14:paraId="458DE5BB" w14:textId="77777777" w:rsidR="00F94699" w:rsidRPr="00E07C4E" w:rsidRDefault="00F94699" w:rsidP="00F94699">
            <w:pPr>
              <w:jc w:val="center"/>
              <w:rPr>
                <w:rFonts w:asciiTheme="minorHAnsi" w:hAnsiTheme="minorHAnsi" w:cstheme="minorHAnsi"/>
                <w:sz w:val="22"/>
              </w:rPr>
            </w:pPr>
          </w:p>
        </w:tc>
        <w:tc>
          <w:tcPr>
            <w:tcW w:w="2340" w:type="dxa"/>
          </w:tcPr>
          <w:p w14:paraId="6FB30DFF" w14:textId="77777777" w:rsidR="00F94699" w:rsidRPr="00E07C4E" w:rsidRDefault="00F94699" w:rsidP="00F94699">
            <w:pPr>
              <w:jc w:val="center"/>
              <w:rPr>
                <w:rFonts w:asciiTheme="minorHAnsi" w:hAnsiTheme="minorHAnsi" w:cstheme="minorHAnsi"/>
                <w:sz w:val="22"/>
              </w:rPr>
            </w:pPr>
          </w:p>
        </w:tc>
        <w:tc>
          <w:tcPr>
            <w:tcW w:w="1251" w:type="dxa"/>
          </w:tcPr>
          <w:p w14:paraId="432CF263" w14:textId="77777777" w:rsidR="00F94699" w:rsidRPr="00E07C4E" w:rsidRDefault="00F94699" w:rsidP="00F94699">
            <w:pPr>
              <w:jc w:val="center"/>
              <w:rPr>
                <w:rFonts w:asciiTheme="minorHAnsi" w:hAnsiTheme="minorHAnsi" w:cstheme="minorHAnsi"/>
                <w:sz w:val="22"/>
              </w:rPr>
            </w:pPr>
          </w:p>
        </w:tc>
      </w:tr>
      <w:tr w:rsidR="00F94699" w:rsidRPr="001D7493" w14:paraId="78169E93" w14:textId="77777777" w:rsidTr="00F94699">
        <w:tc>
          <w:tcPr>
            <w:tcW w:w="1369" w:type="dxa"/>
          </w:tcPr>
          <w:p w14:paraId="0AF487D7" w14:textId="77777777" w:rsidR="00F94699" w:rsidRPr="00E07C4E" w:rsidRDefault="00F94699" w:rsidP="00F94699">
            <w:pPr>
              <w:jc w:val="center"/>
              <w:rPr>
                <w:rFonts w:asciiTheme="minorHAnsi" w:hAnsiTheme="minorHAnsi" w:cstheme="minorHAnsi"/>
                <w:sz w:val="22"/>
              </w:rPr>
            </w:pPr>
          </w:p>
        </w:tc>
        <w:tc>
          <w:tcPr>
            <w:tcW w:w="1547" w:type="dxa"/>
          </w:tcPr>
          <w:p w14:paraId="620BF395" w14:textId="77777777" w:rsidR="00F94699" w:rsidRPr="00E07C4E" w:rsidRDefault="00F94699" w:rsidP="00F94699">
            <w:pPr>
              <w:jc w:val="center"/>
              <w:rPr>
                <w:rFonts w:asciiTheme="minorHAnsi" w:hAnsiTheme="minorHAnsi" w:cstheme="minorHAnsi"/>
                <w:sz w:val="22"/>
              </w:rPr>
            </w:pPr>
          </w:p>
        </w:tc>
        <w:tc>
          <w:tcPr>
            <w:tcW w:w="1406" w:type="dxa"/>
          </w:tcPr>
          <w:p w14:paraId="7F8C88F8" w14:textId="77777777" w:rsidR="00F94699" w:rsidRPr="00E07C4E" w:rsidRDefault="00F94699" w:rsidP="00F94699">
            <w:pPr>
              <w:jc w:val="center"/>
              <w:rPr>
                <w:rFonts w:asciiTheme="minorHAnsi" w:hAnsiTheme="minorHAnsi" w:cstheme="minorHAnsi"/>
                <w:sz w:val="22"/>
              </w:rPr>
            </w:pPr>
          </w:p>
        </w:tc>
        <w:tc>
          <w:tcPr>
            <w:tcW w:w="2987" w:type="dxa"/>
          </w:tcPr>
          <w:p w14:paraId="4D6F9D3C" w14:textId="77777777" w:rsidR="00F94699" w:rsidRPr="00E07C4E" w:rsidRDefault="00F94699" w:rsidP="00F94699">
            <w:pPr>
              <w:jc w:val="center"/>
              <w:rPr>
                <w:rFonts w:asciiTheme="minorHAnsi" w:hAnsiTheme="minorHAnsi" w:cstheme="minorHAnsi"/>
                <w:sz w:val="22"/>
              </w:rPr>
            </w:pPr>
          </w:p>
        </w:tc>
        <w:tc>
          <w:tcPr>
            <w:tcW w:w="2340" w:type="dxa"/>
          </w:tcPr>
          <w:p w14:paraId="4DEFEC79" w14:textId="77777777" w:rsidR="00F94699" w:rsidRPr="00E07C4E" w:rsidRDefault="00F94699" w:rsidP="00F94699">
            <w:pPr>
              <w:jc w:val="center"/>
              <w:rPr>
                <w:rFonts w:asciiTheme="minorHAnsi" w:hAnsiTheme="minorHAnsi" w:cstheme="minorHAnsi"/>
                <w:sz w:val="22"/>
              </w:rPr>
            </w:pPr>
          </w:p>
        </w:tc>
        <w:tc>
          <w:tcPr>
            <w:tcW w:w="1251" w:type="dxa"/>
          </w:tcPr>
          <w:p w14:paraId="084FCA75" w14:textId="77777777" w:rsidR="00F94699" w:rsidRPr="00E07C4E" w:rsidRDefault="00F94699" w:rsidP="00F94699">
            <w:pPr>
              <w:jc w:val="center"/>
              <w:rPr>
                <w:rFonts w:asciiTheme="minorHAnsi" w:hAnsiTheme="minorHAnsi" w:cstheme="minorHAnsi"/>
                <w:sz w:val="22"/>
              </w:rPr>
            </w:pPr>
          </w:p>
        </w:tc>
      </w:tr>
      <w:tr w:rsidR="00F94699" w:rsidRPr="001D7493" w14:paraId="369BEF16" w14:textId="77777777" w:rsidTr="00F94699">
        <w:tc>
          <w:tcPr>
            <w:tcW w:w="1369" w:type="dxa"/>
          </w:tcPr>
          <w:p w14:paraId="16CE76D3" w14:textId="77777777" w:rsidR="00F94699" w:rsidRPr="00E07C4E" w:rsidRDefault="00F94699" w:rsidP="00F94699">
            <w:pPr>
              <w:jc w:val="center"/>
              <w:rPr>
                <w:rFonts w:asciiTheme="minorHAnsi" w:hAnsiTheme="minorHAnsi" w:cstheme="minorHAnsi"/>
                <w:sz w:val="22"/>
              </w:rPr>
            </w:pPr>
          </w:p>
        </w:tc>
        <w:tc>
          <w:tcPr>
            <w:tcW w:w="1547" w:type="dxa"/>
          </w:tcPr>
          <w:p w14:paraId="09B1353A" w14:textId="77777777" w:rsidR="00F94699" w:rsidRPr="00E07C4E" w:rsidRDefault="00F94699" w:rsidP="00F94699">
            <w:pPr>
              <w:jc w:val="center"/>
              <w:rPr>
                <w:rFonts w:asciiTheme="minorHAnsi" w:hAnsiTheme="minorHAnsi" w:cstheme="minorHAnsi"/>
                <w:sz w:val="22"/>
              </w:rPr>
            </w:pPr>
          </w:p>
        </w:tc>
        <w:tc>
          <w:tcPr>
            <w:tcW w:w="1406" w:type="dxa"/>
          </w:tcPr>
          <w:p w14:paraId="6E53AADD" w14:textId="77777777" w:rsidR="00F94699" w:rsidRPr="00E07C4E" w:rsidRDefault="00F94699" w:rsidP="00F94699">
            <w:pPr>
              <w:jc w:val="center"/>
              <w:rPr>
                <w:rFonts w:asciiTheme="minorHAnsi" w:hAnsiTheme="minorHAnsi" w:cstheme="minorHAnsi"/>
                <w:sz w:val="22"/>
              </w:rPr>
            </w:pPr>
          </w:p>
        </w:tc>
        <w:tc>
          <w:tcPr>
            <w:tcW w:w="2987" w:type="dxa"/>
          </w:tcPr>
          <w:p w14:paraId="1ACED45A" w14:textId="77777777" w:rsidR="00F94699" w:rsidRPr="00E07C4E" w:rsidRDefault="00F94699" w:rsidP="00F94699">
            <w:pPr>
              <w:jc w:val="center"/>
              <w:rPr>
                <w:rFonts w:asciiTheme="minorHAnsi" w:hAnsiTheme="minorHAnsi" w:cstheme="minorHAnsi"/>
                <w:sz w:val="22"/>
              </w:rPr>
            </w:pPr>
          </w:p>
        </w:tc>
        <w:tc>
          <w:tcPr>
            <w:tcW w:w="2340" w:type="dxa"/>
          </w:tcPr>
          <w:p w14:paraId="0BB5421C" w14:textId="77777777" w:rsidR="00F94699" w:rsidRPr="00E07C4E" w:rsidRDefault="00F94699" w:rsidP="00F94699">
            <w:pPr>
              <w:jc w:val="center"/>
              <w:rPr>
                <w:rFonts w:asciiTheme="minorHAnsi" w:hAnsiTheme="minorHAnsi" w:cstheme="minorHAnsi"/>
                <w:sz w:val="22"/>
              </w:rPr>
            </w:pPr>
          </w:p>
        </w:tc>
        <w:tc>
          <w:tcPr>
            <w:tcW w:w="1251" w:type="dxa"/>
          </w:tcPr>
          <w:p w14:paraId="43B5F59A" w14:textId="77777777" w:rsidR="00F94699" w:rsidRPr="00E07C4E" w:rsidRDefault="00F94699" w:rsidP="00F94699">
            <w:pPr>
              <w:jc w:val="center"/>
              <w:rPr>
                <w:rFonts w:asciiTheme="minorHAnsi" w:hAnsiTheme="minorHAnsi" w:cstheme="minorHAnsi"/>
                <w:sz w:val="22"/>
              </w:rPr>
            </w:pPr>
          </w:p>
        </w:tc>
      </w:tr>
      <w:tr w:rsidR="00F94699" w:rsidRPr="001D7493" w14:paraId="389BF6E2" w14:textId="77777777" w:rsidTr="00F94699">
        <w:tc>
          <w:tcPr>
            <w:tcW w:w="1369" w:type="dxa"/>
          </w:tcPr>
          <w:p w14:paraId="172FE62D" w14:textId="77777777" w:rsidR="00F94699" w:rsidRPr="00E07C4E" w:rsidRDefault="00F94699" w:rsidP="00F94699">
            <w:pPr>
              <w:jc w:val="center"/>
              <w:rPr>
                <w:rFonts w:asciiTheme="minorHAnsi" w:hAnsiTheme="minorHAnsi" w:cstheme="minorHAnsi"/>
                <w:sz w:val="22"/>
              </w:rPr>
            </w:pPr>
          </w:p>
        </w:tc>
        <w:tc>
          <w:tcPr>
            <w:tcW w:w="1547" w:type="dxa"/>
          </w:tcPr>
          <w:p w14:paraId="239E1541" w14:textId="77777777" w:rsidR="00F94699" w:rsidRPr="00E07C4E" w:rsidRDefault="00F94699" w:rsidP="00F94699">
            <w:pPr>
              <w:jc w:val="center"/>
              <w:rPr>
                <w:rFonts w:asciiTheme="minorHAnsi" w:hAnsiTheme="minorHAnsi" w:cstheme="minorHAnsi"/>
                <w:sz w:val="22"/>
              </w:rPr>
            </w:pPr>
          </w:p>
        </w:tc>
        <w:tc>
          <w:tcPr>
            <w:tcW w:w="1406" w:type="dxa"/>
          </w:tcPr>
          <w:p w14:paraId="02A22E57" w14:textId="77777777" w:rsidR="00F94699" w:rsidRPr="00E07C4E" w:rsidRDefault="00F94699" w:rsidP="00F94699">
            <w:pPr>
              <w:jc w:val="center"/>
              <w:rPr>
                <w:rFonts w:asciiTheme="minorHAnsi" w:hAnsiTheme="minorHAnsi" w:cstheme="minorHAnsi"/>
                <w:sz w:val="22"/>
              </w:rPr>
            </w:pPr>
          </w:p>
        </w:tc>
        <w:tc>
          <w:tcPr>
            <w:tcW w:w="2987" w:type="dxa"/>
          </w:tcPr>
          <w:p w14:paraId="22D87D46" w14:textId="77777777" w:rsidR="00F94699" w:rsidRPr="00E07C4E" w:rsidRDefault="00F94699" w:rsidP="00F94699">
            <w:pPr>
              <w:jc w:val="center"/>
              <w:rPr>
                <w:rFonts w:asciiTheme="minorHAnsi" w:hAnsiTheme="minorHAnsi" w:cstheme="minorHAnsi"/>
                <w:sz w:val="22"/>
              </w:rPr>
            </w:pPr>
          </w:p>
        </w:tc>
        <w:tc>
          <w:tcPr>
            <w:tcW w:w="2340" w:type="dxa"/>
          </w:tcPr>
          <w:p w14:paraId="664AACB6" w14:textId="77777777" w:rsidR="00F94699" w:rsidRPr="00E07C4E" w:rsidRDefault="00F94699" w:rsidP="00F94699">
            <w:pPr>
              <w:jc w:val="center"/>
              <w:rPr>
                <w:rFonts w:asciiTheme="minorHAnsi" w:hAnsiTheme="minorHAnsi" w:cstheme="minorHAnsi"/>
                <w:sz w:val="22"/>
              </w:rPr>
            </w:pPr>
          </w:p>
        </w:tc>
        <w:tc>
          <w:tcPr>
            <w:tcW w:w="1251" w:type="dxa"/>
          </w:tcPr>
          <w:p w14:paraId="59D0C17E" w14:textId="77777777" w:rsidR="00F94699" w:rsidRPr="00E07C4E" w:rsidRDefault="00F94699" w:rsidP="00F94699">
            <w:pPr>
              <w:jc w:val="center"/>
              <w:rPr>
                <w:rFonts w:asciiTheme="minorHAnsi" w:hAnsiTheme="minorHAnsi" w:cstheme="minorHAnsi"/>
                <w:sz w:val="22"/>
              </w:rPr>
            </w:pPr>
          </w:p>
        </w:tc>
      </w:tr>
      <w:tr w:rsidR="00F94699" w:rsidRPr="001D7493" w14:paraId="7ECE4A37" w14:textId="77777777" w:rsidTr="00F94699">
        <w:tc>
          <w:tcPr>
            <w:tcW w:w="1369" w:type="dxa"/>
          </w:tcPr>
          <w:p w14:paraId="525B1C75" w14:textId="77777777" w:rsidR="00F94699" w:rsidRPr="00E07C4E" w:rsidRDefault="00F94699" w:rsidP="00F94699">
            <w:pPr>
              <w:jc w:val="center"/>
              <w:rPr>
                <w:rFonts w:asciiTheme="minorHAnsi" w:hAnsiTheme="minorHAnsi" w:cstheme="minorHAnsi"/>
                <w:sz w:val="22"/>
              </w:rPr>
            </w:pPr>
          </w:p>
        </w:tc>
        <w:tc>
          <w:tcPr>
            <w:tcW w:w="1547" w:type="dxa"/>
          </w:tcPr>
          <w:p w14:paraId="0C5FA4FA" w14:textId="77777777" w:rsidR="00F94699" w:rsidRPr="00E07C4E" w:rsidRDefault="00F94699" w:rsidP="00F94699">
            <w:pPr>
              <w:jc w:val="center"/>
              <w:rPr>
                <w:rFonts w:asciiTheme="minorHAnsi" w:hAnsiTheme="minorHAnsi" w:cstheme="minorHAnsi"/>
                <w:sz w:val="22"/>
              </w:rPr>
            </w:pPr>
          </w:p>
        </w:tc>
        <w:tc>
          <w:tcPr>
            <w:tcW w:w="1406" w:type="dxa"/>
          </w:tcPr>
          <w:p w14:paraId="4C48B095" w14:textId="77777777" w:rsidR="00F94699" w:rsidRPr="00E07C4E" w:rsidRDefault="00F94699" w:rsidP="00F94699">
            <w:pPr>
              <w:jc w:val="center"/>
              <w:rPr>
                <w:rFonts w:asciiTheme="minorHAnsi" w:hAnsiTheme="minorHAnsi" w:cstheme="minorHAnsi"/>
                <w:sz w:val="22"/>
              </w:rPr>
            </w:pPr>
          </w:p>
        </w:tc>
        <w:tc>
          <w:tcPr>
            <w:tcW w:w="2987" w:type="dxa"/>
          </w:tcPr>
          <w:p w14:paraId="1BAB32F3" w14:textId="77777777" w:rsidR="00F94699" w:rsidRPr="00E07C4E" w:rsidRDefault="00F94699" w:rsidP="00F94699">
            <w:pPr>
              <w:jc w:val="center"/>
              <w:rPr>
                <w:rFonts w:asciiTheme="minorHAnsi" w:hAnsiTheme="minorHAnsi" w:cstheme="minorHAnsi"/>
                <w:sz w:val="22"/>
              </w:rPr>
            </w:pPr>
          </w:p>
        </w:tc>
        <w:tc>
          <w:tcPr>
            <w:tcW w:w="2340" w:type="dxa"/>
          </w:tcPr>
          <w:p w14:paraId="11CE608F" w14:textId="77777777" w:rsidR="00F94699" w:rsidRPr="00E07C4E" w:rsidRDefault="00F94699" w:rsidP="00F94699">
            <w:pPr>
              <w:jc w:val="center"/>
              <w:rPr>
                <w:rFonts w:asciiTheme="minorHAnsi" w:hAnsiTheme="minorHAnsi" w:cstheme="minorHAnsi"/>
                <w:sz w:val="22"/>
              </w:rPr>
            </w:pPr>
          </w:p>
        </w:tc>
        <w:tc>
          <w:tcPr>
            <w:tcW w:w="1251" w:type="dxa"/>
          </w:tcPr>
          <w:p w14:paraId="355AFDFB" w14:textId="77777777" w:rsidR="00F94699" w:rsidRPr="00E07C4E" w:rsidRDefault="00F94699" w:rsidP="00F94699">
            <w:pPr>
              <w:jc w:val="center"/>
              <w:rPr>
                <w:rFonts w:asciiTheme="minorHAnsi" w:hAnsiTheme="minorHAnsi" w:cstheme="minorHAnsi"/>
                <w:sz w:val="22"/>
              </w:rPr>
            </w:pPr>
          </w:p>
        </w:tc>
      </w:tr>
      <w:tr w:rsidR="00F94699" w:rsidRPr="001D7493" w14:paraId="5F149A2E" w14:textId="77777777" w:rsidTr="00F94699">
        <w:tc>
          <w:tcPr>
            <w:tcW w:w="1369" w:type="dxa"/>
          </w:tcPr>
          <w:p w14:paraId="4B021D7C" w14:textId="77777777" w:rsidR="00F94699" w:rsidRPr="00E07C4E" w:rsidRDefault="00F94699" w:rsidP="00F94699">
            <w:pPr>
              <w:jc w:val="center"/>
              <w:rPr>
                <w:rFonts w:asciiTheme="minorHAnsi" w:hAnsiTheme="minorHAnsi" w:cstheme="minorHAnsi"/>
                <w:sz w:val="22"/>
              </w:rPr>
            </w:pPr>
          </w:p>
        </w:tc>
        <w:tc>
          <w:tcPr>
            <w:tcW w:w="1547" w:type="dxa"/>
          </w:tcPr>
          <w:p w14:paraId="2B32017A" w14:textId="77777777" w:rsidR="00F94699" w:rsidRPr="00E07C4E" w:rsidRDefault="00F94699" w:rsidP="00F94699">
            <w:pPr>
              <w:jc w:val="center"/>
              <w:rPr>
                <w:rFonts w:asciiTheme="minorHAnsi" w:hAnsiTheme="minorHAnsi" w:cstheme="minorHAnsi"/>
                <w:sz w:val="22"/>
              </w:rPr>
            </w:pPr>
          </w:p>
        </w:tc>
        <w:tc>
          <w:tcPr>
            <w:tcW w:w="1406" w:type="dxa"/>
          </w:tcPr>
          <w:p w14:paraId="386F8095" w14:textId="77777777" w:rsidR="00F94699" w:rsidRPr="00E07C4E" w:rsidRDefault="00F94699" w:rsidP="00F94699">
            <w:pPr>
              <w:jc w:val="center"/>
              <w:rPr>
                <w:rFonts w:asciiTheme="minorHAnsi" w:hAnsiTheme="minorHAnsi" w:cstheme="minorHAnsi"/>
                <w:sz w:val="22"/>
              </w:rPr>
            </w:pPr>
          </w:p>
        </w:tc>
        <w:tc>
          <w:tcPr>
            <w:tcW w:w="2987" w:type="dxa"/>
          </w:tcPr>
          <w:p w14:paraId="28A4B71C" w14:textId="77777777" w:rsidR="00F94699" w:rsidRPr="00E07C4E" w:rsidRDefault="00F94699" w:rsidP="00F94699">
            <w:pPr>
              <w:jc w:val="center"/>
              <w:rPr>
                <w:rFonts w:asciiTheme="minorHAnsi" w:hAnsiTheme="minorHAnsi" w:cstheme="minorHAnsi"/>
                <w:sz w:val="22"/>
              </w:rPr>
            </w:pPr>
          </w:p>
        </w:tc>
        <w:tc>
          <w:tcPr>
            <w:tcW w:w="2340" w:type="dxa"/>
          </w:tcPr>
          <w:p w14:paraId="521184FD" w14:textId="77777777" w:rsidR="00F94699" w:rsidRPr="00E07C4E" w:rsidRDefault="00F94699" w:rsidP="00F94699">
            <w:pPr>
              <w:jc w:val="center"/>
              <w:rPr>
                <w:rFonts w:asciiTheme="minorHAnsi" w:hAnsiTheme="minorHAnsi" w:cstheme="minorHAnsi"/>
                <w:sz w:val="22"/>
              </w:rPr>
            </w:pPr>
          </w:p>
        </w:tc>
        <w:tc>
          <w:tcPr>
            <w:tcW w:w="1251" w:type="dxa"/>
          </w:tcPr>
          <w:p w14:paraId="0527B342" w14:textId="77777777" w:rsidR="00F94699" w:rsidRPr="00E07C4E" w:rsidRDefault="00F94699" w:rsidP="00F94699">
            <w:pPr>
              <w:jc w:val="center"/>
              <w:rPr>
                <w:rFonts w:asciiTheme="minorHAnsi" w:hAnsiTheme="minorHAnsi" w:cstheme="minorHAnsi"/>
                <w:sz w:val="22"/>
              </w:rPr>
            </w:pPr>
          </w:p>
        </w:tc>
      </w:tr>
      <w:tr w:rsidR="00F94699" w:rsidRPr="001D7493" w14:paraId="1B0C582E" w14:textId="77777777" w:rsidTr="00F94699">
        <w:tc>
          <w:tcPr>
            <w:tcW w:w="1369" w:type="dxa"/>
          </w:tcPr>
          <w:p w14:paraId="346BC12F" w14:textId="77777777" w:rsidR="00F94699" w:rsidRPr="00E07C4E" w:rsidRDefault="00F94699" w:rsidP="00F94699">
            <w:pPr>
              <w:jc w:val="center"/>
              <w:rPr>
                <w:rFonts w:asciiTheme="minorHAnsi" w:hAnsiTheme="minorHAnsi" w:cstheme="minorHAnsi"/>
                <w:sz w:val="22"/>
              </w:rPr>
            </w:pPr>
          </w:p>
        </w:tc>
        <w:tc>
          <w:tcPr>
            <w:tcW w:w="1547" w:type="dxa"/>
          </w:tcPr>
          <w:p w14:paraId="24DF0630" w14:textId="77777777" w:rsidR="00F94699" w:rsidRPr="00E07C4E" w:rsidRDefault="00F94699" w:rsidP="00F94699">
            <w:pPr>
              <w:jc w:val="center"/>
              <w:rPr>
                <w:rFonts w:asciiTheme="minorHAnsi" w:hAnsiTheme="minorHAnsi" w:cstheme="minorHAnsi"/>
                <w:sz w:val="22"/>
              </w:rPr>
            </w:pPr>
          </w:p>
        </w:tc>
        <w:tc>
          <w:tcPr>
            <w:tcW w:w="1406" w:type="dxa"/>
          </w:tcPr>
          <w:p w14:paraId="1AFD1850" w14:textId="77777777" w:rsidR="00F94699" w:rsidRPr="00E07C4E" w:rsidRDefault="00F94699" w:rsidP="00F94699">
            <w:pPr>
              <w:jc w:val="center"/>
              <w:rPr>
                <w:rFonts w:asciiTheme="minorHAnsi" w:hAnsiTheme="minorHAnsi" w:cstheme="minorHAnsi"/>
                <w:sz w:val="22"/>
              </w:rPr>
            </w:pPr>
          </w:p>
        </w:tc>
        <w:tc>
          <w:tcPr>
            <w:tcW w:w="2987" w:type="dxa"/>
          </w:tcPr>
          <w:p w14:paraId="7A9A635D" w14:textId="77777777" w:rsidR="00F94699" w:rsidRPr="00E07C4E" w:rsidRDefault="00F94699" w:rsidP="00F94699">
            <w:pPr>
              <w:jc w:val="center"/>
              <w:rPr>
                <w:rFonts w:asciiTheme="minorHAnsi" w:hAnsiTheme="minorHAnsi" w:cstheme="minorHAnsi"/>
                <w:sz w:val="22"/>
              </w:rPr>
            </w:pPr>
          </w:p>
        </w:tc>
        <w:tc>
          <w:tcPr>
            <w:tcW w:w="2340" w:type="dxa"/>
          </w:tcPr>
          <w:p w14:paraId="0FE2F0BB" w14:textId="77777777" w:rsidR="00F94699" w:rsidRPr="00E07C4E" w:rsidRDefault="00F94699" w:rsidP="00F94699">
            <w:pPr>
              <w:jc w:val="center"/>
              <w:rPr>
                <w:rFonts w:asciiTheme="minorHAnsi" w:hAnsiTheme="minorHAnsi" w:cstheme="minorHAnsi"/>
                <w:sz w:val="22"/>
              </w:rPr>
            </w:pPr>
          </w:p>
        </w:tc>
        <w:tc>
          <w:tcPr>
            <w:tcW w:w="1251" w:type="dxa"/>
          </w:tcPr>
          <w:p w14:paraId="1039F8D9" w14:textId="77777777" w:rsidR="00F94699" w:rsidRPr="00E07C4E" w:rsidRDefault="00F94699" w:rsidP="00F94699">
            <w:pPr>
              <w:jc w:val="center"/>
              <w:rPr>
                <w:rFonts w:asciiTheme="minorHAnsi" w:hAnsiTheme="minorHAnsi" w:cstheme="minorHAnsi"/>
                <w:sz w:val="22"/>
              </w:rPr>
            </w:pPr>
          </w:p>
        </w:tc>
      </w:tr>
      <w:tr w:rsidR="00F94699" w:rsidRPr="001D7493" w14:paraId="76ABF1AE" w14:textId="77777777" w:rsidTr="00F94699">
        <w:tc>
          <w:tcPr>
            <w:tcW w:w="1369" w:type="dxa"/>
          </w:tcPr>
          <w:p w14:paraId="439F8ACB" w14:textId="77777777" w:rsidR="00F94699" w:rsidRPr="00E07C4E" w:rsidRDefault="00F94699" w:rsidP="00F94699">
            <w:pPr>
              <w:jc w:val="center"/>
              <w:rPr>
                <w:rFonts w:asciiTheme="minorHAnsi" w:hAnsiTheme="minorHAnsi" w:cstheme="minorHAnsi"/>
                <w:sz w:val="22"/>
              </w:rPr>
            </w:pPr>
          </w:p>
        </w:tc>
        <w:tc>
          <w:tcPr>
            <w:tcW w:w="1547" w:type="dxa"/>
          </w:tcPr>
          <w:p w14:paraId="5A9C5C6B" w14:textId="77777777" w:rsidR="00F94699" w:rsidRPr="00E07C4E" w:rsidRDefault="00F94699" w:rsidP="00F94699">
            <w:pPr>
              <w:jc w:val="center"/>
              <w:rPr>
                <w:rFonts w:asciiTheme="minorHAnsi" w:hAnsiTheme="minorHAnsi" w:cstheme="minorHAnsi"/>
                <w:sz w:val="22"/>
              </w:rPr>
            </w:pPr>
          </w:p>
        </w:tc>
        <w:tc>
          <w:tcPr>
            <w:tcW w:w="1406" w:type="dxa"/>
          </w:tcPr>
          <w:p w14:paraId="3B926A6F" w14:textId="77777777" w:rsidR="00F94699" w:rsidRPr="00E07C4E" w:rsidRDefault="00F94699" w:rsidP="00F94699">
            <w:pPr>
              <w:jc w:val="center"/>
              <w:rPr>
                <w:rFonts w:asciiTheme="minorHAnsi" w:hAnsiTheme="minorHAnsi" w:cstheme="minorHAnsi"/>
                <w:sz w:val="22"/>
              </w:rPr>
            </w:pPr>
          </w:p>
        </w:tc>
        <w:tc>
          <w:tcPr>
            <w:tcW w:w="2987" w:type="dxa"/>
          </w:tcPr>
          <w:p w14:paraId="7B09FDEF" w14:textId="77777777" w:rsidR="00F94699" w:rsidRPr="00E07C4E" w:rsidRDefault="00F94699" w:rsidP="00F94699">
            <w:pPr>
              <w:jc w:val="center"/>
              <w:rPr>
                <w:rFonts w:asciiTheme="minorHAnsi" w:hAnsiTheme="minorHAnsi" w:cstheme="minorHAnsi"/>
                <w:sz w:val="22"/>
              </w:rPr>
            </w:pPr>
          </w:p>
        </w:tc>
        <w:tc>
          <w:tcPr>
            <w:tcW w:w="2340" w:type="dxa"/>
          </w:tcPr>
          <w:p w14:paraId="495FC351" w14:textId="77777777" w:rsidR="00F94699" w:rsidRPr="00E07C4E" w:rsidRDefault="00F94699" w:rsidP="00F94699">
            <w:pPr>
              <w:jc w:val="center"/>
              <w:rPr>
                <w:rFonts w:asciiTheme="minorHAnsi" w:hAnsiTheme="minorHAnsi" w:cstheme="minorHAnsi"/>
                <w:sz w:val="22"/>
              </w:rPr>
            </w:pPr>
          </w:p>
        </w:tc>
        <w:tc>
          <w:tcPr>
            <w:tcW w:w="1251" w:type="dxa"/>
          </w:tcPr>
          <w:p w14:paraId="79D4E040" w14:textId="77777777" w:rsidR="00F94699" w:rsidRPr="00E07C4E" w:rsidRDefault="00F94699" w:rsidP="00F94699">
            <w:pPr>
              <w:jc w:val="center"/>
              <w:rPr>
                <w:rFonts w:asciiTheme="minorHAnsi" w:hAnsiTheme="minorHAnsi" w:cstheme="minorHAnsi"/>
                <w:sz w:val="22"/>
              </w:rPr>
            </w:pPr>
          </w:p>
        </w:tc>
      </w:tr>
      <w:tr w:rsidR="00F94699" w:rsidRPr="001D7493" w14:paraId="20410623" w14:textId="77777777" w:rsidTr="00F94699">
        <w:tc>
          <w:tcPr>
            <w:tcW w:w="1369" w:type="dxa"/>
          </w:tcPr>
          <w:p w14:paraId="3D6398EC" w14:textId="77777777" w:rsidR="00F94699" w:rsidRPr="00E07C4E" w:rsidRDefault="00F94699" w:rsidP="00F94699">
            <w:pPr>
              <w:jc w:val="center"/>
              <w:rPr>
                <w:rFonts w:asciiTheme="minorHAnsi" w:hAnsiTheme="minorHAnsi" w:cstheme="minorHAnsi"/>
                <w:sz w:val="22"/>
              </w:rPr>
            </w:pPr>
          </w:p>
        </w:tc>
        <w:tc>
          <w:tcPr>
            <w:tcW w:w="1547" w:type="dxa"/>
          </w:tcPr>
          <w:p w14:paraId="30EE6130" w14:textId="77777777" w:rsidR="00F94699" w:rsidRPr="00E07C4E" w:rsidRDefault="00F94699" w:rsidP="00F94699">
            <w:pPr>
              <w:jc w:val="center"/>
              <w:rPr>
                <w:rFonts w:asciiTheme="minorHAnsi" w:hAnsiTheme="minorHAnsi" w:cstheme="minorHAnsi"/>
                <w:sz w:val="22"/>
              </w:rPr>
            </w:pPr>
          </w:p>
        </w:tc>
        <w:tc>
          <w:tcPr>
            <w:tcW w:w="1406" w:type="dxa"/>
          </w:tcPr>
          <w:p w14:paraId="441344E8" w14:textId="77777777" w:rsidR="00F94699" w:rsidRPr="00E07C4E" w:rsidRDefault="00F94699" w:rsidP="00F94699">
            <w:pPr>
              <w:jc w:val="center"/>
              <w:rPr>
                <w:rFonts w:asciiTheme="minorHAnsi" w:hAnsiTheme="minorHAnsi" w:cstheme="minorHAnsi"/>
                <w:sz w:val="22"/>
              </w:rPr>
            </w:pPr>
          </w:p>
        </w:tc>
        <w:tc>
          <w:tcPr>
            <w:tcW w:w="2987" w:type="dxa"/>
          </w:tcPr>
          <w:p w14:paraId="32474349" w14:textId="77777777" w:rsidR="00F94699" w:rsidRPr="00E07C4E" w:rsidRDefault="00F94699" w:rsidP="00F94699">
            <w:pPr>
              <w:jc w:val="center"/>
              <w:rPr>
                <w:rFonts w:asciiTheme="minorHAnsi" w:hAnsiTheme="minorHAnsi" w:cstheme="minorHAnsi"/>
                <w:sz w:val="22"/>
              </w:rPr>
            </w:pPr>
          </w:p>
        </w:tc>
        <w:tc>
          <w:tcPr>
            <w:tcW w:w="2340" w:type="dxa"/>
          </w:tcPr>
          <w:p w14:paraId="72ED1A8A" w14:textId="77777777" w:rsidR="00F94699" w:rsidRPr="00E07C4E" w:rsidRDefault="00F94699" w:rsidP="00F94699">
            <w:pPr>
              <w:jc w:val="center"/>
              <w:rPr>
                <w:rFonts w:asciiTheme="minorHAnsi" w:hAnsiTheme="minorHAnsi" w:cstheme="minorHAnsi"/>
                <w:sz w:val="22"/>
              </w:rPr>
            </w:pPr>
          </w:p>
        </w:tc>
        <w:tc>
          <w:tcPr>
            <w:tcW w:w="1251" w:type="dxa"/>
          </w:tcPr>
          <w:p w14:paraId="0D2003DE" w14:textId="77777777" w:rsidR="00F94699" w:rsidRPr="00E07C4E" w:rsidRDefault="00F94699" w:rsidP="00F94699">
            <w:pPr>
              <w:jc w:val="center"/>
              <w:rPr>
                <w:rFonts w:asciiTheme="minorHAnsi" w:hAnsiTheme="minorHAnsi" w:cstheme="minorHAnsi"/>
                <w:sz w:val="22"/>
              </w:rPr>
            </w:pPr>
          </w:p>
        </w:tc>
      </w:tr>
      <w:tr w:rsidR="00F94699" w:rsidRPr="001D7493" w14:paraId="1A3BF380" w14:textId="77777777" w:rsidTr="00F94699">
        <w:tc>
          <w:tcPr>
            <w:tcW w:w="1369" w:type="dxa"/>
          </w:tcPr>
          <w:p w14:paraId="79951FD0" w14:textId="77777777" w:rsidR="00F94699" w:rsidRPr="00E07C4E" w:rsidRDefault="00F94699" w:rsidP="00F94699">
            <w:pPr>
              <w:jc w:val="center"/>
              <w:rPr>
                <w:rFonts w:asciiTheme="minorHAnsi" w:hAnsiTheme="minorHAnsi" w:cstheme="minorHAnsi"/>
                <w:sz w:val="22"/>
              </w:rPr>
            </w:pPr>
          </w:p>
        </w:tc>
        <w:tc>
          <w:tcPr>
            <w:tcW w:w="1547" w:type="dxa"/>
          </w:tcPr>
          <w:p w14:paraId="68F26A1E" w14:textId="77777777" w:rsidR="00F94699" w:rsidRPr="00E07C4E" w:rsidRDefault="00F94699" w:rsidP="00F94699">
            <w:pPr>
              <w:jc w:val="center"/>
              <w:rPr>
                <w:rFonts w:asciiTheme="minorHAnsi" w:hAnsiTheme="minorHAnsi" w:cstheme="minorHAnsi"/>
                <w:sz w:val="22"/>
              </w:rPr>
            </w:pPr>
          </w:p>
        </w:tc>
        <w:tc>
          <w:tcPr>
            <w:tcW w:w="1406" w:type="dxa"/>
          </w:tcPr>
          <w:p w14:paraId="36DDEEF8" w14:textId="77777777" w:rsidR="00F94699" w:rsidRPr="00E07C4E" w:rsidRDefault="00F94699" w:rsidP="00F94699">
            <w:pPr>
              <w:jc w:val="center"/>
              <w:rPr>
                <w:rFonts w:asciiTheme="minorHAnsi" w:hAnsiTheme="minorHAnsi" w:cstheme="minorHAnsi"/>
                <w:sz w:val="22"/>
              </w:rPr>
            </w:pPr>
          </w:p>
        </w:tc>
        <w:tc>
          <w:tcPr>
            <w:tcW w:w="2987" w:type="dxa"/>
          </w:tcPr>
          <w:p w14:paraId="7B257369" w14:textId="77777777" w:rsidR="00F94699" w:rsidRPr="00E07C4E" w:rsidRDefault="00F94699" w:rsidP="00F94699">
            <w:pPr>
              <w:jc w:val="center"/>
              <w:rPr>
                <w:rFonts w:asciiTheme="minorHAnsi" w:hAnsiTheme="minorHAnsi" w:cstheme="minorHAnsi"/>
                <w:sz w:val="22"/>
              </w:rPr>
            </w:pPr>
          </w:p>
        </w:tc>
        <w:tc>
          <w:tcPr>
            <w:tcW w:w="2340" w:type="dxa"/>
          </w:tcPr>
          <w:p w14:paraId="66C982BF" w14:textId="77777777" w:rsidR="00F94699" w:rsidRPr="00E07C4E" w:rsidRDefault="00F94699" w:rsidP="00F94699">
            <w:pPr>
              <w:jc w:val="center"/>
              <w:rPr>
                <w:rFonts w:asciiTheme="minorHAnsi" w:hAnsiTheme="minorHAnsi" w:cstheme="minorHAnsi"/>
                <w:sz w:val="22"/>
              </w:rPr>
            </w:pPr>
          </w:p>
        </w:tc>
        <w:tc>
          <w:tcPr>
            <w:tcW w:w="1251" w:type="dxa"/>
          </w:tcPr>
          <w:p w14:paraId="5BA9C01D" w14:textId="77777777" w:rsidR="00F94699" w:rsidRPr="00E07C4E" w:rsidRDefault="00F94699" w:rsidP="00F94699">
            <w:pPr>
              <w:jc w:val="center"/>
              <w:rPr>
                <w:rFonts w:asciiTheme="minorHAnsi" w:hAnsiTheme="minorHAnsi" w:cstheme="minorHAnsi"/>
                <w:sz w:val="22"/>
              </w:rPr>
            </w:pPr>
          </w:p>
        </w:tc>
      </w:tr>
      <w:tr w:rsidR="00F94699" w:rsidRPr="001D7493" w14:paraId="7691D120" w14:textId="77777777" w:rsidTr="00F94699">
        <w:tc>
          <w:tcPr>
            <w:tcW w:w="1369" w:type="dxa"/>
          </w:tcPr>
          <w:p w14:paraId="08F93C9C" w14:textId="77777777" w:rsidR="00F94699" w:rsidRPr="00E07C4E" w:rsidRDefault="00F94699" w:rsidP="00F94699">
            <w:pPr>
              <w:jc w:val="center"/>
              <w:rPr>
                <w:rFonts w:asciiTheme="minorHAnsi" w:hAnsiTheme="minorHAnsi" w:cstheme="minorHAnsi"/>
                <w:sz w:val="22"/>
              </w:rPr>
            </w:pPr>
          </w:p>
        </w:tc>
        <w:tc>
          <w:tcPr>
            <w:tcW w:w="1547" w:type="dxa"/>
          </w:tcPr>
          <w:p w14:paraId="5C96EE9B" w14:textId="77777777" w:rsidR="00F94699" w:rsidRPr="00E07C4E" w:rsidRDefault="00F94699" w:rsidP="00F94699">
            <w:pPr>
              <w:jc w:val="center"/>
              <w:rPr>
                <w:rFonts w:asciiTheme="minorHAnsi" w:hAnsiTheme="minorHAnsi" w:cstheme="minorHAnsi"/>
                <w:sz w:val="22"/>
              </w:rPr>
            </w:pPr>
          </w:p>
        </w:tc>
        <w:tc>
          <w:tcPr>
            <w:tcW w:w="1406" w:type="dxa"/>
          </w:tcPr>
          <w:p w14:paraId="254CAA85" w14:textId="77777777" w:rsidR="00F94699" w:rsidRPr="00E07C4E" w:rsidRDefault="00F94699" w:rsidP="00F94699">
            <w:pPr>
              <w:jc w:val="center"/>
              <w:rPr>
                <w:rFonts w:asciiTheme="minorHAnsi" w:hAnsiTheme="minorHAnsi" w:cstheme="minorHAnsi"/>
                <w:sz w:val="22"/>
              </w:rPr>
            </w:pPr>
          </w:p>
        </w:tc>
        <w:tc>
          <w:tcPr>
            <w:tcW w:w="2987" w:type="dxa"/>
          </w:tcPr>
          <w:p w14:paraId="09366D9D" w14:textId="77777777" w:rsidR="00F94699" w:rsidRPr="00E07C4E" w:rsidRDefault="00F94699" w:rsidP="00F94699">
            <w:pPr>
              <w:jc w:val="center"/>
              <w:rPr>
                <w:rFonts w:asciiTheme="minorHAnsi" w:hAnsiTheme="minorHAnsi" w:cstheme="minorHAnsi"/>
                <w:sz w:val="22"/>
              </w:rPr>
            </w:pPr>
          </w:p>
        </w:tc>
        <w:tc>
          <w:tcPr>
            <w:tcW w:w="2340" w:type="dxa"/>
          </w:tcPr>
          <w:p w14:paraId="0817C37B" w14:textId="77777777" w:rsidR="00F94699" w:rsidRPr="00E07C4E" w:rsidRDefault="00F94699" w:rsidP="00F94699">
            <w:pPr>
              <w:jc w:val="center"/>
              <w:rPr>
                <w:rFonts w:asciiTheme="minorHAnsi" w:hAnsiTheme="minorHAnsi" w:cstheme="minorHAnsi"/>
                <w:sz w:val="22"/>
              </w:rPr>
            </w:pPr>
          </w:p>
        </w:tc>
        <w:tc>
          <w:tcPr>
            <w:tcW w:w="1251" w:type="dxa"/>
          </w:tcPr>
          <w:p w14:paraId="12B2F5F1" w14:textId="77777777" w:rsidR="00F94699" w:rsidRPr="00E07C4E" w:rsidRDefault="00F94699" w:rsidP="00F94699">
            <w:pPr>
              <w:jc w:val="center"/>
              <w:rPr>
                <w:rFonts w:asciiTheme="minorHAnsi" w:hAnsiTheme="minorHAnsi" w:cstheme="minorHAnsi"/>
                <w:sz w:val="22"/>
              </w:rPr>
            </w:pPr>
          </w:p>
        </w:tc>
      </w:tr>
      <w:tr w:rsidR="00F94699" w:rsidRPr="001D7493" w14:paraId="4246FBB7" w14:textId="77777777" w:rsidTr="00F94699">
        <w:tc>
          <w:tcPr>
            <w:tcW w:w="1369" w:type="dxa"/>
          </w:tcPr>
          <w:p w14:paraId="5310A9C4" w14:textId="77777777" w:rsidR="00F94699" w:rsidRPr="00E07C4E" w:rsidRDefault="00F94699" w:rsidP="00F94699">
            <w:pPr>
              <w:jc w:val="center"/>
              <w:rPr>
                <w:rFonts w:asciiTheme="minorHAnsi" w:hAnsiTheme="minorHAnsi" w:cstheme="minorHAnsi"/>
                <w:sz w:val="22"/>
              </w:rPr>
            </w:pPr>
          </w:p>
        </w:tc>
        <w:tc>
          <w:tcPr>
            <w:tcW w:w="1547" w:type="dxa"/>
          </w:tcPr>
          <w:p w14:paraId="414DA8D5" w14:textId="77777777" w:rsidR="00F94699" w:rsidRPr="00E07C4E" w:rsidRDefault="00F94699" w:rsidP="00F94699">
            <w:pPr>
              <w:jc w:val="center"/>
              <w:rPr>
                <w:rFonts w:asciiTheme="minorHAnsi" w:hAnsiTheme="minorHAnsi" w:cstheme="minorHAnsi"/>
                <w:sz w:val="22"/>
              </w:rPr>
            </w:pPr>
          </w:p>
        </w:tc>
        <w:tc>
          <w:tcPr>
            <w:tcW w:w="1406" w:type="dxa"/>
          </w:tcPr>
          <w:p w14:paraId="5B52CB0B" w14:textId="77777777" w:rsidR="00F94699" w:rsidRPr="00E07C4E" w:rsidRDefault="00F94699" w:rsidP="00F94699">
            <w:pPr>
              <w:jc w:val="center"/>
              <w:rPr>
                <w:rFonts w:asciiTheme="minorHAnsi" w:hAnsiTheme="minorHAnsi" w:cstheme="minorHAnsi"/>
                <w:sz w:val="22"/>
              </w:rPr>
            </w:pPr>
          </w:p>
        </w:tc>
        <w:tc>
          <w:tcPr>
            <w:tcW w:w="2987" w:type="dxa"/>
          </w:tcPr>
          <w:p w14:paraId="124452C5" w14:textId="77777777" w:rsidR="00F94699" w:rsidRPr="00E07C4E" w:rsidRDefault="00F94699" w:rsidP="00F94699">
            <w:pPr>
              <w:jc w:val="center"/>
              <w:rPr>
                <w:rFonts w:asciiTheme="minorHAnsi" w:hAnsiTheme="minorHAnsi" w:cstheme="minorHAnsi"/>
                <w:sz w:val="22"/>
              </w:rPr>
            </w:pPr>
          </w:p>
        </w:tc>
        <w:tc>
          <w:tcPr>
            <w:tcW w:w="2340" w:type="dxa"/>
          </w:tcPr>
          <w:p w14:paraId="62280703" w14:textId="77777777" w:rsidR="00F94699" w:rsidRPr="00E07C4E" w:rsidRDefault="00F94699" w:rsidP="00F94699">
            <w:pPr>
              <w:jc w:val="center"/>
              <w:rPr>
                <w:rFonts w:asciiTheme="minorHAnsi" w:hAnsiTheme="minorHAnsi" w:cstheme="minorHAnsi"/>
                <w:sz w:val="22"/>
              </w:rPr>
            </w:pPr>
          </w:p>
        </w:tc>
        <w:tc>
          <w:tcPr>
            <w:tcW w:w="1251" w:type="dxa"/>
          </w:tcPr>
          <w:p w14:paraId="34A1E7D1" w14:textId="77777777" w:rsidR="00F94699" w:rsidRPr="00E07C4E" w:rsidRDefault="00F94699" w:rsidP="00F94699">
            <w:pPr>
              <w:jc w:val="center"/>
              <w:rPr>
                <w:rFonts w:asciiTheme="minorHAnsi" w:hAnsiTheme="minorHAnsi" w:cstheme="minorHAnsi"/>
                <w:sz w:val="22"/>
              </w:rPr>
            </w:pPr>
          </w:p>
        </w:tc>
      </w:tr>
      <w:tr w:rsidR="00F94699" w:rsidRPr="001D7493" w14:paraId="033D8207" w14:textId="77777777" w:rsidTr="00F94699">
        <w:tc>
          <w:tcPr>
            <w:tcW w:w="1369" w:type="dxa"/>
          </w:tcPr>
          <w:p w14:paraId="38337D90" w14:textId="77777777" w:rsidR="00F94699" w:rsidRPr="00E07C4E" w:rsidRDefault="00F94699" w:rsidP="00F94699">
            <w:pPr>
              <w:jc w:val="center"/>
              <w:rPr>
                <w:rFonts w:asciiTheme="minorHAnsi" w:hAnsiTheme="minorHAnsi" w:cstheme="minorHAnsi"/>
                <w:sz w:val="22"/>
              </w:rPr>
            </w:pPr>
          </w:p>
        </w:tc>
        <w:tc>
          <w:tcPr>
            <w:tcW w:w="1547" w:type="dxa"/>
          </w:tcPr>
          <w:p w14:paraId="2A64CE3D" w14:textId="77777777" w:rsidR="00F94699" w:rsidRPr="00E07C4E" w:rsidRDefault="00F94699" w:rsidP="00F94699">
            <w:pPr>
              <w:jc w:val="center"/>
              <w:rPr>
                <w:rFonts w:asciiTheme="minorHAnsi" w:hAnsiTheme="minorHAnsi" w:cstheme="minorHAnsi"/>
                <w:sz w:val="22"/>
              </w:rPr>
            </w:pPr>
          </w:p>
        </w:tc>
        <w:tc>
          <w:tcPr>
            <w:tcW w:w="1406" w:type="dxa"/>
          </w:tcPr>
          <w:p w14:paraId="7848B43A" w14:textId="77777777" w:rsidR="00F94699" w:rsidRPr="00E07C4E" w:rsidRDefault="00F94699" w:rsidP="00F94699">
            <w:pPr>
              <w:jc w:val="center"/>
              <w:rPr>
                <w:rFonts w:asciiTheme="minorHAnsi" w:hAnsiTheme="minorHAnsi" w:cstheme="minorHAnsi"/>
                <w:sz w:val="22"/>
              </w:rPr>
            </w:pPr>
          </w:p>
        </w:tc>
        <w:tc>
          <w:tcPr>
            <w:tcW w:w="2987" w:type="dxa"/>
          </w:tcPr>
          <w:p w14:paraId="18370C82" w14:textId="77777777" w:rsidR="00F94699" w:rsidRPr="00E07C4E" w:rsidRDefault="00F94699" w:rsidP="00F94699">
            <w:pPr>
              <w:jc w:val="center"/>
              <w:rPr>
                <w:rFonts w:asciiTheme="minorHAnsi" w:hAnsiTheme="minorHAnsi" w:cstheme="minorHAnsi"/>
                <w:sz w:val="22"/>
              </w:rPr>
            </w:pPr>
          </w:p>
        </w:tc>
        <w:tc>
          <w:tcPr>
            <w:tcW w:w="2340" w:type="dxa"/>
          </w:tcPr>
          <w:p w14:paraId="12E79F63" w14:textId="77777777" w:rsidR="00F94699" w:rsidRPr="00E07C4E" w:rsidRDefault="00F94699" w:rsidP="00F94699">
            <w:pPr>
              <w:jc w:val="center"/>
              <w:rPr>
                <w:rFonts w:asciiTheme="minorHAnsi" w:hAnsiTheme="minorHAnsi" w:cstheme="minorHAnsi"/>
                <w:sz w:val="22"/>
              </w:rPr>
            </w:pPr>
          </w:p>
        </w:tc>
        <w:tc>
          <w:tcPr>
            <w:tcW w:w="1251" w:type="dxa"/>
          </w:tcPr>
          <w:p w14:paraId="5ADA495E" w14:textId="77777777" w:rsidR="00F94699" w:rsidRPr="00E07C4E" w:rsidRDefault="00F94699" w:rsidP="00F94699">
            <w:pPr>
              <w:jc w:val="center"/>
              <w:rPr>
                <w:rFonts w:asciiTheme="minorHAnsi" w:hAnsiTheme="minorHAnsi" w:cstheme="minorHAnsi"/>
                <w:sz w:val="22"/>
              </w:rPr>
            </w:pPr>
          </w:p>
        </w:tc>
      </w:tr>
    </w:tbl>
    <w:p w14:paraId="69B20914" w14:textId="77777777" w:rsidR="00F94699" w:rsidRPr="00E07C4E" w:rsidRDefault="00F94699" w:rsidP="00F94699">
      <w:pPr>
        <w:rPr>
          <w:rFonts w:asciiTheme="minorHAnsi" w:eastAsiaTheme="minorEastAsia" w:hAnsiTheme="minorHAnsi" w:cstheme="minorHAnsi"/>
          <w:spacing w:val="-2"/>
          <w:sz w:val="22"/>
        </w:rPr>
      </w:pPr>
    </w:p>
    <w:p w14:paraId="6E13297E" w14:textId="77777777" w:rsidR="00F94699" w:rsidRPr="00E07C4E" w:rsidRDefault="00F94699" w:rsidP="00F94699">
      <w:pPr>
        <w:rPr>
          <w:rFonts w:asciiTheme="minorHAnsi" w:eastAsiaTheme="minorEastAsia" w:hAnsiTheme="minorHAnsi" w:cstheme="minorHAnsi"/>
          <w:spacing w:val="-2"/>
          <w:sz w:val="22"/>
        </w:rPr>
      </w:pPr>
      <w:r w:rsidRPr="00E07C4E">
        <w:rPr>
          <w:rFonts w:asciiTheme="minorHAnsi" w:eastAsiaTheme="minorEastAsia" w:hAnsiTheme="minorHAnsi" w:cstheme="minorHAnsi"/>
          <w:spacing w:val="-2"/>
          <w:sz w:val="22"/>
        </w:rPr>
        <w:t>*</w:t>
      </w:r>
      <w:r w:rsidRPr="00E07C4E">
        <w:rPr>
          <w:rFonts w:asciiTheme="minorHAnsi" w:hAnsiTheme="minorHAnsi" w:cstheme="minorHAnsi"/>
          <w:sz w:val="22"/>
        </w:rPr>
        <w:t xml:space="preserve"> </w:t>
      </w:r>
      <w:r w:rsidRPr="00E07C4E">
        <w:rPr>
          <w:rFonts w:asciiTheme="minorHAnsi" w:eastAsiaTheme="minorEastAsia" w:hAnsiTheme="minorHAnsi" w:cstheme="minorHAnsi"/>
          <w:spacing w:val="-2"/>
          <w:sz w:val="22"/>
        </w:rPr>
        <w:t>This document, including the signature page with signatures by all involved personnel shall be maintained by the Principal Investigator or Designee, and be submitted to EHS either electronically via the ehs@uh.edu or hard copy upon request.</w:t>
      </w:r>
    </w:p>
    <w:p w14:paraId="702BC6D3" w14:textId="77777777" w:rsidR="00F94699" w:rsidRPr="00E07C4E" w:rsidRDefault="00F94699" w:rsidP="00F94699">
      <w:pPr>
        <w:rPr>
          <w:rFonts w:asciiTheme="minorHAnsi" w:eastAsiaTheme="minorEastAsia" w:hAnsiTheme="minorHAnsi" w:cstheme="minorHAnsi"/>
          <w:spacing w:val="-2"/>
          <w:sz w:val="22"/>
        </w:rPr>
      </w:pPr>
    </w:p>
    <w:p w14:paraId="5A7776D3" w14:textId="77777777" w:rsidR="00F94699" w:rsidRPr="00E07C4E" w:rsidRDefault="00F94699" w:rsidP="00F94699">
      <w:pPr>
        <w:rPr>
          <w:rFonts w:asciiTheme="minorHAnsi" w:eastAsiaTheme="minorEastAsia" w:hAnsiTheme="minorHAnsi" w:cstheme="minorHAnsi"/>
          <w:spacing w:val="-2"/>
          <w:sz w:val="22"/>
        </w:rPr>
      </w:pPr>
    </w:p>
    <w:p w14:paraId="34166554" w14:textId="77777777" w:rsidR="00F94699" w:rsidRPr="00E07C4E" w:rsidRDefault="00F94699" w:rsidP="00F94699">
      <w:pPr>
        <w:rPr>
          <w:rFonts w:asciiTheme="minorHAnsi" w:eastAsiaTheme="minorEastAsia" w:hAnsiTheme="minorHAnsi" w:cstheme="minorHAnsi"/>
          <w:spacing w:val="-2"/>
          <w:sz w:val="22"/>
        </w:rPr>
      </w:pPr>
    </w:p>
    <w:tbl>
      <w:tblPr>
        <w:tblStyle w:val="TableGrid"/>
        <w:tblW w:w="0" w:type="auto"/>
        <w:tblInd w:w="108" w:type="dxa"/>
        <w:tblLook w:val="04A0" w:firstRow="1" w:lastRow="0" w:firstColumn="1" w:lastColumn="0" w:noHBand="0" w:noVBand="1"/>
      </w:tblPr>
      <w:tblGrid>
        <w:gridCol w:w="2293"/>
        <w:gridCol w:w="2409"/>
        <w:gridCol w:w="2401"/>
        <w:gridCol w:w="3579"/>
      </w:tblGrid>
      <w:tr w:rsidR="004809B1" w:rsidRPr="004809B1" w14:paraId="01B16229" w14:textId="77777777" w:rsidTr="004809B1">
        <w:tc>
          <w:tcPr>
            <w:tcW w:w="10890" w:type="dxa"/>
            <w:gridSpan w:val="4"/>
            <w:shd w:val="clear" w:color="auto" w:fill="D9D9D9" w:themeFill="background1" w:themeFillShade="D9"/>
          </w:tcPr>
          <w:p w14:paraId="5A3A17D6" w14:textId="77777777" w:rsidR="00F94699" w:rsidRPr="00E07C4E" w:rsidRDefault="00F94699" w:rsidP="00F94699">
            <w:pPr>
              <w:autoSpaceDE w:val="0"/>
              <w:autoSpaceDN w:val="0"/>
              <w:adjustRightInd w:val="0"/>
              <w:rPr>
                <w:rFonts w:asciiTheme="minorHAnsi" w:eastAsia="Calibri" w:hAnsiTheme="minorHAnsi" w:cstheme="minorHAnsi"/>
                <w:b/>
                <w:sz w:val="22"/>
              </w:rPr>
            </w:pPr>
            <w:r w:rsidRPr="00E07C4E">
              <w:rPr>
                <w:rFonts w:asciiTheme="minorHAnsi" w:eastAsia="Calibri" w:hAnsiTheme="minorHAnsi" w:cstheme="minorHAnsi"/>
                <w:sz w:val="22"/>
              </w:rPr>
              <w:t xml:space="preserve">                                                                          </w:t>
            </w:r>
            <w:r w:rsidRPr="00E07C4E">
              <w:rPr>
                <w:rFonts w:asciiTheme="minorHAnsi" w:eastAsia="Calibri" w:hAnsiTheme="minorHAnsi" w:cstheme="minorHAnsi"/>
                <w:b/>
                <w:sz w:val="22"/>
              </w:rPr>
              <w:t>Template Revision History</w:t>
            </w:r>
          </w:p>
        </w:tc>
      </w:tr>
      <w:tr w:rsidR="00F94699" w:rsidRPr="001D7493" w14:paraId="303E71BC" w14:textId="77777777" w:rsidTr="00F94699">
        <w:tc>
          <w:tcPr>
            <w:tcW w:w="2338" w:type="dxa"/>
          </w:tcPr>
          <w:p w14:paraId="0D0F6436" w14:textId="77777777"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Version</w:t>
            </w:r>
          </w:p>
        </w:tc>
        <w:tc>
          <w:tcPr>
            <w:tcW w:w="2446" w:type="dxa"/>
          </w:tcPr>
          <w:p w14:paraId="228430A1" w14:textId="77777777"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Date Approved</w:t>
            </w:r>
          </w:p>
        </w:tc>
        <w:tc>
          <w:tcPr>
            <w:tcW w:w="2446" w:type="dxa"/>
          </w:tcPr>
          <w:p w14:paraId="444A661F" w14:textId="77777777"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Author</w:t>
            </w:r>
          </w:p>
        </w:tc>
        <w:tc>
          <w:tcPr>
            <w:tcW w:w="3660" w:type="dxa"/>
          </w:tcPr>
          <w:p w14:paraId="753C9574" w14:textId="77777777"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Revision Notes:</w:t>
            </w:r>
          </w:p>
        </w:tc>
      </w:tr>
      <w:tr w:rsidR="00F94699" w:rsidRPr="001D7493" w14:paraId="17A0C276" w14:textId="77777777" w:rsidTr="00F94699">
        <w:tc>
          <w:tcPr>
            <w:tcW w:w="2338" w:type="dxa"/>
          </w:tcPr>
          <w:p w14:paraId="669E1708" w14:textId="77777777"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1.0</w:t>
            </w:r>
          </w:p>
        </w:tc>
        <w:tc>
          <w:tcPr>
            <w:tcW w:w="2446" w:type="dxa"/>
          </w:tcPr>
          <w:p w14:paraId="59E670A9" w14:textId="12643198" w:rsidR="00F94699" w:rsidRPr="00E07C4E" w:rsidRDefault="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0</w:t>
            </w:r>
            <w:r w:rsidR="00C21B21" w:rsidRPr="00E07C4E">
              <w:rPr>
                <w:rFonts w:asciiTheme="minorHAnsi" w:eastAsia="Calibri" w:hAnsiTheme="minorHAnsi" w:cstheme="minorHAnsi"/>
                <w:sz w:val="22"/>
              </w:rPr>
              <w:t>7</w:t>
            </w:r>
            <w:r w:rsidRPr="00E07C4E">
              <w:rPr>
                <w:rFonts w:asciiTheme="minorHAnsi" w:eastAsia="Calibri" w:hAnsiTheme="minorHAnsi" w:cstheme="minorHAnsi"/>
                <w:sz w:val="22"/>
              </w:rPr>
              <w:t>/1</w:t>
            </w:r>
            <w:r w:rsidR="00C21B21" w:rsidRPr="00E07C4E">
              <w:rPr>
                <w:rFonts w:asciiTheme="minorHAnsi" w:eastAsia="Calibri" w:hAnsiTheme="minorHAnsi" w:cstheme="minorHAnsi"/>
                <w:sz w:val="22"/>
              </w:rPr>
              <w:t>6</w:t>
            </w:r>
            <w:r w:rsidRPr="00E07C4E">
              <w:rPr>
                <w:rFonts w:asciiTheme="minorHAnsi" w:eastAsia="Calibri" w:hAnsiTheme="minorHAnsi" w:cstheme="minorHAnsi"/>
                <w:sz w:val="22"/>
              </w:rPr>
              <w:t>/20</w:t>
            </w:r>
            <w:r w:rsidR="00C21B21" w:rsidRPr="00E07C4E">
              <w:rPr>
                <w:rFonts w:asciiTheme="minorHAnsi" w:eastAsia="Calibri" w:hAnsiTheme="minorHAnsi" w:cstheme="minorHAnsi"/>
                <w:sz w:val="22"/>
              </w:rPr>
              <w:t>21</w:t>
            </w:r>
          </w:p>
        </w:tc>
        <w:tc>
          <w:tcPr>
            <w:tcW w:w="2446" w:type="dxa"/>
          </w:tcPr>
          <w:p w14:paraId="787CECAA" w14:textId="7BF0C5A7" w:rsidR="00F94699" w:rsidRPr="00E07C4E" w:rsidRDefault="00C21B21"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EH</w:t>
            </w:r>
            <w:r w:rsidR="00F94699" w:rsidRPr="00E07C4E">
              <w:rPr>
                <w:rFonts w:asciiTheme="minorHAnsi" w:eastAsia="Calibri" w:hAnsiTheme="minorHAnsi" w:cstheme="minorHAnsi"/>
                <w:sz w:val="22"/>
              </w:rPr>
              <w:t xml:space="preserve">S Chemical Safety </w:t>
            </w:r>
          </w:p>
        </w:tc>
        <w:tc>
          <w:tcPr>
            <w:tcW w:w="3660" w:type="dxa"/>
          </w:tcPr>
          <w:p w14:paraId="6B903DD3" w14:textId="1A18CE56" w:rsidR="00F94699" w:rsidRPr="00E07C4E" w:rsidRDefault="00F94699" w:rsidP="00F94699">
            <w:pPr>
              <w:autoSpaceDE w:val="0"/>
              <w:autoSpaceDN w:val="0"/>
              <w:adjustRightInd w:val="0"/>
              <w:rPr>
                <w:rFonts w:asciiTheme="minorHAnsi" w:eastAsia="Calibri" w:hAnsiTheme="minorHAnsi" w:cstheme="minorHAnsi"/>
                <w:sz w:val="22"/>
              </w:rPr>
            </w:pPr>
            <w:r w:rsidRPr="00E07C4E">
              <w:rPr>
                <w:rFonts w:asciiTheme="minorHAnsi" w:eastAsia="Calibri" w:hAnsiTheme="minorHAnsi" w:cstheme="minorHAnsi"/>
                <w:sz w:val="22"/>
              </w:rPr>
              <w:t>New</w:t>
            </w:r>
            <w:r w:rsidR="00C21B21" w:rsidRPr="00E07C4E">
              <w:rPr>
                <w:rFonts w:asciiTheme="minorHAnsi" w:eastAsia="Calibri" w:hAnsiTheme="minorHAnsi" w:cstheme="minorHAnsi"/>
                <w:sz w:val="22"/>
              </w:rPr>
              <w:t xml:space="preserve"> Guideline with </w:t>
            </w:r>
            <w:r w:rsidRPr="00E07C4E">
              <w:rPr>
                <w:rFonts w:asciiTheme="minorHAnsi" w:eastAsia="Calibri" w:hAnsiTheme="minorHAnsi" w:cstheme="minorHAnsi"/>
                <w:sz w:val="22"/>
              </w:rPr>
              <w:t>Template.</w:t>
            </w:r>
          </w:p>
        </w:tc>
      </w:tr>
      <w:tr w:rsidR="00F94699" w:rsidRPr="001D7493" w14:paraId="0E861E50" w14:textId="77777777" w:rsidTr="00F94699">
        <w:tc>
          <w:tcPr>
            <w:tcW w:w="2338" w:type="dxa"/>
          </w:tcPr>
          <w:p w14:paraId="0D50F79F" w14:textId="0BC8CF4C"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66C5162B"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31F05334" w14:textId="31EF9609" w:rsidR="00F94699" w:rsidRPr="00E07C4E" w:rsidRDefault="00F94699" w:rsidP="00F94699">
            <w:pPr>
              <w:autoSpaceDE w:val="0"/>
              <w:autoSpaceDN w:val="0"/>
              <w:adjustRightInd w:val="0"/>
              <w:rPr>
                <w:rFonts w:asciiTheme="minorHAnsi" w:eastAsia="Calibri" w:hAnsiTheme="minorHAnsi" w:cstheme="minorHAnsi"/>
                <w:sz w:val="22"/>
              </w:rPr>
            </w:pPr>
          </w:p>
        </w:tc>
        <w:tc>
          <w:tcPr>
            <w:tcW w:w="3660" w:type="dxa"/>
          </w:tcPr>
          <w:p w14:paraId="6BB4B4B9" w14:textId="603A26CE" w:rsidR="00F94699" w:rsidRPr="00E07C4E" w:rsidRDefault="00F94699" w:rsidP="00F94699">
            <w:pPr>
              <w:autoSpaceDE w:val="0"/>
              <w:autoSpaceDN w:val="0"/>
              <w:adjustRightInd w:val="0"/>
              <w:rPr>
                <w:rFonts w:asciiTheme="minorHAnsi" w:eastAsia="Calibri" w:hAnsiTheme="minorHAnsi" w:cstheme="minorHAnsi"/>
                <w:sz w:val="22"/>
              </w:rPr>
            </w:pPr>
          </w:p>
        </w:tc>
      </w:tr>
      <w:tr w:rsidR="00F94699" w:rsidRPr="001D7493" w14:paraId="5EE84575" w14:textId="77777777" w:rsidTr="00F94699">
        <w:tc>
          <w:tcPr>
            <w:tcW w:w="2338" w:type="dxa"/>
          </w:tcPr>
          <w:p w14:paraId="4A459557" w14:textId="78180A77"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6A7EFFDF"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252B02FA"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3660" w:type="dxa"/>
          </w:tcPr>
          <w:p w14:paraId="7E1DF90C" w14:textId="77777777" w:rsidR="00F94699" w:rsidRPr="00E07C4E" w:rsidRDefault="00F94699" w:rsidP="00F94699">
            <w:pPr>
              <w:autoSpaceDE w:val="0"/>
              <w:autoSpaceDN w:val="0"/>
              <w:adjustRightInd w:val="0"/>
              <w:rPr>
                <w:rFonts w:asciiTheme="minorHAnsi" w:eastAsia="Calibri" w:hAnsiTheme="minorHAnsi" w:cstheme="minorHAnsi"/>
                <w:sz w:val="22"/>
              </w:rPr>
            </w:pPr>
          </w:p>
        </w:tc>
      </w:tr>
      <w:tr w:rsidR="00F94699" w:rsidRPr="001D7493" w14:paraId="25CFB5B2" w14:textId="77777777" w:rsidTr="00F94699">
        <w:tc>
          <w:tcPr>
            <w:tcW w:w="2338" w:type="dxa"/>
          </w:tcPr>
          <w:p w14:paraId="0FBD7C56"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7357B91E"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2446" w:type="dxa"/>
          </w:tcPr>
          <w:p w14:paraId="0765B7DA" w14:textId="77777777" w:rsidR="00F94699" w:rsidRPr="00E07C4E" w:rsidRDefault="00F94699" w:rsidP="00F94699">
            <w:pPr>
              <w:autoSpaceDE w:val="0"/>
              <w:autoSpaceDN w:val="0"/>
              <w:adjustRightInd w:val="0"/>
              <w:rPr>
                <w:rFonts w:asciiTheme="minorHAnsi" w:eastAsia="Calibri" w:hAnsiTheme="minorHAnsi" w:cstheme="minorHAnsi"/>
                <w:sz w:val="22"/>
              </w:rPr>
            </w:pPr>
          </w:p>
        </w:tc>
        <w:tc>
          <w:tcPr>
            <w:tcW w:w="3660" w:type="dxa"/>
          </w:tcPr>
          <w:p w14:paraId="644AD4B9" w14:textId="77777777" w:rsidR="00F94699" w:rsidRPr="00E07C4E" w:rsidRDefault="00F94699" w:rsidP="00F94699">
            <w:pPr>
              <w:autoSpaceDE w:val="0"/>
              <w:autoSpaceDN w:val="0"/>
              <w:adjustRightInd w:val="0"/>
              <w:rPr>
                <w:rFonts w:asciiTheme="minorHAnsi" w:eastAsia="Calibri" w:hAnsiTheme="minorHAnsi" w:cstheme="minorHAnsi"/>
                <w:sz w:val="22"/>
              </w:rPr>
            </w:pPr>
          </w:p>
        </w:tc>
      </w:tr>
    </w:tbl>
    <w:p w14:paraId="2C7A2423" w14:textId="77777777" w:rsidR="00F94699" w:rsidRPr="00C452D0" w:rsidRDefault="00F94699" w:rsidP="00F94699">
      <w:pPr>
        <w:rPr>
          <w:rFonts w:asciiTheme="minorHAnsi" w:eastAsiaTheme="minorEastAsia" w:hAnsiTheme="minorHAnsi" w:cstheme="minorHAnsi"/>
          <w:spacing w:val="-2"/>
        </w:rPr>
      </w:pPr>
    </w:p>
    <w:p w14:paraId="4033EDE6" w14:textId="1E74F07F" w:rsidR="004039CC" w:rsidRDefault="004039CC">
      <w:pPr>
        <w:pStyle w:val="BodyText"/>
        <w:rPr>
          <w:rFonts w:asciiTheme="minorHAnsi" w:hAnsiTheme="minorHAnsi" w:cstheme="minorHAnsi"/>
        </w:rPr>
      </w:pPr>
    </w:p>
    <w:sectPr w:rsidR="004039CC" w:rsidSect="0049529A">
      <w:headerReference w:type="default" r:id="rId18"/>
      <w:footerReference w:type="default" r:id="rId19"/>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9514" w14:textId="77777777" w:rsidR="003413BE" w:rsidRDefault="003413BE" w:rsidP="00DC6AC1">
      <w:r>
        <w:separator/>
      </w:r>
    </w:p>
  </w:endnote>
  <w:endnote w:type="continuationSeparator" w:id="0">
    <w:p w14:paraId="335CE548" w14:textId="77777777" w:rsidR="003413BE" w:rsidRDefault="003413BE" w:rsidP="00D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53284934"/>
      <w:docPartObj>
        <w:docPartGallery w:val="Page Numbers (Bottom of Page)"/>
        <w:docPartUnique/>
      </w:docPartObj>
    </w:sdtPr>
    <w:sdtEndPr>
      <w:rPr>
        <w:i w:val="0"/>
        <w:color w:val="808080" w:themeColor="background1" w:themeShade="80"/>
        <w:spacing w:val="60"/>
      </w:rPr>
    </w:sdtEndPr>
    <w:sdtContent>
      <w:p w14:paraId="2D1D8BEC" w14:textId="2D856277" w:rsidR="003413BE" w:rsidRDefault="003413BE" w:rsidP="00570375">
        <w:pPr>
          <w:pStyle w:val="Footer"/>
          <w:pBdr>
            <w:top w:val="single" w:sz="4" w:space="1" w:color="D9D9D9" w:themeColor="background1" w:themeShade="D9"/>
          </w:pBdr>
          <w:ind w:right="480"/>
        </w:pPr>
        <w:r w:rsidRPr="00570375">
          <w:rPr>
            <w:i/>
          </w:rPr>
          <w:t xml:space="preserve"> </w:t>
        </w:r>
        <w:r w:rsidRPr="00570375">
          <w:rPr>
            <w:rFonts w:asciiTheme="minorHAnsi" w:hAnsiTheme="minorHAnsi"/>
            <w:i/>
            <w:szCs w:val="24"/>
          </w:rPr>
          <w:t>CS-UHSOP-000</w:t>
        </w:r>
        <w:r w:rsidRPr="00570375">
          <w:rPr>
            <w:szCs w:val="24"/>
          </w:rPr>
          <w:t xml:space="preserve">  </w:t>
        </w:r>
        <w:r>
          <w:t xml:space="preserve">                                                                                                                                </w:t>
        </w:r>
        <w:r>
          <w:fldChar w:fldCharType="begin"/>
        </w:r>
        <w:r>
          <w:instrText xml:space="preserve"> PAGE   \* MERGEFORMAT </w:instrText>
        </w:r>
        <w:r>
          <w:fldChar w:fldCharType="separate"/>
        </w:r>
        <w:r w:rsidR="00612321">
          <w:rPr>
            <w:noProof/>
          </w:rPr>
          <w:t>6</w:t>
        </w:r>
        <w:r>
          <w:rPr>
            <w:noProof/>
          </w:rPr>
          <w:fldChar w:fldCharType="end"/>
        </w:r>
        <w:r>
          <w:t xml:space="preserve"> | </w:t>
        </w:r>
        <w:r w:rsidRPr="00B85B5F">
          <w:rPr>
            <w:rFonts w:asciiTheme="minorHAnsi" w:hAnsiTheme="minorHAnsi"/>
            <w:color w:val="808080" w:themeColor="background1" w:themeShade="80"/>
            <w:spacing w:val="60"/>
          </w:rPr>
          <w:t>Page</w:t>
        </w:r>
        <w:r w:rsidRPr="002170C5">
          <w:rPr>
            <w:rFonts w:asciiTheme="minorHAnsi" w:hAnsiTheme="minorHAnsi"/>
            <w:sz w:val="16"/>
            <w:szCs w:val="16"/>
          </w:rPr>
          <w:t xml:space="preserve"> </w:t>
        </w:r>
      </w:p>
    </w:sdtContent>
  </w:sdt>
  <w:p w14:paraId="6F89DEB1" w14:textId="0FD9AF0F" w:rsidR="003413BE" w:rsidRDefault="003413BE" w:rsidP="001C26B3">
    <w:pPr>
      <w:pStyle w:val="Footer"/>
      <w:ind w:left="46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2A70" w14:textId="77777777" w:rsidR="003413BE" w:rsidRDefault="003413BE" w:rsidP="00DC6AC1">
      <w:r>
        <w:separator/>
      </w:r>
    </w:p>
  </w:footnote>
  <w:footnote w:type="continuationSeparator" w:id="0">
    <w:p w14:paraId="42929708" w14:textId="77777777" w:rsidR="003413BE" w:rsidRDefault="003413BE" w:rsidP="00DC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BE58" w14:textId="77777777" w:rsidR="003413BE" w:rsidRPr="00CF657A" w:rsidRDefault="003413BE" w:rsidP="006F075E">
    <w:pPr>
      <w:pStyle w:val="Header"/>
      <w:rPr>
        <w:sz w:val="28"/>
        <w:szCs w:val="28"/>
      </w:rPr>
    </w:pPr>
    <w:r w:rsidRPr="00CF657A">
      <w:rPr>
        <w:sz w:val="28"/>
        <w:szCs w:val="28"/>
      </w:rPr>
      <w:t xml:space="preserve">UNIVERSITY of HOUSTON </w:t>
    </w:r>
  </w:p>
  <w:p w14:paraId="4C95661F" w14:textId="4B022C1D" w:rsidR="003413BE" w:rsidRPr="00570375" w:rsidRDefault="003413BE" w:rsidP="00E07C4E">
    <w:pPr>
      <w:pStyle w:val="Header"/>
      <w:rPr>
        <w:rFonts w:ascii="Arial" w:eastAsia="Times New Roman" w:hAnsi="Arial" w:cs="Arial"/>
        <w:snapToGrid w:val="0"/>
        <w:sz w:val="20"/>
        <w:szCs w:val="20"/>
      </w:rPr>
    </w:pPr>
    <w:r>
      <w:t>ENVIRONMENTAL HEALTH AND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A64"/>
    <w:multiLevelType w:val="hybridMultilevel"/>
    <w:tmpl w:val="C1A0D092"/>
    <w:lvl w:ilvl="0" w:tplc="C7A8FFD4">
      <w:start w:val="3"/>
      <w:numFmt w:val="bullet"/>
      <w:lvlText w:val="•"/>
      <w:lvlJc w:val="left"/>
      <w:pPr>
        <w:ind w:left="3240" w:hanging="360"/>
      </w:pPr>
      <w:rPr>
        <w:rFonts w:ascii="Calibri" w:eastAsia="Times New Roman" w:hAnsi="Calibri" w:cs="Calibri" w:hint="default"/>
      </w:rPr>
    </w:lvl>
    <w:lvl w:ilvl="1" w:tplc="04090003" w:tentative="1">
      <w:start w:val="1"/>
      <w:numFmt w:val="bullet"/>
      <w:lvlText w:val="o"/>
      <w:lvlJc w:val="left"/>
      <w:pPr>
        <w:ind w:left="3120" w:hanging="360"/>
      </w:pPr>
      <w:rPr>
        <w:rFonts w:ascii="Courier New" w:hAnsi="Courier New" w:cs="Courier New" w:hint="default"/>
      </w:rPr>
    </w:lvl>
    <w:lvl w:ilvl="2" w:tplc="04090005">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8A2"/>
    <w:multiLevelType w:val="hybridMultilevel"/>
    <w:tmpl w:val="D9122136"/>
    <w:lvl w:ilvl="0" w:tplc="C7A8FFD4">
      <w:start w:val="3"/>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30505D"/>
    <w:multiLevelType w:val="hybridMultilevel"/>
    <w:tmpl w:val="47C6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43B2B"/>
    <w:multiLevelType w:val="hybridMultilevel"/>
    <w:tmpl w:val="5442B8B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317856"/>
    <w:multiLevelType w:val="hybridMultilevel"/>
    <w:tmpl w:val="258E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71E71"/>
    <w:multiLevelType w:val="hybridMultilevel"/>
    <w:tmpl w:val="147053BE"/>
    <w:lvl w:ilvl="0" w:tplc="C7A8FFD4">
      <w:start w:val="3"/>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4204669"/>
    <w:multiLevelType w:val="hybridMultilevel"/>
    <w:tmpl w:val="DF12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B385C"/>
    <w:multiLevelType w:val="hybridMultilevel"/>
    <w:tmpl w:val="2826B2CC"/>
    <w:lvl w:ilvl="0" w:tplc="6262C556">
      <w:numFmt w:val="bullet"/>
      <w:lvlText w:val=""/>
      <w:lvlJc w:val="left"/>
      <w:pPr>
        <w:ind w:left="1080" w:hanging="360"/>
      </w:pPr>
      <w:rPr>
        <w:rFonts w:ascii="Symbol" w:eastAsia="Symbol" w:hAnsi="Symbol" w:cs="Symbol" w:hint="default"/>
        <w:w w:val="100"/>
        <w:sz w:val="24"/>
        <w:szCs w:val="24"/>
        <w:lang w:val="en-US" w:eastAsia="en-US" w:bidi="en-US"/>
      </w:rPr>
    </w:lvl>
    <w:lvl w:ilvl="1" w:tplc="03C28A2A">
      <w:numFmt w:val="bullet"/>
      <w:lvlText w:val="•"/>
      <w:lvlJc w:val="left"/>
      <w:pPr>
        <w:ind w:left="1958" w:hanging="360"/>
      </w:pPr>
      <w:rPr>
        <w:rFonts w:hint="default"/>
        <w:lang w:val="en-US" w:eastAsia="en-US" w:bidi="en-US"/>
      </w:rPr>
    </w:lvl>
    <w:lvl w:ilvl="2" w:tplc="F11AF274">
      <w:numFmt w:val="bullet"/>
      <w:lvlText w:val="•"/>
      <w:lvlJc w:val="left"/>
      <w:pPr>
        <w:ind w:left="2836" w:hanging="360"/>
      </w:pPr>
      <w:rPr>
        <w:rFonts w:hint="default"/>
        <w:lang w:val="en-US" w:eastAsia="en-US" w:bidi="en-US"/>
      </w:rPr>
    </w:lvl>
    <w:lvl w:ilvl="3" w:tplc="0B3C5886">
      <w:numFmt w:val="bullet"/>
      <w:lvlText w:val="•"/>
      <w:lvlJc w:val="left"/>
      <w:pPr>
        <w:ind w:left="3714" w:hanging="360"/>
      </w:pPr>
      <w:rPr>
        <w:rFonts w:hint="default"/>
        <w:lang w:val="en-US" w:eastAsia="en-US" w:bidi="en-US"/>
      </w:rPr>
    </w:lvl>
    <w:lvl w:ilvl="4" w:tplc="6472E950">
      <w:numFmt w:val="bullet"/>
      <w:lvlText w:val="•"/>
      <w:lvlJc w:val="left"/>
      <w:pPr>
        <w:ind w:left="4592" w:hanging="360"/>
      </w:pPr>
      <w:rPr>
        <w:rFonts w:hint="default"/>
        <w:lang w:val="en-US" w:eastAsia="en-US" w:bidi="en-US"/>
      </w:rPr>
    </w:lvl>
    <w:lvl w:ilvl="5" w:tplc="5F7A534A">
      <w:numFmt w:val="bullet"/>
      <w:lvlText w:val="•"/>
      <w:lvlJc w:val="left"/>
      <w:pPr>
        <w:ind w:left="5470" w:hanging="360"/>
      </w:pPr>
      <w:rPr>
        <w:rFonts w:hint="default"/>
        <w:lang w:val="en-US" w:eastAsia="en-US" w:bidi="en-US"/>
      </w:rPr>
    </w:lvl>
    <w:lvl w:ilvl="6" w:tplc="933AAA9E">
      <w:numFmt w:val="bullet"/>
      <w:lvlText w:val="•"/>
      <w:lvlJc w:val="left"/>
      <w:pPr>
        <w:ind w:left="6348" w:hanging="360"/>
      </w:pPr>
      <w:rPr>
        <w:rFonts w:hint="default"/>
        <w:lang w:val="en-US" w:eastAsia="en-US" w:bidi="en-US"/>
      </w:rPr>
    </w:lvl>
    <w:lvl w:ilvl="7" w:tplc="EAC4EBD8">
      <w:numFmt w:val="bullet"/>
      <w:lvlText w:val="•"/>
      <w:lvlJc w:val="left"/>
      <w:pPr>
        <w:ind w:left="7226" w:hanging="360"/>
      </w:pPr>
      <w:rPr>
        <w:rFonts w:hint="default"/>
        <w:lang w:val="en-US" w:eastAsia="en-US" w:bidi="en-US"/>
      </w:rPr>
    </w:lvl>
    <w:lvl w:ilvl="8" w:tplc="5FDCE552">
      <w:numFmt w:val="bullet"/>
      <w:lvlText w:val="•"/>
      <w:lvlJc w:val="left"/>
      <w:pPr>
        <w:ind w:left="8104" w:hanging="360"/>
      </w:pPr>
      <w:rPr>
        <w:rFonts w:hint="default"/>
        <w:lang w:val="en-US" w:eastAsia="en-US" w:bidi="en-US"/>
      </w:rPr>
    </w:lvl>
  </w:abstractNum>
  <w:abstractNum w:abstractNumId="9" w15:restartNumberingAfterBreak="0">
    <w:nsid w:val="15A21015"/>
    <w:multiLevelType w:val="hybridMultilevel"/>
    <w:tmpl w:val="6DD867CC"/>
    <w:lvl w:ilvl="0" w:tplc="AFD4CEAC">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A0139"/>
    <w:multiLevelType w:val="hybridMultilevel"/>
    <w:tmpl w:val="0D46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2F37"/>
    <w:multiLevelType w:val="hybridMultilevel"/>
    <w:tmpl w:val="DC02F19C"/>
    <w:lvl w:ilvl="0" w:tplc="780AA7E0">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B1131"/>
    <w:multiLevelType w:val="hybridMultilevel"/>
    <w:tmpl w:val="B1B85A68"/>
    <w:lvl w:ilvl="0" w:tplc="FB163710">
      <w:start w:val="1"/>
      <w:numFmt w:val="decimal"/>
      <w:lvlText w:val="%1."/>
      <w:lvlJc w:val="left"/>
      <w:pPr>
        <w:ind w:left="470" w:hanging="360"/>
      </w:pPr>
      <w:rPr>
        <w:rFonts w:asciiTheme="minorHAnsi" w:eastAsia="Calibri" w:hAnsiTheme="minorHAnsi" w:cs="Times New Roman" w:hint="default"/>
        <w:b w:val="0"/>
        <w:color w:val="215868" w:themeColor="accent5" w:themeShade="80"/>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4" w15:restartNumberingAfterBreak="0">
    <w:nsid w:val="232F0352"/>
    <w:multiLevelType w:val="hybridMultilevel"/>
    <w:tmpl w:val="64B629FC"/>
    <w:lvl w:ilvl="0" w:tplc="0409000F">
      <w:start w:val="1"/>
      <w:numFmt w:val="decimal"/>
      <w:lvlText w:val="%1."/>
      <w:lvlJc w:val="left"/>
      <w:pPr>
        <w:ind w:left="720" w:hanging="360"/>
      </w:pPr>
      <w:rPr>
        <w:rFonts w:hint="default"/>
      </w:rPr>
    </w:lvl>
    <w:lvl w:ilvl="1" w:tplc="27B82A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263C8"/>
    <w:multiLevelType w:val="hybridMultilevel"/>
    <w:tmpl w:val="864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620"/>
    <w:multiLevelType w:val="hybridMultilevel"/>
    <w:tmpl w:val="CCBE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B810A6"/>
    <w:multiLevelType w:val="hybridMultilevel"/>
    <w:tmpl w:val="6F3CECC2"/>
    <w:lvl w:ilvl="0" w:tplc="6262C556">
      <w:numFmt w:val="bullet"/>
      <w:lvlText w:val=""/>
      <w:lvlJc w:val="left"/>
      <w:pPr>
        <w:ind w:left="9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83CB6"/>
    <w:multiLevelType w:val="hybridMultilevel"/>
    <w:tmpl w:val="C80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004FF"/>
    <w:multiLevelType w:val="hybridMultilevel"/>
    <w:tmpl w:val="0B4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71218"/>
    <w:multiLevelType w:val="hybridMultilevel"/>
    <w:tmpl w:val="A0C2A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03A33"/>
    <w:multiLevelType w:val="hybridMultilevel"/>
    <w:tmpl w:val="2398DAD8"/>
    <w:lvl w:ilvl="0" w:tplc="6262C556">
      <w:numFmt w:val="bullet"/>
      <w:lvlText w:val=""/>
      <w:lvlJc w:val="left"/>
      <w:pPr>
        <w:ind w:left="1695" w:hanging="360"/>
      </w:pPr>
      <w:rPr>
        <w:rFonts w:ascii="Symbol" w:eastAsia="Symbol" w:hAnsi="Symbol" w:cs="Symbol" w:hint="default"/>
        <w:w w:val="100"/>
        <w:sz w:val="24"/>
        <w:szCs w:val="24"/>
        <w:lang w:val="en-US" w:eastAsia="en-US" w:bidi="en-US"/>
      </w:rPr>
    </w:lvl>
    <w:lvl w:ilvl="1" w:tplc="04090019">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2" w15:restartNumberingAfterBreak="0">
    <w:nsid w:val="38096E08"/>
    <w:multiLevelType w:val="hybridMultilevel"/>
    <w:tmpl w:val="9F4EECA6"/>
    <w:lvl w:ilvl="0" w:tplc="DE1435B4">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3" w15:restartNumberingAfterBreak="0">
    <w:nsid w:val="3AD8412C"/>
    <w:multiLevelType w:val="hybridMultilevel"/>
    <w:tmpl w:val="EC143A08"/>
    <w:lvl w:ilvl="0" w:tplc="C7A8FFD4">
      <w:start w:val="3"/>
      <w:numFmt w:val="bullet"/>
      <w:lvlText w:val="•"/>
      <w:lvlJc w:val="left"/>
      <w:pPr>
        <w:ind w:left="1680" w:hanging="360"/>
      </w:pPr>
      <w:rPr>
        <w:rFonts w:ascii="Calibri" w:eastAsia="Times New Roman"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F2D63DD"/>
    <w:multiLevelType w:val="hybridMultilevel"/>
    <w:tmpl w:val="B63C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A13AE9"/>
    <w:multiLevelType w:val="hybridMultilevel"/>
    <w:tmpl w:val="90D833D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42AB4DCB"/>
    <w:multiLevelType w:val="hybridMultilevel"/>
    <w:tmpl w:val="B42A3EE0"/>
    <w:lvl w:ilvl="0" w:tplc="04090001">
      <w:start w:val="1"/>
      <w:numFmt w:val="bullet"/>
      <w:lvlText w:val=""/>
      <w:lvlJc w:val="left"/>
      <w:pPr>
        <w:ind w:left="2520" w:hanging="360"/>
      </w:pPr>
      <w:rPr>
        <w:rFonts w:ascii="Symbol" w:hAnsi="Symbol" w:hint="default"/>
      </w:rPr>
    </w:lvl>
    <w:lvl w:ilvl="1" w:tplc="C7A8FFD4">
      <w:start w:val="3"/>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4BB79A0"/>
    <w:multiLevelType w:val="hybridMultilevel"/>
    <w:tmpl w:val="828CCE86"/>
    <w:lvl w:ilvl="0" w:tplc="60C60264">
      <w:start w:val="1"/>
      <w:numFmt w:val="bullet"/>
      <w:lvlText w:val="•"/>
      <w:lvlJc w:val="left"/>
      <w:pPr>
        <w:tabs>
          <w:tab w:val="num" w:pos="720"/>
        </w:tabs>
        <w:ind w:left="720" w:hanging="360"/>
      </w:pPr>
      <w:rPr>
        <w:rFonts w:ascii="Arial" w:hAnsi="Arial" w:cs="Times New Roman" w:hint="default"/>
      </w:rPr>
    </w:lvl>
    <w:lvl w:ilvl="1" w:tplc="326CCBDA">
      <w:start w:val="1"/>
      <w:numFmt w:val="bullet"/>
      <w:lvlText w:val="•"/>
      <w:lvlJc w:val="left"/>
      <w:pPr>
        <w:tabs>
          <w:tab w:val="num" w:pos="1440"/>
        </w:tabs>
        <w:ind w:left="1440" w:hanging="360"/>
      </w:pPr>
      <w:rPr>
        <w:rFonts w:ascii="Arial" w:hAnsi="Arial" w:cs="Times New Roman" w:hint="default"/>
      </w:rPr>
    </w:lvl>
    <w:lvl w:ilvl="2" w:tplc="FB28C7AC">
      <w:start w:val="1"/>
      <w:numFmt w:val="bullet"/>
      <w:lvlText w:val="•"/>
      <w:lvlJc w:val="left"/>
      <w:pPr>
        <w:tabs>
          <w:tab w:val="num" w:pos="2160"/>
        </w:tabs>
        <w:ind w:left="2160" w:hanging="360"/>
      </w:pPr>
      <w:rPr>
        <w:rFonts w:ascii="Arial" w:hAnsi="Arial" w:cs="Times New Roman" w:hint="default"/>
      </w:rPr>
    </w:lvl>
    <w:lvl w:ilvl="3" w:tplc="A5846C1A">
      <w:start w:val="1"/>
      <w:numFmt w:val="bullet"/>
      <w:lvlText w:val="•"/>
      <w:lvlJc w:val="left"/>
      <w:pPr>
        <w:tabs>
          <w:tab w:val="num" w:pos="2880"/>
        </w:tabs>
        <w:ind w:left="2880" w:hanging="360"/>
      </w:pPr>
      <w:rPr>
        <w:rFonts w:ascii="Arial" w:hAnsi="Arial" w:cs="Times New Roman" w:hint="default"/>
      </w:rPr>
    </w:lvl>
    <w:lvl w:ilvl="4" w:tplc="B0646BF0">
      <w:start w:val="1"/>
      <w:numFmt w:val="bullet"/>
      <w:lvlText w:val="•"/>
      <w:lvlJc w:val="left"/>
      <w:pPr>
        <w:tabs>
          <w:tab w:val="num" w:pos="3600"/>
        </w:tabs>
        <w:ind w:left="3600" w:hanging="360"/>
      </w:pPr>
      <w:rPr>
        <w:rFonts w:ascii="Arial" w:hAnsi="Arial" w:cs="Times New Roman" w:hint="default"/>
      </w:rPr>
    </w:lvl>
    <w:lvl w:ilvl="5" w:tplc="4142FC9A">
      <w:start w:val="1"/>
      <w:numFmt w:val="bullet"/>
      <w:lvlText w:val="•"/>
      <w:lvlJc w:val="left"/>
      <w:pPr>
        <w:tabs>
          <w:tab w:val="num" w:pos="4320"/>
        </w:tabs>
        <w:ind w:left="4320" w:hanging="360"/>
      </w:pPr>
      <w:rPr>
        <w:rFonts w:ascii="Arial" w:hAnsi="Arial" w:cs="Times New Roman" w:hint="default"/>
      </w:rPr>
    </w:lvl>
    <w:lvl w:ilvl="6" w:tplc="39D2A572">
      <w:start w:val="1"/>
      <w:numFmt w:val="bullet"/>
      <w:lvlText w:val="•"/>
      <w:lvlJc w:val="left"/>
      <w:pPr>
        <w:tabs>
          <w:tab w:val="num" w:pos="5040"/>
        </w:tabs>
        <w:ind w:left="5040" w:hanging="360"/>
      </w:pPr>
      <w:rPr>
        <w:rFonts w:ascii="Arial" w:hAnsi="Arial" w:cs="Times New Roman" w:hint="default"/>
      </w:rPr>
    </w:lvl>
    <w:lvl w:ilvl="7" w:tplc="71869B48">
      <w:start w:val="1"/>
      <w:numFmt w:val="bullet"/>
      <w:lvlText w:val="•"/>
      <w:lvlJc w:val="left"/>
      <w:pPr>
        <w:tabs>
          <w:tab w:val="num" w:pos="5760"/>
        </w:tabs>
        <w:ind w:left="5760" w:hanging="360"/>
      </w:pPr>
      <w:rPr>
        <w:rFonts w:ascii="Arial" w:hAnsi="Arial" w:cs="Times New Roman" w:hint="default"/>
      </w:rPr>
    </w:lvl>
    <w:lvl w:ilvl="8" w:tplc="C950BFC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452D17B2"/>
    <w:multiLevelType w:val="hybridMultilevel"/>
    <w:tmpl w:val="FFCE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E18A2"/>
    <w:multiLevelType w:val="hybridMultilevel"/>
    <w:tmpl w:val="BEEE3F04"/>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4E9D2DB8"/>
    <w:multiLevelType w:val="hybridMultilevel"/>
    <w:tmpl w:val="655C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01E64"/>
    <w:multiLevelType w:val="hybridMultilevel"/>
    <w:tmpl w:val="8E9A1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757B7"/>
    <w:multiLevelType w:val="hybridMultilevel"/>
    <w:tmpl w:val="DCF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0628D"/>
    <w:multiLevelType w:val="hybridMultilevel"/>
    <w:tmpl w:val="F95031EC"/>
    <w:lvl w:ilvl="0" w:tplc="547684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57FB73AF"/>
    <w:multiLevelType w:val="hybridMultilevel"/>
    <w:tmpl w:val="E7B819C8"/>
    <w:lvl w:ilvl="0" w:tplc="C7A8FFD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A607B"/>
    <w:multiLevelType w:val="hybridMultilevel"/>
    <w:tmpl w:val="636817A6"/>
    <w:lvl w:ilvl="0" w:tplc="6262C556">
      <w:numFmt w:val="bullet"/>
      <w:lvlText w:val=""/>
      <w:lvlJc w:val="left"/>
      <w:pPr>
        <w:ind w:left="18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5CD40BBE"/>
    <w:multiLevelType w:val="hybridMultilevel"/>
    <w:tmpl w:val="C6F8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10E4B"/>
    <w:multiLevelType w:val="hybridMultilevel"/>
    <w:tmpl w:val="B6F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655E87"/>
    <w:multiLevelType w:val="hybridMultilevel"/>
    <w:tmpl w:val="0E60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D43DAF"/>
    <w:multiLevelType w:val="hybridMultilevel"/>
    <w:tmpl w:val="23E8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052761"/>
    <w:multiLevelType w:val="hybridMultilevel"/>
    <w:tmpl w:val="67268132"/>
    <w:lvl w:ilvl="0" w:tplc="72C67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FEC1311"/>
    <w:multiLevelType w:val="hybridMultilevel"/>
    <w:tmpl w:val="1E087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D6D36"/>
    <w:multiLevelType w:val="hybridMultilevel"/>
    <w:tmpl w:val="B98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C2202"/>
    <w:multiLevelType w:val="hybridMultilevel"/>
    <w:tmpl w:val="A81CB5EA"/>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4" w15:restartNumberingAfterBreak="0">
    <w:nsid w:val="7A642B81"/>
    <w:multiLevelType w:val="hybridMultilevel"/>
    <w:tmpl w:val="62967DD0"/>
    <w:lvl w:ilvl="0" w:tplc="C7A8FFD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F38C9"/>
    <w:multiLevelType w:val="hybridMultilevel"/>
    <w:tmpl w:val="F5F43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B7395"/>
    <w:multiLevelType w:val="hybridMultilevel"/>
    <w:tmpl w:val="9AC8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48374">
    <w:abstractNumId w:val="32"/>
  </w:num>
  <w:num w:numId="2" w16cid:durableId="2086105128">
    <w:abstractNumId w:val="15"/>
  </w:num>
  <w:num w:numId="3" w16cid:durableId="694040506">
    <w:abstractNumId w:val="3"/>
  </w:num>
  <w:num w:numId="4" w16cid:durableId="841089048">
    <w:abstractNumId w:val="36"/>
  </w:num>
  <w:num w:numId="5" w16cid:durableId="547768860">
    <w:abstractNumId w:val="45"/>
  </w:num>
  <w:num w:numId="6" w16cid:durableId="1612740914">
    <w:abstractNumId w:val="18"/>
  </w:num>
  <w:num w:numId="7" w16cid:durableId="2031252741">
    <w:abstractNumId w:val="16"/>
  </w:num>
  <w:num w:numId="8" w16cid:durableId="816804730">
    <w:abstractNumId w:val="41"/>
  </w:num>
  <w:num w:numId="9" w16cid:durableId="379940264">
    <w:abstractNumId w:val="38"/>
  </w:num>
  <w:num w:numId="10" w16cid:durableId="746417762">
    <w:abstractNumId w:val="19"/>
  </w:num>
  <w:num w:numId="11" w16cid:durableId="1538355068">
    <w:abstractNumId w:val="42"/>
  </w:num>
  <w:num w:numId="12" w16cid:durableId="1046566309">
    <w:abstractNumId w:val="28"/>
  </w:num>
  <w:num w:numId="13" w16cid:durableId="2066180216">
    <w:abstractNumId w:val="33"/>
  </w:num>
  <w:num w:numId="14" w16cid:durableId="1831825922">
    <w:abstractNumId w:val="40"/>
  </w:num>
  <w:num w:numId="15" w16cid:durableId="28337188">
    <w:abstractNumId w:val="4"/>
  </w:num>
  <w:num w:numId="16" w16cid:durableId="2022731873">
    <w:abstractNumId w:val="9"/>
  </w:num>
  <w:num w:numId="17" w16cid:durableId="407072122">
    <w:abstractNumId w:val="1"/>
  </w:num>
  <w:num w:numId="18" w16cid:durableId="1939948450">
    <w:abstractNumId w:val="12"/>
  </w:num>
  <w:num w:numId="19" w16cid:durableId="1460800895">
    <w:abstractNumId w:val="37"/>
  </w:num>
  <w:num w:numId="20" w16cid:durableId="796147181">
    <w:abstractNumId w:val="27"/>
  </w:num>
  <w:num w:numId="21" w16cid:durableId="506407439">
    <w:abstractNumId w:val="22"/>
  </w:num>
  <w:num w:numId="22" w16cid:durableId="1780416679">
    <w:abstractNumId w:val="13"/>
  </w:num>
  <w:num w:numId="23" w16cid:durableId="1815951510">
    <w:abstractNumId w:val="8"/>
  </w:num>
  <w:num w:numId="24" w16cid:durableId="68162556">
    <w:abstractNumId w:val="43"/>
  </w:num>
  <w:num w:numId="25" w16cid:durableId="1477838699">
    <w:abstractNumId w:val="11"/>
  </w:num>
  <w:num w:numId="26" w16cid:durableId="687683329">
    <w:abstractNumId w:val="25"/>
  </w:num>
  <w:num w:numId="27" w16cid:durableId="1673794066">
    <w:abstractNumId w:val="24"/>
  </w:num>
  <w:num w:numId="28" w16cid:durableId="969357161">
    <w:abstractNumId w:val="17"/>
  </w:num>
  <w:num w:numId="29" w16cid:durableId="699284751">
    <w:abstractNumId w:val="39"/>
  </w:num>
  <w:num w:numId="30" w16cid:durableId="1008945360">
    <w:abstractNumId w:val="14"/>
  </w:num>
  <w:num w:numId="31" w16cid:durableId="19092744">
    <w:abstractNumId w:val="21"/>
  </w:num>
  <w:num w:numId="32" w16cid:durableId="329332781">
    <w:abstractNumId w:val="7"/>
  </w:num>
  <w:num w:numId="33" w16cid:durableId="289092503">
    <w:abstractNumId w:val="46"/>
  </w:num>
  <w:num w:numId="34" w16cid:durableId="578713620">
    <w:abstractNumId w:val="29"/>
  </w:num>
  <w:num w:numId="35" w16cid:durableId="1926958468">
    <w:abstractNumId w:val="20"/>
  </w:num>
  <w:num w:numId="36" w16cid:durableId="1704473498">
    <w:abstractNumId w:val="5"/>
  </w:num>
  <w:num w:numId="37" w16cid:durableId="400560847">
    <w:abstractNumId w:val="30"/>
  </w:num>
  <w:num w:numId="38" w16cid:durableId="803501406">
    <w:abstractNumId w:val="10"/>
  </w:num>
  <w:num w:numId="39" w16cid:durableId="1046368762">
    <w:abstractNumId w:val="35"/>
  </w:num>
  <w:num w:numId="40" w16cid:durableId="2113742898">
    <w:abstractNumId w:val="31"/>
  </w:num>
  <w:num w:numId="41" w16cid:durableId="29376479">
    <w:abstractNumId w:val="26"/>
  </w:num>
  <w:num w:numId="42" w16cid:durableId="1058700365">
    <w:abstractNumId w:val="23"/>
  </w:num>
  <w:num w:numId="43" w16cid:durableId="165704938">
    <w:abstractNumId w:val="0"/>
  </w:num>
  <w:num w:numId="44" w16cid:durableId="1277369592">
    <w:abstractNumId w:val="2"/>
  </w:num>
  <w:num w:numId="45" w16cid:durableId="720902491">
    <w:abstractNumId w:val="6"/>
  </w:num>
  <w:num w:numId="46" w16cid:durableId="307982604">
    <w:abstractNumId w:val="34"/>
  </w:num>
  <w:num w:numId="47" w16cid:durableId="941457343">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tTQ3MzYyNzGwMLRU0lEKTi0uzszPAykwrAUAi2oNjCwAAAA="/>
  </w:docVars>
  <w:rsids>
    <w:rsidRoot w:val="00137607"/>
    <w:rsid w:val="000064D0"/>
    <w:rsid w:val="00027B90"/>
    <w:rsid w:val="0003055F"/>
    <w:rsid w:val="000356B1"/>
    <w:rsid w:val="00035D43"/>
    <w:rsid w:val="000375D9"/>
    <w:rsid w:val="0004049D"/>
    <w:rsid w:val="00044120"/>
    <w:rsid w:val="00052682"/>
    <w:rsid w:val="00061A47"/>
    <w:rsid w:val="000632E1"/>
    <w:rsid w:val="00064F89"/>
    <w:rsid w:val="00071211"/>
    <w:rsid w:val="000747EF"/>
    <w:rsid w:val="000748D1"/>
    <w:rsid w:val="00076FA4"/>
    <w:rsid w:val="00080245"/>
    <w:rsid w:val="000869AE"/>
    <w:rsid w:val="0009688E"/>
    <w:rsid w:val="000A1393"/>
    <w:rsid w:val="000A1AA5"/>
    <w:rsid w:val="000A472A"/>
    <w:rsid w:val="000A788D"/>
    <w:rsid w:val="000B01C4"/>
    <w:rsid w:val="000B16A4"/>
    <w:rsid w:val="000B1B8B"/>
    <w:rsid w:val="000B3056"/>
    <w:rsid w:val="000B5B71"/>
    <w:rsid w:val="000C0FD0"/>
    <w:rsid w:val="000C26AB"/>
    <w:rsid w:val="000C5D0A"/>
    <w:rsid w:val="000C68F4"/>
    <w:rsid w:val="000C6A71"/>
    <w:rsid w:val="000D1012"/>
    <w:rsid w:val="000D4C8A"/>
    <w:rsid w:val="000D5D5F"/>
    <w:rsid w:val="000D7203"/>
    <w:rsid w:val="000D76AE"/>
    <w:rsid w:val="000E0DA9"/>
    <w:rsid w:val="000E3E44"/>
    <w:rsid w:val="00100DC3"/>
    <w:rsid w:val="00105700"/>
    <w:rsid w:val="00110D0B"/>
    <w:rsid w:val="0011115F"/>
    <w:rsid w:val="00111F3F"/>
    <w:rsid w:val="00112BC1"/>
    <w:rsid w:val="00120385"/>
    <w:rsid w:val="00120806"/>
    <w:rsid w:val="001217B4"/>
    <w:rsid w:val="001277D6"/>
    <w:rsid w:val="001317BD"/>
    <w:rsid w:val="0013752A"/>
    <w:rsid w:val="00137607"/>
    <w:rsid w:val="00141B44"/>
    <w:rsid w:val="001478DA"/>
    <w:rsid w:val="00147FEB"/>
    <w:rsid w:val="00152C95"/>
    <w:rsid w:val="00156BAF"/>
    <w:rsid w:val="00162A53"/>
    <w:rsid w:val="001661DE"/>
    <w:rsid w:val="00176A13"/>
    <w:rsid w:val="00177D44"/>
    <w:rsid w:val="001877D0"/>
    <w:rsid w:val="00193D6E"/>
    <w:rsid w:val="00194B27"/>
    <w:rsid w:val="00195556"/>
    <w:rsid w:val="00196203"/>
    <w:rsid w:val="001969A8"/>
    <w:rsid w:val="001A2D72"/>
    <w:rsid w:val="001A41A4"/>
    <w:rsid w:val="001A4A26"/>
    <w:rsid w:val="001A4F8A"/>
    <w:rsid w:val="001A54B3"/>
    <w:rsid w:val="001A7796"/>
    <w:rsid w:val="001B13C2"/>
    <w:rsid w:val="001C26B3"/>
    <w:rsid w:val="001C2823"/>
    <w:rsid w:val="001C7FAF"/>
    <w:rsid w:val="001D3DF0"/>
    <w:rsid w:val="001D706B"/>
    <w:rsid w:val="001D7493"/>
    <w:rsid w:val="001E0803"/>
    <w:rsid w:val="001E1B58"/>
    <w:rsid w:val="001E20AD"/>
    <w:rsid w:val="001E37D2"/>
    <w:rsid w:val="001E717A"/>
    <w:rsid w:val="001F4155"/>
    <w:rsid w:val="001F5EC5"/>
    <w:rsid w:val="001F616E"/>
    <w:rsid w:val="00213B1A"/>
    <w:rsid w:val="002170C5"/>
    <w:rsid w:val="00222DB2"/>
    <w:rsid w:val="00231845"/>
    <w:rsid w:val="00236DFD"/>
    <w:rsid w:val="00251DF3"/>
    <w:rsid w:val="00251EB5"/>
    <w:rsid w:val="00255420"/>
    <w:rsid w:val="00266BD1"/>
    <w:rsid w:val="00272684"/>
    <w:rsid w:val="00274C53"/>
    <w:rsid w:val="00280318"/>
    <w:rsid w:val="00283A38"/>
    <w:rsid w:val="00290140"/>
    <w:rsid w:val="0029315A"/>
    <w:rsid w:val="00294B3E"/>
    <w:rsid w:val="00294C17"/>
    <w:rsid w:val="00296EAD"/>
    <w:rsid w:val="002974ED"/>
    <w:rsid w:val="002A6DEA"/>
    <w:rsid w:val="002B2398"/>
    <w:rsid w:val="002B30EB"/>
    <w:rsid w:val="002B324C"/>
    <w:rsid w:val="002B384B"/>
    <w:rsid w:val="002B6857"/>
    <w:rsid w:val="002C28F9"/>
    <w:rsid w:val="002C3CBD"/>
    <w:rsid w:val="002E7EAE"/>
    <w:rsid w:val="002F17EA"/>
    <w:rsid w:val="002F6A6F"/>
    <w:rsid w:val="00303BBB"/>
    <w:rsid w:val="00307FC2"/>
    <w:rsid w:val="003101E0"/>
    <w:rsid w:val="003133A2"/>
    <w:rsid w:val="00317038"/>
    <w:rsid w:val="0032404B"/>
    <w:rsid w:val="00324E3C"/>
    <w:rsid w:val="003327E0"/>
    <w:rsid w:val="00332FD6"/>
    <w:rsid w:val="00333503"/>
    <w:rsid w:val="00333E84"/>
    <w:rsid w:val="00334ABD"/>
    <w:rsid w:val="00334C28"/>
    <w:rsid w:val="00336672"/>
    <w:rsid w:val="003413BE"/>
    <w:rsid w:val="00342ADE"/>
    <w:rsid w:val="003436E8"/>
    <w:rsid w:val="00350264"/>
    <w:rsid w:val="00350666"/>
    <w:rsid w:val="003733E7"/>
    <w:rsid w:val="00387D3D"/>
    <w:rsid w:val="00395B40"/>
    <w:rsid w:val="00395B9A"/>
    <w:rsid w:val="0039715B"/>
    <w:rsid w:val="003A59A7"/>
    <w:rsid w:val="003C08A3"/>
    <w:rsid w:val="003C1270"/>
    <w:rsid w:val="003C374E"/>
    <w:rsid w:val="003C5560"/>
    <w:rsid w:val="003D6F0E"/>
    <w:rsid w:val="003D73D5"/>
    <w:rsid w:val="003E7143"/>
    <w:rsid w:val="003F7405"/>
    <w:rsid w:val="00400FE5"/>
    <w:rsid w:val="004039CC"/>
    <w:rsid w:val="00403C97"/>
    <w:rsid w:val="00404ECD"/>
    <w:rsid w:val="00407E1E"/>
    <w:rsid w:val="00411093"/>
    <w:rsid w:val="00413794"/>
    <w:rsid w:val="00432580"/>
    <w:rsid w:val="00434433"/>
    <w:rsid w:val="0043660B"/>
    <w:rsid w:val="00440E46"/>
    <w:rsid w:val="0044486B"/>
    <w:rsid w:val="00444872"/>
    <w:rsid w:val="00455F6D"/>
    <w:rsid w:val="0045738A"/>
    <w:rsid w:val="004576AC"/>
    <w:rsid w:val="004605E0"/>
    <w:rsid w:val="004633C0"/>
    <w:rsid w:val="00474141"/>
    <w:rsid w:val="004804AB"/>
    <w:rsid w:val="004809B1"/>
    <w:rsid w:val="004817D4"/>
    <w:rsid w:val="00483D5D"/>
    <w:rsid w:val="004841F3"/>
    <w:rsid w:val="00484204"/>
    <w:rsid w:val="00487F3D"/>
    <w:rsid w:val="00490053"/>
    <w:rsid w:val="00493199"/>
    <w:rsid w:val="0049529A"/>
    <w:rsid w:val="00495320"/>
    <w:rsid w:val="00495D83"/>
    <w:rsid w:val="0049756E"/>
    <w:rsid w:val="004A1CD3"/>
    <w:rsid w:val="004A1F79"/>
    <w:rsid w:val="004A5FEB"/>
    <w:rsid w:val="004B693D"/>
    <w:rsid w:val="004C3FFA"/>
    <w:rsid w:val="004C5AB8"/>
    <w:rsid w:val="004C669E"/>
    <w:rsid w:val="004C7C02"/>
    <w:rsid w:val="004D0021"/>
    <w:rsid w:val="004D2FCB"/>
    <w:rsid w:val="004D5172"/>
    <w:rsid w:val="004E2A23"/>
    <w:rsid w:val="004E4911"/>
    <w:rsid w:val="004E5A8F"/>
    <w:rsid w:val="004F1FF6"/>
    <w:rsid w:val="004F312B"/>
    <w:rsid w:val="004F37D2"/>
    <w:rsid w:val="004F3A39"/>
    <w:rsid w:val="004F64E5"/>
    <w:rsid w:val="005056E9"/>
    <w:rsid w:val="00505824"/>
    <w:rsid w:val="00511F2C"/>
    <w:rsid w:val="00520911"/>
    <w:rsid w:val="00527E51"/>
    <w:rsid w:val="005316F3"/>
    <w:rsid w:val="00537199"/>
    <w:rsid w:val="00543682"/>
    <w:rsid w:val="00544D17"/>
    <w:rsid w:val="00545324"/>
    <w:rsid w:val="005459A7"/>
    <w:rsid w:val="00551C14"/>
    <w:rsid w:val="005553B0"/>
    <w:rsid w:val="005563D6"/>
    <w:rsid w:val="0056376D"/>
    <w:rsid w:val="005654BD"/>
    <w:rsid w:val="00566096"/>
    <w:rsid w:val="00567B16"/>
    <w:rsid w:val="00570375"/>
    <w:rsid w:val="00572234"/>
    <w:rsid w:val="00572EEB"/>
    <w:rsid w:val="0058143F"/>
    <w:rsid w:val="0058304B"/>
    <w:rsid w:val="00583790"/>
    <w:rsid w:val="00595912"/>
    <w:rsid w:val="005A28E9"/>
    <w:rsid w:val="005A4DDF"/>
    <w:rsid w:val="005A67C6"/>
    <w:rsid w:val="005B5C25"/>
    <w:rsid w:val="005B7667"/>
    <w:rsid w:val="005B7FCD"/>
    <w:rsid w:val="005C0890"/>
    <w:rsid w:val="005C3A93"/>
    <w:rsid w:val="005C5B3A"/>
    <w:rsid w:val="005E257F"/>
    <w:rsid w:val="005E4205"/>
    <w:rsid w:val="005E4851"/>
    <w:rsid w:val="005E60C9"/>
    <w:rsid w:val="005F0D30"/>
    <w:rsid w:val="005F7607"/>
    <w:rsid w:val="005F7BD3"/>
    <w:rsid w:val="005F7C22"/>
    <w:rsid w:val="0060534B"/>
    <w:rsid w:val="00605933"/>
    <w:rsid w:val="00611962"/>
    <w:rsid w:val="00612321"/>
    <w:rsid w:val="00612955"/>
    <w:rsid w:val="00617C3D"/>
    <w:rsid w:val="006206BD"/>
    <w:rsid w:val="00627955"/>
    <w:rsid w:val="0063013A"/>
    <w:rsid w:val="0063306B"/>
    <w:rsid w:val="006414AE"/>
    <w:rsid w:val="00644BFD"/>
    <w:rsid w:val="0064501B"/>
    <w:rsid w:val="00646450"/>
    <w:rsid w:val="00653D62"/>
    <w:rsid w:val="00656D8E"/>
    <w:rsid w:val="00660C0E"/>
    <w:rsid w:val="006658BA"/>
    <w:rsid w:val="00672BD0"/>
    <w:rsid w:val="006802C6"/>
    <w:rsid w:val="006818D9"/>
    <w:rsid w:val="00682AEB"/>
    <w:rsid w:val="0068663B"/>
    <w:rsid w:val="0069110E"/>
    <w:rsid w:val="006922D7"/>
    <w:rsid w:val="00696E27"/>
    <w:rsid w:val="006A0E4E"/>
    <w:rsid w:val="006A3B0D"/>
    <w:rsid w:val="006A3D1E"/>
    <w:rsid w:val="006A4518"/>
    <w:rsid w:val="006A69C5"/>
    <w:rsid w:val="006B15C3"/>
    <w:rsid w:val="006B7CF1"/>
    <w:rsid w:val="006C3860"/>
    <w:rsid w:val="006D32D8"/>
    <w:rsid w:val="006D7044"/>
    <w:rsid w:val="006E0A61"/>
    <w:rsid w:val="006E7D41"/>
    <w:rsid w:val="006F075E"/>
    <w:rsid w:val="006F1587"/>
    <w:rsid w:val="006F2DB7"/>
    <w:rsid w:val="006F549F"/>
    <w:rsid w:val="006F6517"/>
    <w:rsid w:val="006F6AAF"/>
    <w:rsid w:val="00707550"/>
    <w:rsid w:val="00713EC4"/>
    <w:rsid w:val="00716180"/>
    <w:rsid w:val="00716F48"/>
    <w:rsid w:val="00722FB6"/>
    <w:rsid w:val="00724781"/>
    <w:rsid w:val="007252D5"/>
    <w:rsid w:val="00725426"/>
    <w:rsid w:val="007310F4"/>
    <w:rsid w:val="00731F7C"/>
    <w:rsid w:val="00735943"/>
    <w:rsid w:val="007511E4"/>
    <w:rsid w:val="00752F23"/>
    <w:rsid w:val="007554F6"/>
    <w:rsid w:val="0075613F"/>
    <w:rsid w:val="00756B2C"/>
    <w:rsid w:val="00763036"/>
    <w:rsid w:val="00764979"/>
    <w:rsid w:val="00766949"/>
    <w:rsid w:val="007677BB"/>
    <w:rsid w:val="00771696"/>
    <w:rsid w:val="00773398"/>
    <w:rsid w:val="007758C0"/>
    <w:rsid w:val="00780A7F"/>
    <w:rsid w:val="00795ACF"/>
    <w:rsid w:val="007A3277"/>
    <w:rsid w:val="007B38D0"/>
    <w:rsid w:val="007C0111"/>
    <w:rsid w:val="007C07C2"/>
    <w:rsid w:val="007C1BF9"/>
    <w:rsid w:val="007C449C"/>
    <w:rsid w:val="007C75CD"/>
    <w:rsid w:val="007D108F"/>
    <w:rsid w:val="007D7BAE"/>
    <w:rsid w:val="00801FA0"/>
    <w:rsid w:val="008056C7"/>
    <w:rsid w:val="008076B7"/>
    <w:rsid w:val="00807F8D"/>
    <w:rsid w:val="00816042"/>
    <w:rsid w:val="00830FF0"/>
    <w:rsid w:val="008315EE"/>
    <w:rsid w:val="008344D7"/>
    <w:rsid w:val="00837592"/>
    <w:rsid w:val="00840F19"/>
    <w:rsid w:val="00845748"/>
    <w:rsid w:val="00863E7D"/>
    <w:rsid w:val="00863EE4"/>
    <w:rsid w:val="00864E41"/>
    <w:rsid w:val="0087277A"/>
    <w:rsid w:val="00872E41"/>
    <w:rsid w:val="008779C1"/>
    <w:rsid w:val="00883715"/>
    <w:rsid w:val="0088574B"/>
    <w:rsid w:val="00886F9B"/>
    <w:rsid w:val="008875B8"/>
    <w:rsid w:val="00890809"/>
    <w:rsid w:val="00890B8F"/>
    <w:rsid w:val="00891DBE"/>
    <w:rsid w:val="008964D4"/>
    <w:rsid w:val="008A6199"/>
    <w:rsid w:val="008B36C5"/>
    <w:rsid w:val="008B4731"/>
    <w:rsid w:val="008B596B"/>
    <w:rsid w:val="008C2EBE"/>
    <w:rsid w:val="008D4B3B"/>
    <w:rsid w:val="00900604"/>
    <w:rsid w:val="0090071E"/>
    <w:rsid w:val="00901199"/>
    <w:rsid w:val="0090249A"/>
    <w:rsid w:val="00913218"/>
    <w:rsid w:val="00920EDA"/>
    <w:rsid w:val="009219F2"/>
    <w:rsid w:val="009224C3"/>
    <w:rsid w:val="00924660"/>
    <w:rsid w:val="00925227"/>
    <w:rsid w:val="00933B52"/>
    <w:rsid w:val="00941A12"/>
    <w:rsid w:val="009423C3"/>
    <w:rsid w:val="0094416F"/>
    <w:rsid w:val="00945513"/>
    <w:rsid w:val="00947742"/>
    <w:rsid w:val="0095656F"/>
    <w:rsid w:val="0097037F"/>
    <w:rsid w:val="00976320"/>
    <w:rsid w:val="00976508"/>
    <w:rsid w:val="0098681D"/>
    <w:rsid w:val="009927E9"/>
    <w:rsid w:val="009A0522"/>
    <w:rsid w:val="009A21D3"/>
    <w:rsid w:val="009A5591"/>
    <w:rsid w:val="009B401B"/>
    <w:rsid w:val="009D61FA"/>
    <w:rsid w:val="009E1072"/>
    <w:rsid w:val="009E5684"/>
    <w:rsid w:val="009E7735"/>
    <w:rsid w:val="009F6A5E"/>
    <w:rsid w:val="009F71BD"/>
    <w:rsid w:val="009F7679"/>
    <w:rsid w:val="00A05A6E"/>
    <w:rsid w:val="00A05FC3"/>
    <w:rsid w:val="00A112D9"/>
    <w:rsid w:val="00A14828"/>
    <w:rsid w:val="00A14FA4"/>
    <w:rsid w:val="00A22AEE"/>
    <w:rsid w:val="00A26658"/>
    <w:rsid w:val="00A33932"/>
    <w:rsid w:val="00A4023F"/>
    <w:rsid w:val="00A653DB"/>
    <w:rsid w:val="00A675A2"/>
    <w:rsid w:val="00A76236"/>
    <w:rsid w:val="00A83497"/>
    <w:rsid w:val="00A850CC"/>
    <w:rsid w:val="00A91F19"/>
    <w:rsid w:val="00A91FC7"/>
    <w:rsid w:val="00A964E6"/>
    <w:rsid w:val="00AA259A"/>
    <w:rsid w:val="00AA4463"/>
    <w:rsid w:val="00AA69C8"/>
    <w:rsid w:val="00AB1619"/>
    <w:rsid w:val="00AC2D4C"/>
    <w:rsid w:val="00AC6BB6"/>
    <w:rsid w:val="00AD1643"/>
    <w:rsid w:val="00AD1D9F"/>
    <w:rsid w:val="00AD4AF0"/>
    <w:rsid w:val="00AE0BAC"/>
    <w:rsid w:val="00AE1F27"/>
    <w:rsid w:val="00AE6D26"/>
    <w:rsid w:val="00AF3149"/>
    <w:rsid w:val="00AF688E"/>
    <w:rsid w:val="00B01BA8"/>
    <w:rsid w:val="00B024A0"/>
    <w:rsid w:val="00B0588C"/>
    <w:rsid w:val="00B068AC"/>
    <w:rsid w:val="00B159A6"/>
    <w:rsid w:val="00B221A7"/>
    <w:rsid w:val="00B2302B"/>
    <w:rsid w:val="00B322AC"/>
    <w:rsid w:val="00B441E3"/>
    <w:rsid w:val="00B47F0E"/>
    <w:rsid w:val="00B5164A"/>
    <w:rsid w:val="00B52711"/>
    <w:rsid w:val="00B5510C"/>
    <w:rsid w:val="00B55D56"/>
    <w:rsid w:val="00B56FAB"/>
    <w:rsid w:val="00B61071"/>
    <w:rsid w:val="00B62612"/>
    <w:rsid w:val="00B65DA6"/>
    <w:rsid w:val="00B66613"/>
    <w:rsid w:val="00B724B5"/>
    <w:rsid w:val="00B73050"/>
    <w:rsid w:val="00B739E3"/>
    <w:rsid w:val="00B73FC8"/>
    <w:rsid w:val="00B837FB"/>
    <w:rsid w:val="00B85B5F"/>
    <w:rsid w:val="00B95EFB"/>
    <w:rsid w:val="00BA3544"/>
    <w:rsid w:val="00BA6D63"/>
    <w:rsid w:val="00BB1CDB"/>
    <w:rsid w:val="00BB2BF9"/>
    <w:rsid w:val="00BB3237"/>
    <w:rsid w:val="00BC4C80"/>
    <w:rsid w:val="00BD7FAA"/>
    <w:rsid w:val="00BE175E"/>
    <w:rsid w:val="00BE30DF"/>
    <w:rsid w:val="00BF6578"/>
    <w:rsid w:val="00BF69F0"/>
    <w:rsid w:val="00BF7EBB"/>
    <w:rsid w:val="00C0536E"/>
    <w:rsid w:val="00C05755"/>
    <w:rsid w:val="00C12276"/>
    <w:rsid w:val="00C15918"/>
    <w:rsid w:val="00C21B21"/>
    <w:rsid w:val="00C22AC6"/>
    <w:rsid w:val="00C309E0"/>
    <w:rsid w:val="00C30CC3"/>
    <w:rsid w:val="00C362DD"/>
    <w:rsid w:val="00C36A4F"/>
    <w:rsid w:val="00C4099D"/>
    <w:rsid w:val="00C431DA"/>
    <w:rsid w:val="00C47A3E"/>
    <w:rsid w:val="00C47DFB"/>
    <w:rsid w:val="00C5147C"/>
    <w:rsid w:val="00C5773E"/>
    <w:rsid w:val="00C62F42"/>
    <w:rsid w:val="00C63133"/>
    <w:rsid w:val="00C7249B"/>
    <w:rsid w:val="00C747D8"/>
    <w:rsid w:val="00C900B5"/>
    <w:rsid w:val="00C9200B"/>
    <w:rsid w:val="00C93955"/>
    <w:rsid w:val="00CA2F34"/>
    <w:rsid w:val="00CA5974"/>
    <w:rsid w:val="00CA7CB7"/>
    <w:rsid w:val="00CB27AB"/>
    <w:rsid w:val="00CB74CB"/>
    <w:rsid w:val="00CB75A5"/>
    <w:rsid w:val="00CC1C91"/>
    <w:rsid w:val="00CC3B13"/>
    <w:rsid w:val="00CC553A"/>
    <w:rsid w:val="00CE4DE7"/>
    <w:rsid w:val="00CF0DB7"/>
    <w:rsid w:val="00CF20AB"/>
    <w:rsid w:val="00CF441A"/>
    <w:rsid w:val="00D02CA1"/>
    <w:rsid w:val="00D02FE1"/>
    <w:rsid w:val="00D0378A"/>
    <w:rsid w:val="00D0738E"/>
    <w:rsid w:val="00D17ACB"/>
    <w:rsid w:val="00D2577C"/>
    <w:rsid w:val="00D25D80"/>
    <w:rsid w:val="00D31CFB"/>
    <w:rsid w:val="00D42719"/>
    <w:rsid w:val="00D4342F"/>
    <w:rsid w:val="00D43785"/>
    <w:rsid w:val="00D4399E"/>
    <w:rsid w:val="00D45C21"/>
    <w:rsid w:val="00D470CF"/>
    <w:rsid w:val="00D47EB4"/>
    <w:rsid w:val="00D50323"/>
    <w:rsid w:val="00D512A5"/>
    <w:rsid w:val="00D566CA"/>
    <w:rsid w:val="00D70CAD"/>
    <w:rsid w:val="00D7197D"/>
    <w:rsid w:val="00D72BFD"/>
    <w:rsid w:val="00D73064"/>
    <w:rsid w:val="00D746F9"/>
    <w:rsid w:val="00D8001C"/>
    <w:rsid w:val="00D90739"/>
    <w:rsid w:val="00D90F3A"/>
    <w:rsid w:val="00D93277"/>
    <w:rsid w:val="00D95E80"/>
    <w:rsid w:val="00DA1B72"/>
    <w:rsid w:val="00DA661F"/>
    <w:rsid w:val="00DB2FAF"/>
    <w:rsid w:val="00DB40D0"/>
    <w:rsid w:val="00DB47E2"/>
    <w:rsid w:val="00DC08FE"/>
    <w:rsid w:val="00DC330E"/>
    <w:rsid w:val="00DC41B7"/>
    <w:rsid w:val="00DC6AC1"/>
    <w:rsid w:val="00DE267D"/>
    <w:rsid w:val="00DE2B81"/>
    <w:rsid w:val="00DE366A"/>
    <w:rsid w:val="00DF037B"/>
    <w:rsid w:val="00DF0A53"/>
    <w:rsid w:val="00DF1847"/>
    <w:rsid w:val="00E039E0"/>
    <w:rsid w:val="00E05372"/>
    <w:rsid w:val="00E05C70"/>
    <w:rsid w:val="00E05D1A"/>
    <w:rsid w:val="00E071DD"/>
    <w:rsid w:val="00E07C4E"/>
    <w:rsid w:val="00E114DF"/>
    <w:rsid w:val="00E119DC"/>
    <w:rsid w:val="00E12FCA"/>
    <w:rsid w:val="00E13FD7"/>
    <w:rsid w:val="00E310DC"/>
    <w:rsid w:val="00E3204F"/>
    <w:rsid w:val="00E360B8"/>
    <w:rsid w:val="00E3688A"/>
    <w:rsid w:val="00E47649"/>
    <w:rsid w:val="00E5580B"/>
    <w:rsid w:val="00E62236"/>
    <w:rsid w:val="00E66F88"/>
    <w:rsid w:val="00E71A8F"/>
    <w:rsid w:val="00E92470"/>
    <w:rsid w:val="00E93440"/>
    <w:rsid w:val="00E94816"/>
    <w:rsid w:val="00E95143"/>
    <w:rsid w:val="00EA3388"/>
    <w:rsid w:val="00EA3B32"/>
    <w:rsid w:val="00EA77F1"/>
    <w:rsid w:val="00EB26E7"/>
    <w:rsid w:val="00EB3703"/>
    <w:rsid w:val="00ED0F0A"/>
    <w:rsid w:val="00ED1715"/>
    <w:rsid w:val="00ED21CF"/>
    <w:rsid w:val="00ED2A7B"/>
    <w:rsid w:val="00ED3757"/>
    <w:rsid w:val="00ED3843"/>
    <w:rsid w:val="00EE0545"/>
    <w:rsid w:val="00EE1B1E"/>
    <w:rsid w:val="00EE57F5"/>
    <w:rsid w:val="00EF2086"/>
    <w:rsid w:val="00F03B78"/>
    <w:rsid w:val="00F079BC"/>
    <w:rsid w:val="00F07E65"/>
    <w:rsid w:val="00F07FBF"/>
    <w:rsid w:val="00F133C2"/>
    <w:rsid w:val="00F13CA7"/>
    <w:rsid w:val="00F222E7"/>
    <w:rsid w:val="00F25F03"/>
    <w:rsid w:val="00F31B24"/>
    <w:rsid w:val="00F33568"/>
    <w:rsid w:val="00F3546D"/>
    <w:rsid w:val="00F404DF"/>
    <w:rsid w:val="00F4119B"/>
    <w:rsid w:val="00F4293B"/>
    <w:rsid w:val="00F42B23"/>
    <w:rsid w:val="00F50D95"/>
    <w:rsid w:val="00F53949"/>
    <w:rsid w:val="00F56C2E"/>
    <w:rsid w:val="00F57586"/>
    <w:rsid w:val="00F57E3F"/>
    <w:rsid w:val="00F60950"/>
    <w:rsid w:val="00F61160"/>
    <w:rsid w:val="00F65164"/>
    <w:rsid w:val="00F660AC"/>
    <w:rsid w:val="00F74A6E"/>
    <w:rsid w:val="00F74B72"/>
    <w:rsid w:val="00F82CB2"/>
    <w:rsid w:val="00F87962"/>
    <w:rsid w:val="00F9144A"/>
    <w:rsid w:val="00F9254E"/>
    <w:rsid w:val="00F931B8"/>
    <w:rsid w:val="00F94699"/>
    <w:rsid w:val="00F95A35"/>
    <w:rsid w:val="00FA1A0D"/>
    <w:rsid w:val="00FA630D"/>
    <w:rsid w:val="00FB5C6F"/>
    <w:rsid w:val="00FB78C4"/>
    <w:rsid w:val="00FD3BB8"/>
    <w:rsid w:val="00FE4A2B"/>
    <w:rsid w:val="00FE6AA9"/>
    <w:rsid w:val="00FF3FC0"/>
    <w:rsid w:val="00FF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89DDB8"/>
  <w15:docId w15:val="{132131F9-BB5C-4B03-B7BE-721EAAA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19"/>
  </w:style>
  <w:style w:type="paragraph" w:styleId="Heading1">
    <w:name w:val="heading 1"/>
    <w:basedOn w:val="Normal"/>
    <w:next w:val="Normal"/>
    <w:link w:val="Heading1Char"/>
    <w:uiPriority w:val="9"/>
    <w:qFormat/>
    <w:rsid w:val="002F1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6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F17EA"/>
    <w:pPr>
      <w:ind w:left="720"/>
      <w:contextualSpacing/>
    </w:pPr>
  </w:style>
  <w:style w:type="table" w:styleId="TableGrid">
    <w:name w:val="Table Grid"/>
    <w:basedOn w:val="TableNormal"/>
    <w:uiPriority w:val="59"/>
    <w:rsid w:val="00ED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B72"/>
    <w:rPr>
      <w:rFonts w:ascii="Tahoma" w:hAnsi="Tahoma" w:cs="Tahoma"/>
      <w:sz w:val="16"/>
      <w:szCs w:val="16"/>
    </w:rPr>
  </w:style>
  <w:style w:type="character" w:customStyle="1" w:styleId="BalloonTextChar">
    <w:name w:val="Balloon Text Char"/>
    <w:basedOn w:val="DefaultParagraphFont"/>
    <w:link w:val="BalloonText"/>
    <w:uiPriority w:val="99"/>
    <w:semiHidden/>
    <w:rsid w:val="00F74B72"/>
    <w:rPr>
      <w:rFonts w:ascii="Tahoma" w:hAnsi="Tahoma" w:cs="Tahoma"/>
      <w:sz w:val="16"/>
      <w:szCs w:val="16"/>
    </w:rPr>
  </w:style>
  <w:style w:type="character" w:styleId="Hyperlink">
    <w:name w:val="Hyperlink"/>
    <w:basedOn w:val="DefaultParagraphFont"/>
    <w:rsid w:val="000A788D"/>
    <w:rPr>
      <w:color w:val="0000FF"/>
      <w:u w:val="single"/>
    </w:rPr>
  </w:style>
  <w:style w:type="paragraph" w:styleId="Header">
    <w:name w:val="header"/>
    <w:basedOn w:val="Normal"/>
    <w:link w:val="HeaderChar"/>
    <w:uiPriority w:val="99"/>
    <w:unhideWhenUsed/>
    <w:rsid w:val="00DC6AC1"/>
    <w:pPr>
      <w:tabs>
        <w:tab w:val="center" w:pos="4680"/>
        <w:tab w:val="right" w:pos="9360"/>
      </w:tabs>
    </w:pPr>
  </w:style>
  <w:style w:type="character" w:customStyle="1" w:styleId="HeaderChar">
    <w:name w:val="Header Char"/>
    <w:basedOn w:val="DefaultParagraphFont"/>
    <w:link w:val="Header"/>
    <w:uiPriority w:val="99"/>
    <w:rsid w:val="00DC6AC1"/>
  </w:style>
  <w:style w:type="paragraph" w:styleId="Footer">
    <w:name w:val="footer"/>
    <w:basedOn w:val="Normal"/>
    <w:link w:val="FooterChar"/>
    <w:uiPriority w:val="99"/>
    <w:unhideWhenUsed/>
    <w:rsid w:val="00DC6AC1"/>
    <w:pPr>
      <w:tabs>
        <w:tab w:val="center" w:pos="4680"/>
        <w:tab w:val="right" w:pos="9360"/>
      </w:tabs>
    </w:pPr>
  </w:style>
  <w:style w:type="character" w:customStyle="1" w:styleId="FooterChar">
    <w:name w:val="Footer Char"/>
    <w:basedOn w:val="DefaultParagraphFont"/>
    <w:link w:val="Footer"/>
    <w:uiPriority w:val="99"/>
    <w:rsid w:val="00DC6AC1"/>
  </w:style>
  <w:style w:type="character" w:styleId="FollowedHyperlink">
    <w:name w:val="FollowedHyperlink"/>
    <w:basedOn w:val="DefaultParagraphFont"/>
    <w:uiPriority w:val="99"/>
    <w:semiHidden/>
    <w:unhideWhenUsed/>
    <w:rsid w:val="00722FB6"/>
    <w:rPr>
      <w:color w:val="800080" w:themeColor="followedHyperlink"/>
      <w:u w:val="single"/>
    </w:rPr>
  </w:style>
  <w:style w:type="table" w:styleId="LightList">
    <w:name w:val="Light List"/>
    <w:basedOn w:val="TableNormal"/>
    <w:uiPriority w:val="61"/>
    <w:rsid w:val="001A41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BB2BF9"/>
    <w:rPr>
      <w:color w:val="808080"/>
    </w:rPr>
  </w:style>
  <w:style w:type="character" w:styleId="CommentReference">
    <w:name w:val="annotation reference"/>
    <w:basedOn w:val="DefaultParagraphFont"/>
    <w:uiPriority w:val="99"/>
    <w:semiHidden/>
    <w:unhideWhenUsed/>
    <w:rsid w:val="0064501B"/>
    <w:rPr>
      <w:sz w:val="16"/>
      <w:szCs w:val="16"/>
    </w:rPr>
  </w:style>
  <w:style w:type="paragraph" w:styleId="CommentText">
    <w:name w:val="annotation text"/>
    <w:basedOn w:val="Normal"/>
    <w:link w:val="CommentTextChar"/>
    <w:uiPriority w:val="99"/>
    <w:unhideWhenUsed/>
    <w:rsid w:val="0064501B"/>
    <w:rPr>
      <w:sz w:val="20"/>
      <w:szCs w:val="20"/>
    </w:rPr>
  </w:style>
  <w:style w:type="character" w:customStyle="1" w:styleId="CommentTextChar">
    <w:name w:val="Comment Text Char"/>
    <w:basedOn w:val="DefaultParagraphFont"/>
    <w:link w:val="CommentText"/>
    <w:uiPriority w:val="99"/>
    <w:rsid w:val="0064501B"/>
    <w:rPr>
      <w:sz w:val="20"/>
      <w:szCs w:val="20"/>
    </w:rPr>
  </w:style>
  <w:style w:type="paragraph" w:styleId="CommentSubject">
    <w:name w:val="annotation subject"/>
    <w:basedOn w:val="CommentText"/>
    <w:next w:val="CommentText"/>
    <w:link w:val="CommentSubjectChar"/>
    <w:uiPriority w:val="99"/>
    <w:semiHidden/>
    <w:unhideWhenUsed/>
    <w:rsid w:val="0064501B"/>
    <w:rPr>
      <w:b/>
      <w:bCs/>
    </w:rPr>
  </w:style>
  <w:style w:type="character" w:customStyle="1" w:styleId="CommentSubjectChar">
    <w:name w:val="Comment Subject Char"/>
    <w:basedOn w:val="CommentTextChar"/>
    <w:link w:val="CommentSubject"/>
    <w:uiPriority w:val="99"/>
    <w:semiHidden/>
    <w:rsid w:val="0064501B"/>
    <w:rPr>
      <w:b/>
      <w:bCs/>
      <w:sz w:val="20"/>
      <w:szCs w:val="20"/>
    </w:rPr>
  </w:style>
  <w:style w:type="paragraph" w:styleId="Revision">
    <w:name w:val="Revision"/>
    <w:hidden/>
    <w:uiPriority w:val="99"/>
    <w:semiHidden/>
    <w:rsid w:val="00350666"/>
  </w:style>
  <w:style w:type="character" w:customStyle="1" w:styleId="UnresolvedMention1">
    <w:name w:val="Unresolved Mention1"/>
    <w:basedOn w:val="DefaultParagraphFont"/>
    <w:uiPriority w:val="99"/>
    <w:semiHidden/>
    <w:unhideWhenUsed/>
    <w:rsid w:val="00566096"/>
    <w:rPr>
      <w:color w:val="605E5C"/>
      <w:shd w:val="clear" w:color="auto" w:fill="E1DFDD"/>
    </w:rPr>
  </w:style>
  <w:style w:type="paragraph" w:styleId="BodyText">
    <w:name w:val="Body Text"/>
    <w:basedOn w:val="Normal"/>
    <w:link w:val="BodyTextChar"/>
    <w:uiPriority w:val="1"/>
    <w:qFormat/>
    <w:rsid w:val="0058304B"/>
    <w:pPr>
      <w:widowControl w:val="0"/>
      <w:autoSpaceDE w:val="0"/>
      <w:autoSpaceDN w:val="0"/>
    </w:pPr>
    <w:rPr>
      <w:rFonts w:eastAsia="Times New Roman" w:cs="Times New Roman"/>
      <w:szCs w:val="24"/>
      <w:lang w:bidi="en-US"/>
    </w:rPr>
  </w:style>
  <w:style w:type="character" w:customStyle="1" w:styleId="BodyTextChar">
    <w:name w:val="Body Text Char"/>
    <w:basedOn w:val="DefaultParagraphFont"/>
    <w:link w:val="BodyText"/>
    <w:uiPriority w:val="1"/>
    <w:rsid w:val="0058304B"/>
    <w:rPr>
      <w:rFonts w:eastAsia="Times New Roman" w:cs="Times New Roman"/>
      <w:szCs w:val="24"/>
      <w:lang w:bidi="en-US"/>
    </w:rPr>
  </w:style>
  <w:style w:type="paragraph" w:styleId="NormalWeb">
    <w:name w:val="Normal (Web)"/>
    <w:basedOn w:val="Normal"/>
    <w:uiPriority w:val="99"/>
    <w:semiHidden/>
    <w:unhideWhenUsed/>
    <w:rsid w:val="00296EAD"/>
    <w:pPr>
      <w:spacing w:before="100" w:beforeAutospacing="1" w:after="100" w:afterAutospacing="1"/>
    </w:pPr>
    <w:rPr>
      <w:rFonts w:eastAsia="Times New Roman" w:cs="Times New Roman"/>
      <w:szCs w:val="24"/>
    </w:rPr>
  </w:style>
  <w:style w:type="character" w:customStyle="1" w:styleId="ListParagraphChar">
    <w:name w:val="List Paragraph Char"/>
    <w:basedOn w:val="DefaultParagraphFont"/>
    <w:link w:val="ListParagraph"/>
    <w:uiPriority w:val="34"/>
    <w:rsid w:val="009219F2"/>
  </w:style>
  <w:style w:type="paragraph" w:styleId="Caption">
    <w:name w:val="caption"/>
    <w:basedOn w:val="Normal"/>
    <w:next w:val="Normal"/>
    <w:uiPriority w:val="35"/>
    <w:unhideWhenUsed/>
    <w:qFormat/>
    <w:rsid w:val="00B73050"/>
    <w:pPr>
      <w:spacing w:after="200"/>
    </w:pPr>
    <w:rPr>
      <w:i/>
      <w:iCs/>
      <w:color w:val="1F497D" w:themeColor="text2"/>
      <w:sz w:val="18"/>
      <w:szCs w:val="18"/>
    </w:rPr>
  </w:style>
  <w:style w:type="paragraph" w:customStyle="1" w:styleId="Default">
    <w:name w:val="Default"/>
    <w:rsid w:val="007D108F"/>
    <w:pPr>
      <w:autoSpaceDE w:val="0"/>
      <w:autoSpaceDN w:val="0"/>
      <w:adjustRightInd w:val="0"/>
    </w:pPr>
    <w:rPr>
      <w:rFonts w:ascii="Calibri" w:hAnsi="Calibri" w:cs="Calibri"/>
      <w:color w:val="000000"/>
      <w:szCs w:val="24"/>
    </w:rPr>
  </w:style>
  <w:style w:type="character" w:customStyle="1" w:styleId="Heading2Char">
    <w:name w:val="Heading 2 Char"/>
    <w:basedOn w:val="DefaultParagraphFont"/>
    <w:link w:val="Heading2"/>
    <w:uiPriority w:val="9"/>
    <w:semiHidden/>
    <w:rsid w:val="008B36C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1528">
      <w:bodyDiv w:val="1"/>
      <w:marLeft w:val="0"/>
      <w:marRight w:val="0"/>
      <w:marTop w:val="0"/>
      <w:marBottom w:val="0"/>
      <w:divBdr>
        <w:top w:val="none" w:sz="0" w:space="0" w:color="auto"/>
        <w:left w:val="none" w:sz="0" w:space="0" w:color="auto"/>
        <w:bottom w:val="none" w:sz="0" w:space="0" w:color="auto"/>
        <w:right w:val="none" w:sz="0" w:space="0" w:color="auto"/>
      </w:divBdr>
    </w:div>
    <w:div w:id="116610951">
      <w:bodyDiv w:val="1"/>
      <w:marLeft w:val="0"/>
      <w:marRight w:val="0"/>
      <w:marTop w:val="0"/>
      <w:marBottom w:val="0"/>
      <w:divBdr>
        <w:top w:val="none" w:sz="0" w:space="0" w:color="auto"/>
        <w:left w:val="none" w:sz="0" w:space="0" w:color="auto"/>
        <w:bottom w:val="none" w:sz="0" w:space="0" w:color="auto"/>
        <w:right w:val="none" w:sz="0" w:space="0" w:color="auto"/>
      </w:divBdr>
    </w:div>
    <w:div w:id="119225532">
      <w:bodyDiv w:val="1"/>
      <w:marLeft w:val="0"/>
      <w:marRight w:val="0"/>
      <w:marTop w:val="0"/>
      <w:marBottom w:val="0"/>
      <w:divBdr>
        <w:top w:val="none" w:sz="0" w:space="0" w:color="auto"/>
        <w:left w:val="none" w:sz="0" w:space="0" w:color="auto"/>
        <w:bottom w:val="none" w:sz="0" w:space="0" w:color="auto"/>
        <w:right w:val="none" w:sz="0" w:space="0" w:color="auto"/>
      </w:divBdr>
    </w:div>
    <w:div w:id="168448131">
      <w:bodyDiv w:val="1"/>
      <w:marLeft w:val="0"/>
      <w:marRight w:val="0"/>
      <w:marTop w:val="0"/>
      <w:marBottom w:val="0"/>
      <w:divBdr>
        <w:top w:val="none" w:sz="0" w:space="0" w:color="auto"/>
        <w:left w:val="none" w:sz="0" w:space="0" w:color="auto"/>
        <w:bottom w:val="none" w:sz="0" w:space="0" w:color="auto"/>
        <w:right w:val="none" w:sz="0" w:space="0" w:color="auto"/>
      </w:divBdr>
    </w:div>
    <w:div w:id="234751042">
      <w:bodyDiv w:val="1"/>
      <w:marLeft w:val="0"/>
      <w:marRight w:val="0"/>
      <w:marTop w:val="0"/>
      <w:marBottom w:val="0"/>
      <w:divBdr>
        <w:top w:val="none" w:sz="0" w:space="0" w:color="auto"/>
        <w:left w:val="none" w:sz="0" w:space="0" w:color="auto"/>
        <w:bottom w:val="none" w:sz="0" w:space="0" w:color="auto"/>
        <w:right w:val="none" w:sz="0" w:space="0" w:color="auto"/>
      </w:divBdr>
    </w:div>
    <w:div w:id="255136292">
      <w:bodyDiv w:val="1"/>
      <w:marLeft w:val="0"/>
      <w:marRight w:val="0"/>
      <w:marTop w:val="0"/>
      <w:marBottom w:val="0"/>
      <w:divBdr>
        <w:top w:val="none" w:sz="0" w:space="0" w:color="auto"/>
        <w:left w:val="none" w:sz="0" w:space="0" w:color="auto"/>
        <w:bottom w:val="none" w:sz="0" w:space="0" w:color="auto"/>
        <w:right w:val="none" w:sz="0" w:space="0" w:color="auto"/>
      </w:divBdr>
    </w:div>
    <w:div w:id="396166802">
      <w:bodyDiv w:val="1"/>
      <w:marLeft w:val="0"/>
      <w:marRight w:val="0"/>
      <w:marTop w:val="0"/>
      <w:marBottom w:val="0"/>
      <w:divBdr>
        <w:top w:val="none" w:sz="0" w:space="0" w:color="auto"/>
        <w:left w:val="none" w:sz="0" w:space="0" w:color="auto"/>
        <w:bottom w:val="none" w:sz="0" w:space="0" w:color="auto"/>
        <w:right w:val="none" w:sz="0" w:space="0" w:color="auto"/>
      </w:divBdr>
    </w:div>
    <w:div w:id="624655252">
      <w:bodyDiv w:val="1"/>
      <w:marLeft w:val="0"/>
      <w:marRight w:val="0"/>
      <w:marTop w:val="0"/>
      <w:marBottom w:val="0"/>
      <w:divBdr>
        <w:top w:val="none" w:sz="0" w:space="0" w:color="auto"/>
        <w:left w:val="none" w:sz="0" w:space="0" w:color="auto"/>
        <w:bottom w:val="none" w:sz="0" w:space="0" w:color="auto"/>
        <w:right w:val="none" w:sz="0" w:space="0" w:color="auto"/>
      </w:divBdr>
    </w:div>
    <w:div w:id="640161960">
      <w:bodyDiv w:val="1"/>
      <w:marLeft w:val="0"/>
      <w:marRight w:val="0"/>
      <w:marTop w:val="0"/>
      <w:marBottom w:val="0"/>
      <w:divBdr>
        <w:top w:val="none" w:sz="0" w:space="0" w:color="auto"/>
        <w:left w:val="none" w:sz="0" w:space="0" w:color="auto"/>
        <w:bottom w:val="none" w:sz="0" w:space="0" w:color="auto"/>
        <w:right w:val="none" w:sz="0" w:space="0" w:color="auto"/>
      </w:divBdr>
    </w:div>
    <w:div w:id="644311460">
      <w:bodyDiv w:val="1"/>
      <w:marLeft w:val="0"/>
      <w:marRight w:val="0"/>
      <w:marTop w:val="0"/>
      <w:marBottom w:val="0"/>
      <w:divBdr>
        <w:top w:val="none" w:sz="0" w:space="0" w:color="auto"/>
        <w:left w:val="none" w:sz="0" w:space="0" w:color="auto"/>
        <w:bottom w:val="none" w:sz="0" w:space="0" w:color="auto"/>
        <w:right w:val="none" w:sz="0" w:space="0" w:color="auto"/>
      </w:divBdr>
    </w:div>
    <w:div w:id="804854224">
      <w:bodyDiv w:val="1"/>
      <w:marLeft w:val="0"/>
      <w:marRight w:val="0"/>
      <w:marTop w:val="0"/>
      <w:marBottom w:val="0"/>
      <w:divBdr>
        <w:top w:val="none" w:sz="0" w:space="0" w:color="auto"/>
        <w:left w:val="none" w:sz="0" w:space="0" w:color="auto"/>
        <w:bottom w:val="none" w:sz="0" w:space="0" w:color="auto"/>
        <w:right w:val="none" w:sz="0" w:space="0" w:color="auto"/>
      </w:divBdr>
    </w:div>
    <w:div w:id="817693198">
      <w:bodyDiv w:val="1"/>
      <w:marLeft w:val="0"/>
      <w:marRight w:val="0"/>
      <w:marTop w:val="0"/>
      <w:marBottom w:val="0"/>
      <w:divBdr>
        <w:top w:val="none" w:sz="0" w:space="0" w:color="auto"/>
        <w:left w:val="none" w:sz="0" w:space="0" w:color="auto"/>
        <w:bottom w:val="none" w:sz="0" w:space="0" w:color="auto"/>
        <w:right w:val="none" w:sz="0" w:space="0" w:color="auto"/>
      </w:divBdr>
    </w:div>
    <w:div w:id="978194358">
      <w:bodyDiv w:val="1"/>
      <w:marLeft w:val="0"/>
      <w:marRight w:val="0"/>
      <w:marTop w:val="0"/>
      <w:marBottom w:val="0"/>
      <w:divBdr>
        <w:top w:val="none" w:sz="0" w:space="0" w:color="auto"/>
        <w:left w:val="none" w:sz="0" w:space="0" w:color="auto"/>
        <w:bottom w:val="none" w:sz="0" w:space="0" w:color="auto"/>
        <w:right w:val="none" w:sz="0" w:space="0" w:color="auto"/>
      </w:divBdr>
    </w:div>
    <w:div w:id="1016809980">
      <w:bodyDiv w:val="1"/>
      <w:marLeft w:val="0"/>
      <w:marRight w:val="0"/>
      <w:marTop w:val="0"/>
      <w:marBottom w:val="0"/>
      <w:divBdr>
        <w:top w:val="none" w:sz="0" w:space="0" w:color="auto"/>
        <w:left w:val="none" w:sz="0" w:space="0" w:color="auto"/>
        <w:bottom w:val="none" w:sz="0" w:space="0" w:color="auto"/>
        <w:right w:val="none" w:sz="0" w:space="0" w:color="auto"/>
      </w:divBdr>
    </w:div>
    <w:div w:id="1051687577">
      <w:bodyDiv w:val="1"/>
      <w:marLeft w:val="0"/>
      <w:marRight w:val="0"/>
      <w:marTop w:val="0"/>
      <w:marBottom w:val="0"/>
      <w:divBdr>
        <w:top w:val="none" w:sz="0" w:space="0" w:color="auto"/>
        <w:left w:val="none" w:sz="0" w:space="0" w:color="auto"/>
        <w:bottom w:val="none" w:sz="0" w:space="0" w:color="auto"/>
        <w:right w:val="none" w:sz="0" w:space="0" w:color="auto"/>
      </w:divBdr>
    </w:div>
    <w:div w:id="1058089038">
      <w:bodyDiv w:val="1"/>
      <w:marLeft w:val="0"/>
      <w:marRight w:val="0"/>
      <w:marTop w:val="0"/>
      <w:marBottom w:val="0"/>
      <w:divBdr>
        <w:top w:val="none" w:sz="0" w:space="0" w:color="auto"/>
        <w:left w:val="none" w:sz="0" w:space="0" w:color="auto"/>
        <w:bottom w:val="none" w:sz="0" w:space="0" w:color="auto"/>
        <w:right w:val="none" w:sz="0" w:space="0" w:color="auto"/>
      </w:divBdr>
    </w:div>
    <w:div w:id="1095437340">
      <w:bodyDiv w:val="1"/>
      <w:marLeft w:val="0"/>
      <w:marRight w:val="0"/>
      <w:marTop w:val="0"/>
      <w:marBottom w:val="0"/>
      <w:divBdr>
        <w:top w:val="none" w:sz="0" w:space="0" w:color="auto"/>
        <w:left w:val="none" w:sz="0" w:space="0" w:color="auto"/>
        <w:bottom w:val="none" w:sz="0" w:space="0" w:color="auto"/>
        <w:right w:val="none" w:sz="0" w:space="0" w:color="auto"/>
      </w:divBdr>
    </w:div>
    <w:div w:id="1122922675">
      <w:bodyDiv w:val="1"/>
      <w:marLeft w:val="0"/>
      <w:marRight w:val="0"/>
      <w:marTop w:val="0"/>
      <w:marBottom w:val="0"/>
      <w:divBdr>
        <w:top w:val="none" w:sz="0" w:space="0" w:color="auto"/>
        <w:left w:val="none" w:sz="0" w:space="0" w:color="auto"/>
        <w:bottom w:val="none" w:sz="0" w:space="0" w:color="auto"/>
        <w:right w:val="none" w:sz="0" w:space="0" w:color="auto"/>
      </w:divBdr>
    </w:div>
    <w:div w:id="1160657930">
      <w:bodyDiv w:val="1"/>
      <w:marLeft w:val="0"/>
      <w:marRight w:val="0"/>
      <w:marTop w:val="0"/>
      <w:marBottom w:val="0"/>
      <w:divBdr>
        <w:top w:val="none" w:sz="0" w:space="0" w:color="auto"/>
        <w:left w:val="none" w:sz="0" w:space="0" w:color="auto"/>
        <w:bottom w:val="none" w:sz="0" w:space="0" w:color="auto"/>
        <w:right w:val="none" w:sz="0" w:space="0" w:color="auto"/>
      </w:divBdr>
    </w:div>
    <w:div w:id="1205143283">
      <w:bodyDiv w:val="1"/>
      <w:marLeft w:val="0"/>
      <w:marRight w:val="0"/>
      <w:marTop w:val="0"/>
      <w:marBottom w:val="0"/>
      <w:divBdr>
        <w:top w:val="none" w:sz="0" w:space="0" w:color="auto"/>
        <w:left w:val="none" w:sz="0" w:space="0" w:color="auto"/>
        <w:bottom w:val="none" w:sz="0" w:space="0" w:color="auto"/>
        <w:right w:val="none" w:sz="0" w:space="0" w:color="auto"/>
      </w:divBdr>
    </w:div>
    <w:div w:id="1328748674">
      <w:bodyDiv w:val="1"/>
      <w:marLeft w:val="0"/>
      <w:marRight w:val="0"/>
      <w:marTop w:val="0"/>
      <w:marBottom w:val="0"/>
      <w:divBdr>
        <w:top w:val="none" w:sz="0" w:space="0" w:color="auto"/>
        <w:left w:val="none" w:sz="0" w:space="0" w:color="auto"/>
        <w:bottom w:val="none" w:sz="0" w:space="0" w:color="auto"/>
        <w:right w:val="none" w:sz="0" w:space="0" w:color="auto"/>
      </w:divBdr>
    </w:div>
    <w:div w:id="1403211876">
      <w:bodyDiv w:val="1"/>
      <w:marLeft w:val="0"/>
      <w:marRight w:val="0"/>
      <w:marTop w:val="0"/>
      <w:marBottom w:val="0"/>
      <w:divBdr>
        <w:top w:val="none" w:sz="0" w:space="0" w:color="auto"/>
        <w:left w:val="none" w:sz="0" w:space="0" w:color="auto"/>
        <w:bottom w:val="none" w:sz="0" w:space="0" w:color="auto"/>
        <w:right w:val="none" w:sz="0" w:space="0" w:color="auto"/>
      </w:divBdr>
    </w:div>
    <w:div w:id="1405449257">
      <w:bodyDiv w:val="1"/>
      <w:marLeft w:val="0"/>
      <w:marRight w:val="0"/>
      <w:marTop w:val="0"/>
      <w:marBottom w:val="0"/>
      <w:divBdr>
        <w:top w:val="none" w:sz="0" w:space="0" w:color="auto"/>
        <w:left w:val="none" w:sz="0" w:space="0" w:color="auto"/>
        <w:bottom w:val="none" w:sz="0" w:space="0" w:color="auto"/>
        <w:right w:val="none" w:sz="0" w:space="0" w:color="auto"/>
      </w:divBdr>
    </w:div>
    <w:div w:id="1486510688">
      <w:bodyDiv w:val="1"/>
      <w:marLeft w:val="0"/>
      <w:marRight w:val="0"/>
      <w:marTop w:val="0"/>
      <w:marBottom w:val="0"/>
      <w:divBdr>
        <w:top w:val="none" w:sz="0" w:space="0" w:color="auto"/>
        <w:left w:val="none" w:sz="0" w:space="0" w:color="auto"/>
        <w:bottom w:val="none" w:sz="0" w:space="0" w:color="auto"/>
        <w:right w:val="none" w:sz="0" w:space="0" w:color="auto"/>
      </w:divBdr>
    </w:div>
    <w:div w:id="1532457026">
      <w:bodyDiv w:val="1"/>
      <w:marLeft w:val="0"/>
      <w:marRight w:val="0"/>
      <w:marTop w:val="0"/>
      <w:marBottom w:val="0"/>
      <w:divBdr>
        <w:top w:val="none" w:sz="0" w:space="0" w:color="auto"/>
        <w:left w:val="none" w:sz="0" w:space="0" w:color="auto"/>
        <w:bottom w:val="none" w:sz="0" w:space="0" w:color="auto"/>
        <w:right w:val="none" w:sz="0" w:space="0" w:color="auto"/>
      </w:divBdr>
    </w:div>
    <w:div w:id="1578519209">
      <w:bodyDiv w:val="1"/>
      <w:marLeft w:val="0"/>
      <w:marRight w:val="0"/>
      <w:marTop w:val="0"/>
      <w:marBottom w:val="0"/>
      <w:divBdr>
        <w:top w:val="none" w:sz="0" w:space="0" w:color="auto"/>
        <w:left w:val="none" w:sz="0" w:space="0" w:color="auto"/>
        <w:bottom w:val="none" w:sz="0" w:space="0" w:color="auto"/>
        <w:right w:val="none" w:sz="0" w:space="0" w:color="auto"/>
      </w:divBdr>
    </w:div>
    <w:div w:id="1670211083">
      <w:bodyDiv w:val="1"/>
      <w:marLeft w:val="0"/>
      <w:marRight w:val="0"/>
      <w:marTop w:val="0"/>
      <w:marBottom w:val="0"/>
      <w:divBdr>
        <w:top w:val="none" w:sz="0" w:space="0" w:color="auto"/>
        <w:left w:val="none" w:sz="0" w:space="0" w:color="auto"/>
        <w:bottom w:val="none" w:sz="0" w:space="0" w:color="auto"/>
        <w:right w:val="none" w:sz="0" w:space="0" w:color="auto"/>
      </w:divBdr>
    </w:div>
    <w:div w:id="1742556769">
      <w:bodyDiv w:val="1"/>
      <w:marLeft w:val="0"/>
      <w:marRight w:val="0"/>
      <w:marTop w:val="0"/>
      <w:marBottom w:val="0"/>
      <w:divBdr>
        <w:top w:val="none" w:sz="0" w:space="0" w:color="auto"/>
        <w:left w:val="none" w:sz="0" w:space="0" w:color="auto"/>
        <w:bottom w:val="none" w:sz="0" w:space="0" w:color="auto"/>
        <w:right w:val="none" w:sz="0" w:space="0" w:color="auto"/>
      </w:divBdr>
      <w:divsChild>
        <w:div w:id="1611204021">
          <w:marLeft w:val="1166"/>
          <w:marRight w:val="0"/>
          <w:marTop w:val="58"/>
          <w:marBottom w:val="0"/>
          <w:divBdr>
            <w:top w:val="none" w:sz="0" w:space="0" w:color="auto"/>
            <w:left w:val="none" w:sz="0" w:space="0" w:color="auto"/>
            <w:bottom w:val="none" w:sz="0" w:space="0" w:color="auto"/>
            <w:right w:val="none" w:sz="0" w:space="0" w:color="auto"/>
          </w:divBdr>
        </w:div>
      </w:divsChild>
    </w:div>
    <w:div w:id="1823766017">
      <w:bodyDiv w:val="1"/>
      <w:marLeft w:val="0"/>
      <w:marRight w:val="0"/>
      <w:marTop w:val="0"/>
      <w:marBottom w:val="0"/>
      <w:divBdr>
        <w:top w:val="none" w:sz="0" w:space="0" w:color="auto"/>
        <w:left w:val="none" w:sz="0" w:space="0" w:color="auto"/>
        <w:bottom w:val="none" w:sz="0" w:space="0" w:color="auto"/>
        <w:right w:val="none" w:sz="0" w:space="0" w:color="auto"/>
      </w:divBdr>
    </w:div>
    <w:div w:id="1853102205">
      <w:bodyDiv w:val="1"/>
      <w:marLeft w:val="0"/>
      <w:marRight w:val="0"/>
      <w:marTop w:val="0"/>
      <w:marBottom w:val="0"/>
      <w:divBdr>
        <w:top w:val="none" w:sz="0" w:space="0" w:color="auto"/>
        <w:left w:val="none" w:sz="0" w:space="0" w:color="auto"/>
        <w:bottom w:val="none" w:sz="0" w:space="0" w:color="auto"/>
        <w:right w:val="none" w:sz="0" w:space="0" w:color="auto"/>
      </w:divBdr>
    </w:div>
    <w:div w:id="1957445422">
      <w:bodyDiv w:val="1"/>
      <w:marLeft w:val="0"/>
      <w:marRight w:val="0"/>
      <w:marTop w:val="0"/>
      <w:marBottom w:val="0"/>
      <w:divBdr>
        <w:top w:val="none" w:sz="0" w:space="0" w:color="auto"/>
        <w:left w:val="none" w:sz="0" w:space="0" w:color="auto"/>
        <w:bottom w:val="none" w:sz="0" w:space="0" w:color="auto"/>
        <w:right w:val="none" w:sz="0" w:space="0" w:color="auto"/>
      </w:divBdr>
    </w:div>
    <w:div w:id="2019888083">
      <w:bodyDiv w:val="1"/>
      <w:marLeft w:val="0"/>
      <w:marRight w:val="0"/>
      <w:marTop w:val="0"/>
      <w:marBottom w:val="0"/>
      <w:divBdr>
        <w:top w:val="none" w:sz="0" w:space="0" w:color="auto"/>
        <w:left w:val="none" w:sz="0" w:space="0" w:color="auto"/>
        <w:bottom w:val="none" w:sz="0" w:space="0" w:color="auto"/>
        <w:right w:val="none" w:sz="0" w:space="0" w:color="auto"/>
      </w:divBdr>
    </w:div>
    <w:div w:id="2075884987">
      <w:bodyDiv w:val="1"/>
      <w:marLeft w:val="0"/>
      <w:marRight w:val="0"/>
      <w:marTop w:val="0"/>
      <w:marBottom w:val="0"/>
      <w:divBdr>
        <w:top w:val="none" w:sz="0" w:space="0" w:color="auto"/>
        <w:left w:val="none" w:sz="0" w:space="0" w:color="auto"/>
        <w:bottom w:val="none" w:sz="0" w:space="0" w:color="auto"/>
        <w:right w:val="none" w:sz="0" w:space="0" w:color="auto"/>
      </w:divBdr>
    </w:div>
    <w:div w:id="2076318420">
      <w:bodyDiv w:val="1"/>
      <w:marLeft w:val="0"/>
      <w:marRight w:val="0"/>
      <w:marTop w:val="0"/>
      <w:marBottom w:val="0"/>
      <w:divBdr>
        <w:top w:val="none" w:sz="0" w:space="0" w:color="auto"/>
        <w:left w:val="none" w:sz="0" w:space="0" w:color="auto"/>
        <w:bottom w:val="none" w:sz="0" w:space="0" w:color="auto"/>
        <w:right w:val="none" w:sz="0" w:space="0" w:color="auto"/>
      </w:divBdr>
    </w:div>
    <w:div w:id="2114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hs@uh.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hs@uh.edu" TargetMode="External"/><Relationship Id="rId17" Type="http://schemas.openxmlformats.org/officeDocument/2006/relationships/hyperlink" Target="mailto:ehs@uh.edu" TargetMode="External"/><Relationship Id="rId2" Type="http://schemas.openxmlformats.org/officeDocument/2006/relationships/customXml" Target="../customXml/item2.xml"/><Relationship Id="rId16" Type="http://schemas.openxmlformats.org/officeDocument/2006/relationships/hyperlink" Target="https://www.uh.edu/ehls/was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h.edu/ehs/waste-managemen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h.edu/ehs/waste-management/label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8344B1D7B44ED8486E90F19FDA8AD"/>
        <w:category>
          <w:name w:val="General"/>
          <w:gallery w:val="placeholder"/>
        </w:category>
        <w:types>
          <w:type w:val="bbPlcHdr"/>
        </w:types>
        <w:behaviors>
          <w:behavior w:val="content"/>
        </w:behaviors>
        <w:guid w:val="{D458BB98-517F-4A94-BCF3-F342AD51F615}"/>
      </w:docPartPr>
      <w:docPartBody>
        <w:p w:rsidR="009E40A1" w:rsidRDefault="009E40A1" w:rsidP="009E40A1">
          <w:pPr>
            <w:pStyle w:val="FE98344B1D7B44ED8486E90F19FDA8AD"/>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AFE40636F1A7414F8E77CBC9EED1CEEB"/>
        <w:category>
          <w:name w:val="General"/>
          <w:gallery w:val="placeholder"/>
        </w:category>
        <w:types>
          <w:type w:val="bbPlcHdr"/>
        </w:types>
        <w:behaviors>
          <w:behavior w:val="content"/>
        </w:behaviors>
        <w:guid w:val="{0AAD9DC5-DB2C-44C7-B64C-2B01EF0D2DF1}"/>
      </w:docPartPr>
      <w:docPartBody>
        <w:p w:rsidR="009E40A1" w:rsidRDefault="009E40A1" w:rsidP="009E40A1">
          <w:pPr>
            <w:pStyle w:val="AFE40636F1A7414F8E77CBC9EED1CEEB"/>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E77166C784134F93B17A8993087E47C2"/>
        <w:category>
          <w:name w:val="General"/>
          <w:gallery w:val="placeholder"/>
        </w:category>
        <w:types>
          <w:type w:val="bbPlcHdr"/>
        </w:types>
        <w:behaviors>
          <w:behavior w:val="content"/>
        </w:behaviors>
        <w:guid w:val="{427B0338-3461-4AA9-BC92-B7D5FCD4CE26}"/>
      </w:docPartPr>
      <w:docPartBody>
        <w:p w:rsidR="00427D69" w:rsidRDefault="00CE0E2C" w:rsidP="00CE0E2C">
          <w:pPr>
            <w:pStyle w:val="E77166C784134F93B17A8993087E47C2"/>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D74DE9C7FA404EA1B879E9C6EE5C08E9"/>
        <w:category>
          <w:name w:val="General"/>
          <w:gallery w:val="placeholder"/>
        </w:category>
        <w:types>
          <w:type w:val="bbPlcHdr"/>
        </w:types>
        <w:behaviors>
          <w:behavior w:val="content"/>
        </w:behaviors>
        <w:guid w:val="{DBAF044C-4788-43D8-A662-C82AFB44E23B}"/>
      </w:docPartPr>
      <w:docPartBody>
        <w:p w:rsidR="00427D69" w:rsidRDefault="00CE0E2C" w:rsidP="00CE0E2C">
          <w:pPr>
            <w:pStyle w:val="D74DE9C7FA404EA1B879E9C6EE5C08E9"/>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5FF9EA4A8DAF40CB8DEC20C1C59FA87F"/>
        <w:category>
          <w:name w:val="General"/>
          <w:gallery w:val="placeholder"/>
        </w:category>
        <w:types>
          <w:type w:val="bbPlcHdr"/>
        </w:types>
        <w:behaviors>
          <w:behavior w:val="content"/>
        </w:behaviors>
        <w:guid w:val="{32B9FCFD-09D9-478B-99E1-C8B3F9C4DA5D}"/>
      </w:docPartPr>
      <w:docPartBody>
        <w:p w:rsidR="00427D69" w:rsidRDefault="00CE0E2C" w:rsidP="00CE0E2C">
          <w:pPr>
            <w:pStyle w:val="5FF9EA4A8DAF40CB8DEC20C1C59FA87F"/>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C9244D8F01F4489F9FFBF16AFCD67AA6"/>
        <w:category>
          <w:name w:val="General"/>
          <w:gallery w:val="placeholder"/>
        </w:category>
        <w:types>
          <w:type w:val="bbPlcHdr"/>
        </w:types>
        <w:behaviors>
          <w:behavior w:val="content"/>
        </w:behaviors>
        <w:guid w:val="{353D7992-A0B5-49C2-96BA-3BA81547FAE3}"/>
      </w:docPartPr>
      <w:docPartBody>
        <w:p w:rsidR="00427D69" w:rsidRDefault="00CE0E2C" w:rsidP="00CE0E2C">
          <w:pPr>
            <w:pStyle w:val="C9244D8F01F4489F9FFBF16AFCD67AA6"/>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ED18E0D73ACE4DABB5793859CB180C97"/>
        <w:category>
          <w:name w:val="General"/>
          <w:gallery w:val="placeholder"/>
        </w:category>
        <w:types>
          <w:type w:val="bbPlcHdr"/>
        </w:types>
        <w:behaviors>
          <w:behavior w:val="content"/>
        </w:behaviors>
        <w:guid w:val="{B3045403-70B8-4834-9B68-63B97537A2BA}"/>
      </w:docPartPr>
      <w:docPartBody>
        <w:p w:rsidR="00427D69" w:rsidRDefault="00CE0E2C" w:rsidP="00CE0E2C">
          <w:pPr>
            <w:pStyle w:val="ED18E0D73ACE4DABB5793859CB180C97"/>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D31C37E8617A4A0E81C63563E14EDD67"/>
        <w:category>
          <w:name w:val="General"/>
          <w:gallery w:val="placeholder"/>
        </w:category>
        <w:types>
          <w:type w:val="bbPlcHdr"/>
        </w:types>
        <w:behaviors>
          <w:behavior w:val="content"/>
        </w:behaviors>
        <w:guid w:val="{6F668C8A-CB20-419D-8E03-C01801E549E7}"/>
      </w:docPartPr>
      <w:docPartBody>
        <w:p w:rsidR="00427D69" w:rsidRDefault="00CE0E2C" w:rsidP="00CE0E2C">
          <w:pPr>
            <w:pStyle w:val="D31C37E8617A4A0E81C63563E14EDD67"/>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569462DF76464DD585391D5C39AE40B8"/>
        <w:category>
          <w:name w:val="General"/>
          <w:gallery w:val="placeholder"/>
        </w:category>
        <w:types>
          <w:type w:val="bbPlcHdr"/>
        </w:types>
        <w:behaviors>
          <w:behavior w:val="content"/>
        </w:behaviors>
        <w:guid w:val="{5F666736-C823-41C2-9BAF-ED8A30D165F8}"/>
      </w:docPartPr>
      <w:docPartBody>
        <w:p w:rsidR="00427D69" w:rsidRDefault="00CE0E2C" w:rsidP="00CE0E2C">
          <w:pPr>
            <w:pStyle w:val="569462DF76464DD585391D5C39AE40B8"/>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BF9C9AE394454D0AACD59608DED957B2"/>
        <w:category>
          <w:name w:val="General"/>
          <w:gallery w:val="placeholder"/>
        </w:category>
        <w:types>
          <w:type w:val="bbPlcHdr"/>
        </w:types>
        <w:behaviors>
          <w:behavior w:val="content"/>
        </w:behaviors>
        <w:guid w:val="{64D8349C-2977-43B7-A536-F0385A923C7D}"/>
      </w:docPartPr>
      <w:docPartBody>
        <w:p w:rsidR="00427D69" w:rsidRDefault="00CE0E2C" w:rsidP="00CE0E2C">
          <w:pPr>
            <w:pStyle w:val="BF9C9AE394454D0AACD59608DED957B2"/>
          </w:pPr>
          <w:r w:rsidRPr="00700633">
            <w:rPr>
              <w:rStyle w:val="PlaceholderText"/>
              <w:i/>
              <w:sz w:val="20"/>
              <w:szCs w:val="20"/>
            </w:rPr>
            <w:t>[</w:t>
          </w:r>
          <w:r>
            <w:rPr>
              <w:rStyle w:val="PlaceholderText"/>
              <w:i/>
              <w:sz w:val="20"/>
              <w:szCs w:val="20"/>
              <w:highlight w:val="yellow"/>
            </w:rPr>
            <w:t>room #</w:t>
          </w:r>
          <w:r>
            <w:rPr>
              <w:rStyle w:val="PlaceholderText"/>
              <w:i/>
              <w:sz w:val="20"/>
              <w:szCs w:val="20"/>
            </w:rPr>
            <w:t>]</w:t>
          </w:r>
        </w:p>
      </w:docPartBody>
    </w:docPart>
    <w:docPart>
      <w:docPartPr>
        <w:name w:val="CDE25DAA4EDB4261A7075B6999BB5665"/>
        <w:category>
          <w:name w:val="General"/>
          <w:gallery w:val="placeholder"/>
        </w:category>
        <w:types>
          <w:type w:val="bbPlcHdr"/>
        </w:types>
        <w:behaviors>
          <w:behavior w:val="content"/>
        </w:behaviors>
        <w:guid w:val="{8B42A84F-F3AD-4517-9E94-C83A6A8532E3}"/>
      </w:docPartPr>
      <w:docPartBody>
        <w:p w:rsidR="00427D69" w:rsidRDefault="00CE0E2C" w:rsidP="00CE0E2C">
          <w:pPr>
            <w:pStyle w:val="CDE25DAA4EDB4261A7075B6999BB5665"/>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EA9A1C6282C5427CA93423938378C6AC"/>
        <w:category>
          <w:name w:val="General"/>
          <w:gallery w:val="placeholder"/>
        </w:category>
        <w:types>
          <w:type w:val="bbPlcHdr"/>
        </w:types>
        <w:behaviors>
          <w:behavior w:val="content"/>
        </w:behaviors>
        <w:guid w:val="{A7AF8BA1-0227-48E6-AE42-41D0947C04B4}"/>
      </w:docPartPr>
      <w:docPartBody>
        <w:p w:rsidR="00427D69" w:rsidRDefault="00CE0E2C" w:rsidP="00CE0E2C">
          <w:pPr>
            <w:pStyle w:val="EA9A1C6282C5427CA93423938378C6AC"/>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
      <w:docPartPr>
        <w:name w:val="96E7A2A1A88E420FBB9C4668B8EA59F3"/>
        <w:category>
          <w:name w:val="General"/>
          <w:gallery w:val="placeholder"/>
        </w:category>
        <w:types>
          <w:type w:val="bbPlcHdr"/>
        </w:types>
        <w:behaviors>
          <w:behavior w:val="content"/>
        </w:behaviors>
        <w:guid w:val="{DA8264AE-ED60-497A-B6EF-0197F8E637FA}"/>
      </w:docPartPr>
      <w:docPartBody>
        <w:p w:rsidR="00427D69" w:rsidRDefault="00CE0E2C" w:rsidP="00CE0E2C">
          <w:pPr>
            <w:pStyle w:val="96E7A2A1A88E420FBB9C4668B8EA59F3"/>
          </w:pPr>
          <w:r w:rsidRPr="007F5C94">
            <w:rPr>
              <w:rStyle w:val="PlaceholderText"/>
              <w:i/>
              <w:sz w:val="20"/>
              <w:szCs w:val="20"/>
            </w:rPr>
            <w:t>[</w:t>
          </w:r>
          <w:r>
            <w:rPr>
              <w:rStyle w:val="PlaceholderText"/>
              <w:i/>
              <w:sz w:val="20"/>
              <w:szCs w:val="20"/>
              <w:highlight w:val="yellow"/>
            </w:rPr>
            <w:t>chemical</w:t>
          </w:r>
          <w:r w:rsidRPr="007F5C94">
            <w:rPr>
              <w:rStyle w:val="PlaceholderText"/>
              <w: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A1"/>
    <w:rsid w:val="00427D69"/>
    <w:rsid w:val="009E40A1"/>
    <w:rsid w:val="00CE0E2C"/>
    <w:rsid w:val="00E8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E2C"/>
    <w:rPr>
      <w:color w:val="808080"/>
    </w:rPr>
  </w:style>
  <w:style w:type="paragraph" w:customStyle="1" w:styleId="FE98344B1D7B44ED8486E90F19FDA8AD">
    <w:name w:val="FE98344B1D7B44ED8486E90F19FDA8AD"/>
    <w:rsid w:val="009E40A1"/>
  </w:style>
  <w:style w:type="paragraph" w:customStyle="1" w:styleId="AFE40636F1A7414F8E77CBC9EED1CEEB">
    <w:name w:val="AFE40636F1A7414F8E77CBC9EED1CEEB"/>
    <w:rsid w:val="009E40A1"/>
  </w:style>
  <w:style w:type="paragraph" w:customStyle="1" w:styleId="E77166C784134F93B17A8993087E47C2">
    <w:name w:val="E77166C784134F93B17A8993087E47C2"/>
    <w:rsid w:val="00CE0E2C"/>
  </w:style>
  <w:style w:type="paragraph" w:customStyle="1" w:styleId="D74DE9C7FA404EA1B879E9C6EE5C08E9">
    <w:name w:val="D74DE9C7FA404EA1B879E9C6EE5C08E9"/>
    <w:rsid w:val="00CE0E2C"/>
  </w:style>
  <w:style w:type="paragraph" w:customStyle="1" w:styleId="5FF9EA4A8DAF40CB8DEC20C1C59FA87F">
    <w:name w:val="5FF9EA4A8DAF40CB8DEC20C1C59FA87F"/>
    <w:rsid w:val="00CE0E2C"/>
  </w:style>
  <w:style w:type="paragraph" w:customStyle="1" w:styleId="C9244D8F01F4489F9FFBF16AFCD67AA6">
    <w:name w:val="C9244D8F01F4489F9FFBF16AFCD67AA6"/>
    <w:rsid w:val="00CE0E2C"/>
  </w:style>
  <w:style w:type="paragraph" w:customStyle="1" w:styleId="ED18E0D73ACE4DABB5793859CB180C97">
    <w:name w:val="ED18E0D73ACE4DABB5793859CB180C97"/>
    <w:rsid w:val="00CE0E2C"/>
  </w:style>
  <w:style w:type="paragraph" w:customStyle="1" w:styleId="D31C37E8617A4A0E81C63563E14EDD67">
    <w:name w:val="D31C37E8617A4A0E81C63563E14EDD67"/>
    <w:rsid w:val="00CE0E2C"/>
  </w:style>
  <w:style w:type="paragraph" w:customStyle="1" w:styleId="569462DF76464DD585391D5C39AE40B8">
    <w:name w:val="569462DF76464DD585391D5C39AE40B8"/>
    <w:rsid w:val="00CE0E2C"/>
  </w:style>
  <w:style w:type="paragraph" w:customStyle="1" w:styleId="BF9C9AE394454D0AACD59608DED957B2">
    <w:name w:val="BF9C9AE394454D0AACD59608DED957B2"/>
    <w:rsid w:val="00CE0E2C"/>
  </w:style>
  <w:style w:type="paragraph" w:customStyle="1" w:styleId="CDE25DAA4EDB4261A7075B6999BB5665">
    <w:name w:val="CDE25DAA4EDB4261A7075B6999BB5665"/>
    <w:rsid w:val="00CE0E2C"/>
  </w:style>
  <w:style w:type="paragraph" w:customStyle="1" w:styleId="EA9A1C6282C5427CA93423938378C6AC">
    <w:name w:val="EA9A1C6282C5427CA93423938378C6AC"/>
    <w:rsid w:val="00CE0E2C"/>
  </w:style>
  <w:style w:type="paragraph" w:customStyle="1" w:styleId="96E7A2A1A88E420FBB9C4668B8EA59F3">
    <w:name w:val="96E7A2A1A88E420FBB9C4668B8EA59F3"/>
    <w:rsid w:val="00CE0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Hydrofluoric Acid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7B75F9F609042AC6BE75BBB875A96" ma:contentTypeVersion="0" ma:contentTypeDescription="Create a new document." ma:contentTypeScope="" ma:versionID="99a7ba79900b092c8fcafd509abf0f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99060-04D0-402A-AE80-B57E4A2F0A00}">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24262BC-64DA-4ED9-9CD9-79027D38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403452-D123-4317-8486-6D72C093AF77}">
  <ds:schemaRefs>
    <ds:schemaRef ds:uri="http://schemas.openxmlformats.org/officeDocument/2006/bibliography"/>
  </ds:schemaRefs>
</ds:datastoreItem>
</file>

<file path=customXml/itemProps5.xml><?xml version="1.0" encoding="utf-8"?>
<ds:datastoreItem xmlns:ds="http://schemas.openxmlformats.org/officeDocument/2006/customXml" ds:itemID="{CE9B62C1-691C-4636-92A3-AF415DB19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 Fu</dc:creator>
  <cp:lastModifiedBy>Fu, Zhen</cp:lastModifiedBy>
  <cp:revision>3</cp:revision>
  <cp:lastPrinted>2021-07-19T21:37:00Z</cp:lastPrinted>
  <dcterms:created xsi:type="dcterms:W3CDTF">2021-07-21T19:49:00Z</dcterms:created>
  <dcterms:modified xsi:type="dcterms:W3CDTF">2023-02-17T17:40:00Z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0x0101000C77B75F9F609042AC6BE75BBB875A96</vt:lpwstr>
  </property>
</Properties>
</file>