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D1FE" w14:textId="77777777" w:rsidR="00A10222" w:rsidRDefault="00A10222"/>
    <w:tbl>
      <w:tblPr>
        <w:tblStyle w:val="TableGrid"/>
        <w:tblW w:w="10900" w:type="dxa"/>
        <w:tblCellMar>
          <w:left w:w="14" w:type="dxa"/>
          <w:right w:w="86" w:type="dxa"/>
        </w:tblCellMar>
        <w:tblLook w:val="04A0" w:firstRow="1" w:lastRow="0" w:firstColumn="1" w:lastColumn="0" w:noHBand="0" w:noVBand="1"/>
      </w:tblPr>
      <w:tblGrid>
        <w:gridCol w:w="554"/>
        <w:gridCol w:w="304"/>
        <w:gridCol w:w="10042"/>
      </w:tblGrid>
      <w:tr w:rsidR="00CA7CB7" w14:paraId="6F89DDC7" w14:textId="77777777" w:rsidTr="00B52711">
        <w:tc>
          <w:tcPr>
            <w:tcW w:w="10900" w:type="dxa"/>
            <w:gridSpan w:val="3"/>
            <w:tcBorders>
              <w:top w:val="nil"/>
              <w:left w:val="nil"/>
              <w:bottom w:val="nil"/>
              <w:right w:val="nil"/>
            </w:tcBorders>
          </w:tcPr>
          <w:p w14:paraId="4DD49205" w14:textId="77777777" w:rsidR="00B41172" w:rsidRPr="00B41172" w:rsidRDefault="00F74B72" w:rsidP="00B41172">
            <w:pPr>
              <w:ind w:left="2144" w:right="1984"/>
              <w:jc w:val="center"/>
              <w:rPr>
                <w:rFonts w:asciiTheme="minorHAnsi" w:hAnsiTheme="minorHAnsi"/>
                <w:b/>
                <w:sz w:val="36"/>
              </w:rPr>
            </w:pPr>
            <w:r w:rsidRPr="00342ADE">
              <w:rPr>
                <w:rFonts w:asciiTheme="minorHAnsi" w:hAnsiTheme="minorHAnsi"/>
                <w:b/>
                <w:sz w:val="36"/>
              </w:rPr>
              <w:t xml:space="preserve">Chemical Name:  </w:t>
            </w:r>
            <w:r w:rsidR="00B41172" w:rsidRPr="00B41172">
              <w:rPr>
                <w:rFonts w:asciiTheme="minorHAnsi" w:hAnsiTheme="minorHAnsi"/>
                <w:b/>
                <w:sz w:val="36"/>
              </w:rPr>
              <w:t>CYANIDE SALTS</w:t>
            </w:r>
          </w:p>
          <w:p w14:paraId="3E2A3201" w14:textId="77777777" w:rsidR="00B41172" w:rsidRDefault="00B41172" w:rsidP="00B41172">
            <w:pPr>
              <w:spacing w:before="1"/>
              <w:ind w:left="2144" w:right="1986"/>
              <w:jc w:val="center"/>
              <w:rPr>
                <w:rFonts w:asciiTheme="minorHAnsi" w:hAnsiTheme="minorHAnsi"/>
                <w:b/>
                <w:sz w:val="36"/>
              </w:rPr>
            </w:pPr>
            <w:r w:rsidRPr="00B41172">
              <w:rPr>
                <w:rFonts w:asciiTheme="minorHAnsi" w:hAnsiTheme="minorHAnsi"/>
                <w:b/>
                <w:sz w:val="36"/>
              </w:rPr>
              <w:t>(and suspensions/solutions)</w:t>
            </w:r>
          </w:p>
          <w:p w14:paraId="0CC53B06" w14:textId="56637EF2" w:rsidR="000A3B1C" w:rsidRDefault="00F74B72" w:rsidP="000A3B1C">
            <w:pPr>
              <w:spacing w:before="1"/>
              <w:ind w:left="2144" w:right="1986"/>
              <w:jc w:val="center"/>
              <w:rPr>
                <w:rFonts w:asciiTheme="minorHAnsi" w:hAnsiTheme="minorHAnsi"/>
                <w:b/>
                <w:sz w:val="28"/>
              </w:rPr>
            </w:pPr>
            <w:r w:rsidRPr="00342ADE">
              <w:rPr>
                <w:rFonts w:asciiTheme="minorHAnsi" w:hAnsiTheme="minorHAnsi"/>
                <w:b/>
                <w:sz w:val="28"/>
              </w:rPr>
              <w:t>STANDARD</w:t>
            </w:r>
            <w:r w:rsidRPr="00342ADE">
              <w:rPr>
                <w:rFonts w:asciiTheme="minorHAnsi" w:hAnsiTheme="minorHAnsi"/>
                <w:b/>
                <w:spacing w:val="-25"/>
                <w:sz w:val="28"/>
              </w:rPr>
              <w:t xml:space="preserve"> </w:t>
            </w:r>
            <w:r w:rsidRPr="00342ADE">
              <w:rPr>
                <w:rFonts w:asciiTheme="minorHAnsi" w:hAnsiTheme="minorHAnsi"/>
                <w:b/>
                <w:sz w:val="28"/>
              </w:rPr>
              <w:t>OPERATING</w:t>
            </w:r>
            <w:r w:rsidRPr="00342ADE">
              <w:rPr>
                <w:rFonts w:asciiTheme="minorHAnsi" w:hAnsiTheme="minorHAnsi"/>
                <w:b/>
                <w:spacing w:val="-25"/>
                <w:sz w:val="28"/>
              </w:rPr>
              <w:t xml:space="preserve"> </w:t>
            </w:r>
            <w:r w:rsidRPr="00342ADE">
              <w:rPr>
                <w:rFonts w:asciiTheme="minorHAnsi" w:hAnsiTheme="minorHAnsi"/>
                <w:b/>
                <w:sz w:val="28"/>
              </w:rPr>
              <w:t>PROCEDURES</w:t>
            </w:r>
          </w:p>
          <w:p w14:paraId="05761BC4" w14:textId="1A1D7CEF" w:rsidR="000A3B1C" w:rsidRDefault="000A3B1C" w:rsidP="000A3B1C">
            <w:pPr>
              <w:spacing w:before="1"/>
              <w:jc w:val="center"/>
              <w:rPr>
                <w:rFonts w:asciiTheme="minorHAnsi" w:eastAsia="Calibri" w:hAnsiTheme="minorHAnsi" w:cstheme="minorHAnsi"/>
                <w:b/>
                <w:noProof/>
                <w:sz w:val="28"/>
                <w:szCs w:val="28"/>
              </w:rPr>
            </w:pPr>
            <w:r>
              <w:rPr>
                <w:rFonts w:asciiTheme="minorHAnsi" w:eastAsia="Calibri" w:hAnsiTheme="minorHAnsi" w:cstheme="minorHAnsi"/>
                <w:b/>
                <w:noProof/>
                <w:sz w:val="28"/>
                <w:szCs w:val="28"/>
              </w:rPr>
              <w:t xml:space="preserve">Type of SOP: </w:t>
            </w:r>
            <w:sdt>
              <w:sdtPr>
                <w:rPr>
                  <w:rFonts w:asciiTheme="minorHAnsi" w:eastAsia="Calibri" w:hAnsiTheme="minorHAnsi" w:cstheme="minorHAnsi"/>
                  <w:b/>
                  <w:noProof/>
                  <w:sz w:val="28"/>
                  <w:szCs w:val="28"/>
                </w:rPr>
                <w:id w:val="2118635837"/>
                <w14:checkbox>
                  <w14:checked w14:val="1"/>
                  <w14:checkedState w14:val="2612" w14:font="MS Gothic"/>
                  <w14:uncheckedState w14:val="2610" w14:font="MS Gothic"/>
                </w14:checkbox>
              </w:sdtPr>
              <w:sdtEndPr/>
              <w:sdtContent>
                <w:r>
                  <w:rPr>
                    <w:rFonts w:ascii="MS Gothic" w:eastAsia="MS Gothic" w:hAnsi="MS Gothic" w:cstheme="minorHAnsi" w:hint="eastAsia"/>
                    <w:b/>
                    <w:noProof/>
                    <w:sz w:val="28"/>
                    <w:szCs w:val="28"/>
                  </w:rPr>
                  <w:t>☒</w:t>
                </w:r>
              </w:sdtContent>
            </w:sdt>
            <w:r>
              <w:rPr>
                <w:rFonts w:asciiTheme="minorHAnsi" w:eastAsia="Calibri" w:hAnsiTheme="minorHAnsi" w:cstheme="minorHAnsi"/>
                <w:b/>
                <w:noProof/>
                <w:sz w:val="28"/>
                <w:szCs w:val="28"/>
              </w:rPr>
              <w:t xml:space="preserve">Hazardous Class       </w:t>
            </w:r>
            <w:sdt>
              <w:sdtPr>
                <w:rPr>
                  <w:rFonts w:asciiTheme="minorHAnsi" w:eastAsia="Calibri" w:hAnsiTheme="minorHAnsi" w:cstheme="minorHAnsi"/>
                  <w:b/>
                  <w:noProof/>
                  <w:sz w:val="28"/>
                  <w:szCs w:val="28"/>
                </w:rPr>
                <w:id w:val="773064839"/>
                <w14:checkbox>
                  <w14:checked w14:val="0"/>
                  <w14:checkedState w14:val="2612" w14:font="MS Gothic"/>
                  <w14:uncheckedState w14:val="2610" w14:font="MS Gothic"/>
                </w14:checkbox>
              </w:sdtPr>
              <w:sdtEndPr/>
              <w:sdtContent>
                <w:r>
                  <w:rPr>
                    <w:rFonts w:ascii="Segoe UI Symbol" w:eastAsia="MS Gothic" w:hAnsi="Segoe UI Symbol" w:cs="Segoe UI Symbol"/>
                    <w:b/>
                    <w:noProof/>
                    <w:sz w:val="28"/>
                    <w:szCs w:val="28"/>
                  </w:rPr>
                  <w:t>☐</w:t>
                </w:r>
              </w:sdtContent>
            </w:sdt>
            <w:r>
              <w:rPr>
                <w:rFonts w:asciiTheme="minorHAnsi" w:eastAsia="Calibri" w:hAnsiTheme="minorHAnsi" w:cstheme="minorHAnsi"/>
                <w:b/>
                <w:noProof/>
                <w:sz w:val="28"/>
                <w:szCs w:val="28"/>
              </w:rPr>
              <w:t xml:space="preserve">Hazardous Chemical     </w:t>
            </w:r>
            <w:sdt>
              <w:sdtPr>
                <w:rPr>
                  <w:rFonts w:asciiTheme="minorHAnsi" w:eastAsia="Calibri" w:hAnsiTheme="minorHAnsi" w:cstheme="minorHAnsi"/>
                  <w:b/>
                  <w:noProof/>
                  <w:sz w:val="28"/>
                  <w:szCs w:val="28"/>
                </w:rPr>
                <w:id w:val="-1620605157"/>
                <w14:checkbox>
                  <w14:checked w14:val="0"/>
                  <w14:checkedState w14:val="2612" w14:font="MS Gothic"/>
                  <w14:uncheckedState w14:val="2610" w14:font="MS Gothic"/>
                </w14:checkbox>
              </w:sdtPr>
              <w:sdtEndPr/>
              <w:sdtContent>
                <w:r>
                  <w:rPr>
                    <w:rFonts w:ascii="Segoe UI Symbol" w:eastAsia="MS Gothic" w:hAnsi="Segoe UI Symbol" w:cs="Segoe UI Symbol"/>
                    <w:b/>
                    <w:noProof/>
                    <w:sz w:val="28"/>
                    <w:szCs w:val="28"/>
                  </w:rPr>
                  <w:t>☐</w:t>
                </w:r>
              </w:sdtContent>
            </w:sdt>
            <w:r>
              <w:rPr>
                <w:rFonts w:asciiTheme="minorHAnsi" w:eastAsia="Calibri" w:hAnsiTheme="minorHAnsi" w:cstheme="minorHAnsi"/>
                <w:b/>
                <w:noProof/>
                <w:sz w:val="28"/>
                <w:szCs w:val="28"/>
              </w:rPr>
              <w:t>Process</w:t>
            </w:r>
          </w:p>
          <w:p w14:paraId="68889B08" w14:textId="77777777" w:rsidR="000A3B1C" w:rsidRPr="00342ADE" w:rsidRDefault="000A3B1C" w:rsidP="00B41172">
            <w:pPr>
              <w:spacing w:before="1"/>
              <w:ind w:left="2144" w:right="1986"/>
              <w:jc w:val="center"/>
              <w:rPr>
                <w:rFonts w:asciiTheme="minorHAnsi" w:eastAsia="Times New Roman" w:hAnsiTheme="minorHAnsi" w:cs="Times New Roman"/>
                <w:sz w:val="28"/>
                <w:szCs w:val="28"/>
              </w:rPr>
            </w:pPr>
          </w:p>
          <w:p w14:paraId="6F89DDC5" w14:textId="2D1FE83B" w:rsidR="007C0111" w:rsidRPr="00D512A5" w:rsidRDefault="007C0111" w:rsidP="00F74B72">
            <w:pPr>
              <w:spacing w:before="4" w:line="270" w:lineRule="exact"/>
              <w:rPr>
                <w:rFonts w:asciiTheme="majorHAnsi" w:hAnsiTheme="majorHAnsi"/>
                <w:sz w:val="27"/>
                <w:szCs w:val="27"/>
              </w:rPr>
            </w:pPr>
          </w:p>
          <w:p w14:paraId="6F89DDC6" w14:textId="641A7877" w:rsidR="007C0111" w:rsidRPr="00342ADE" w:rsidRDefault="00F74B72" w:rsidP="00B41172">
            <w:pPr>
              <w:ind w:left="119"/>
              <w:jc w:val="both"/>
              <w:rPr>
                <w:rFonts w:asciiTheme="minorHAnsi" w:hAnsiTheme="minorHAnsi"/>
                <w:spacing w:val="-1"/>
                <w:sz w:val="26"/>
                <w:szCs w:val="26"/>
              </w:rPr>
            </w:pPr>
            <w:r w:rsidRPr="00342ADE">
              <w:rPr>
                <w:rFonts w:asciiTheme="minorHAnsi" w:hAnsiTheme="minorHAnsi"/>
                <w:sz w:val="26"/>
                <w:szCs w:val="26"/>
              </w:rPr>
              <w:t>According</w:t>
            </w:r>
            <w:r w:rsidRPr="00342ADE">
              <w:rPr>
                <w:rFonts w:asciiTheme="minorHAnsi" w:hAnsiTheme="minorHAnsi"/>
                <w:spacing w:val="-6"/>
                <w:sz w:val="26"/>
                <w:szCs w:val="26"/>
              </w:rPr>
              <w:t xml:space="preserve"> </w:t>
            </w:r>
            <w:r w:rsidRPr="00342ADE">
              <w:rPr>
                <w:rFonts w:asciiTheme="minorHAnsi" w:hAnsiTheme="minorHAnsi"/>
                <w:sz w:val="26"/>
                <w:szCs w:val="26"/>
              </w:rPr>
              <w:t>to</w:t>
            </w:r>
            <w:r w:rsidRPr="00342ADE">
              <w:rPr>
                <w:rFonts w:asciiTheme="minorHAnsi" w:hAnsiTheme="minorHAnsi"/>
                <w:spacing w:val="-6"/>
                <w:sz w:val="26"/>
                <w:szCs w:val="26"/>
              </w:rPr>
              <w:t xml:space="preserve"> </w:t>
            </w:r>
            <w:r w:rsidRPr="00342ADE">
              <w:rPr>
                <w:rFonts w:asciiTheme="minorHAnsi" w:hAnsiTheme="minorHAnsi"/>
                <w:sz w:val="26"/>
                <w:szCs w:val="26"/>
              </w:rPr>
              <w:t>the</w:t>
            </w:r>
            <w:r w:rsidRPr="00342ADE">
              <w:rPr>
                <w:rFonts w:asciiTheme="minorHAnsi" w:hAnsiTheme="minorHAnsi"/>
                <w:spacing w:val="-5"/>
                <w:sz w:val="26"/>
                <w:szCs w:val="26"/>
              </w:rPr>
              <w:t xml:space="preserve"> </w:t>
            </w:r>
            <w:r w:rsidRPr="00342ADE">
              <w:rPr>
                <w:rFonts w:asciiTheme="minorHAnsi" w:hAnsiTheme="minorHAnsi"/>
                <w:spacing w:val="-1"/>
                <w:sz w:val="26"/>
                <w:szCs w:val="26"/>
              </w:rPr>
              <w:t>Safety</w:t>
            </w:r>
            <w:r w:rsidRPr="00342ADE">
              <w:rPr>
                <w:rFonts w:asciiTheme="minorHAnsi" w:hAnsiTheme="minorHAnsi"/>
                <w:spacing w:val="-5"/>
                <w:sz w:val="26"/>
                <w:szCs w:val="26"/>
              </w:rPr>
              <w:t xml:space="preserve"> </w:t>
            </w:r>
            <w:r w:rsidRPr="00342ADE">
              <w:rPr>
                <w:rFonts w:asciiTheme="minorHAnsi" w:hAnsiTheme="minorHAnsi"/>
                <w:spacing w:val="-1"/>
                <w:sz w:val="26"/>
                <w:szCs w:val="26"/>
              </w:rPr>
              <w:t>Data</w:t>
            </w:r>
            <w:r w:rsidRPr="00342ADE">
              <w:rPr>
                <w:rFonts w:asciiTheme="minorHAnsi" w:hAnsiTheme="minorHAnsi"/>
                <w:spacing w:val="-6"/>
                <w:sz w:val="26"/>
                <w:szCs w:val="26"/>
              </w:rPr>
              <w:t xml:space="preserve"> </w:t>
            </w:r>
            <w:r w:rsidRPr="00342ADE">
              <w:rPr>
                <w:rFonts w:asciiTheme="minorHAnsi" w:hAnsiTheme="minorHAnsi"/>
                <w:spacing w:val="-1"/>
                <w:sz w:val="26"/>
                <w:szCs w:val="26"/>
              </w:rPr>
              <w:t>She</w:t>
            </w:r>
            <w:bookmarkStart w:id="0" w:name="_GoBack"/>
            <w:bookmarkEnd w:id="0"/>
            <w:r w:rsidRPr="00342ADE">
              <w:rPr>
                <w:rFonts w:asciiTheme="minorHAnsi" w:hAnsiTheme="minorHAnsi"/>
                <w:spacing w:val="-1"/>
                <w:sz w:val="26"/>
                <w:szCs w:val="26"/>
              </w:rPr>
              <w:t>et</w:t>
            </w:r>
            <w:r w:rsidRPr="00342ADE">
              <w:rPr>
                <w:rFonts w:asciiTheme="minorHAnsi" w:hAnsiTheme="minorHAnsi"/>
                <w:spacing w:val="-6"/>
                <w:sz w:val="26"/>
                <w:szCs w:val="26"/>
              </w:rPr>
              <w:t xml:space="preserve"> </w:t>
            </w:r>
            <w:r w:rsidR="00DC6AC1" w:rsidRPr="00342ADE">
              <w:rPr>
                <w:rFonts w:asciiTheme="minorHAnsi" w:hAnsiTheme="minorHAnsi"/>
                <w:spacing w:val="-1"/>
                <w:sz w:val="26"/>
                <w:szCs w:val="26"/>
              </w:rPr>
              <w:t>(</w:t>
            </w:r>
            <w:r w:rsidRPr="00342ADE">
              <w:rPr>
                <w:rFonts w:asciiTheme="minorHAnsi" w:hAnsiTheme="minorHAnsi"/>
                <w:spacing w:val="-1"/>
                <w:sz w:val="26"/>
                <w:szCs w:val="26"/>
              </w:rPr>
              <w:t>SDS)</w:t>
            </w:r>
            <w:r w:rsidR="00D42719" w:rsidRPr="00342ADE">
              <w:rPr>
                <w:rFonts w:asciiTheme="minorHAnsi" w:hAnsiTheme="minorHAnsi"/>
                <w:spacing w:val="-7"/>
                <w:sz w:val="26"/>
                <w:szCs w:val="26"/>
              </w:rPr>
              <w:t xml:space="preserve"> </w:t>
            </w:r>
            <w:r w:rsidRPr="00342ADE">
              <w:rPr>
                <w:rFonts w:asciiTheme="minorHAnsi" w:hAnsiTheme="minorHAnsi"/>
                <w:spacing w:val="-1"/>
                <w:sz w:val="26"/>
                <w:szCs w:val="26"/>
              </w:rPr>
              <w:t>for</w:t>
            </w:r>
            <w:r w:rsidR="00C747D8" w:rsidRPr="00342ADE">
              <w:rPr>
                <w:rFonts w:asciiTheme="minorHAnsi" w:hAnsiTheme="minorHAnsi"/>
                <w:spacing w:val="-1"/>
                <w:sz w:val="26"/>
                <w:szCs w:val="26"/>
              </w:rPr>
              <w:t xml:space="preserve"> </w:t>
            </w:r>
            <w:r w:rsidR="00B41172" w:rsidRPr="00B41172">
              <w:rPr>
                <w:rFonts w:asciiTheme="minorHAnsi" w:hAnsiTheme="minorHAnsi"/>
                <w:spacing w:val="-1"/>
                <w:sz w:val="26"/>
                <w:szCs w:val="26"/>
              </w:rPr>
              <w:t>CYANIDE SALTS</w:t>
            </w:r>
            <w:r w:rsidR="000812B0">
              <w:rPr>
                <w:rFonts w:asciiTheme="minorHAnsi" w:hAnsiTheme="minorHAnsi"/>
                <w:spacing w:val="-1"/>
                <w:sz w:val="26"/>
                <w:szCs w:val="26"/>
              </w:rPr>
              <w:t xml:space="preserve"> </w:t>
            </w:r>
            <w:r w:rsidR="00B41172" w:rsidRPr="00B41172">
              <w:rPr>
                <w:rFonts w:asciiTheme="minorHAnsi" w:hAnsiTheme="minorHAnsi"/>
                <w:spacing w:val="-1"/>
                <w:sz w:val="26"/>
                <w:szCs w:val="26"/>
              </w:rPr>
              <w:t>(and suspensions/solutions)</w:t>
            </w:r>
            <w:r w:rsidR="000812B0">
              <w:rPr>
                <w:rFonts w:asciiTheme="minorHAnsi" w:hAnsiTheme="minorHAnsi"/>
                <w:spacing w:val="-1"/>
                <w:sz w:val="26"/>
                <w:szCs w:val="26"/>
              </w:rPr>
              <w:t xml:space="preserve">, including </w:t>
            </w:r>
            <w:r w:rsidR="000812B0" w:rsidRPr="000812B0">
              <w:rPr>
                <w:rFonts w:asciiTheme="minorHAnsi" w:hAnsiTheme="minorHAnsi"/>
                <w:spacing w:val="-1"/>
                <w:sz w:val="26"/>
                <w:szCs w:val="26"/>
              </w:rPr>
              <w:t>Potassium, sodium, silver, potassium silver, copper, gold and zinc cyanides</w:t>
            </w:r>
            <w:r w:rsidR="00B52711" w:rsidRPr="00342ADE">
              <w:rPr>
                <w:rFonts w:asciiTheme="minorHAnsi" w:hAnsiTheme="minorHAnsi"/>
                <w:spacing w:val="-1"/>
                <w:sz w:val="26"/>
                <w:szCs w:val="26"/>
              </w:rPr>
              <w:t xml:space="preserve">, </w:t>
            </w:r>
            <w:r w:rsidR="00D4399E" w:rsidRPr="00342ADE">
              <w:rPr>
                <w:rFonts w:asciiTheme="minorHAnsi" w:hAnsiTheme="minorHAnsi"/>
                <w:spacing w:val="-1"/>
                <w:sz w:val="26"/>
                <w:szCs w:val="26"/>
              </w:rPr>
              <w:t>s</w:t>
            </w:r>
            <w:r w:rsidRPr="00342ADE">
              <w:rPr>
                <w:rFonts w:asciiTheme="minorHAnsi" w:hAnsiTheme="minorHAnsi"/>
                <w:sz w:val="26"/>
                <w:szCs w:val="26"/>
              </w:rPr>
              <w:t>pecial</w:t>
            </w:r>
            <w:r w:rsidRPr="00342ADE">
              <w:rPr>
                <w:rFonts w:asciiTheme="minorHAnsi" w:hAnsiTheme="minorHAnsi"/>
                <w:spacing w:val="-6"/>
                <w:sz w:val="26"/>
                <w:szCs w:val="26"/>
              </w:rPr>
              <w:t xml:space="preserve"> </w:t>
            </w:r>
            <w:r w:rsidRPr="00342ADE">
              <w:rPr>
                <w:rFonts w:asciiTheme="minorHAnsi" w:hAnsiTheme="minorHAnsi"/>
                <w:sz w:val="26"/>
                <w:szCs w:val="26"/>
              </w:rPr>
              <w:t>precautions</w:t>
            </w:r>
            <w:r w:rsidRPr="00342ADE">
              <w:rPr>
                <w:rFonts w:asciiTheme="minorHAnsi" w:hAnsiTheme="minorHAnsi"/>
                <w:spacing w:val="-5"/>
                <w:sz w:val="26"/>
                <w:szCs w:val="26"/>
              </w:rPr>
              <w:t xml:space="preserve"> </w:t>
            </w:r>
            <w:r w:rsidRPr="00342ADE">
              <w:rPr>
                <w:rFonts w:asciiTheme="minorHAnsi" w:hAnsiTheme="minorHAnsi"/>
                <w:sz w:val="26"/>
                <w:szCs w:val="26"/>
              </w:rPr>
              <w:t>must</w:t>
            </w:r>
            <w:r w:rsidRPr="00342ADE">
              <w:rPr>
                <w:rFonts w:asciiTheme="minorHAnsi" w:hAnsiTheme="minorHAnsi"/>
                <w:spacing w:val="-6"/>
                <w:sz w:val="26"/>
                <w:szCs w:val="26"/>
              </w:rPr>
              <w:t xml:space="preserve"> </w:t>
            </w:r>
            <w:r w:rsidRPr="00342ADE">
              <w:rPr>
                <w:rFonts w:asciiTheme="minorHAnsi" w:hAnsiTheme="minorHAnsi"/>
                <w:sz w:val="26"/>
                <w:szCs w:val="26"/>
              </w:rPr>
              <w:t>be</w:t>
            </w:r>
            <w:r w:rsidRPr="00342ADE">
              <w:rPr>
                <w:rFonts w:asciiTheme="minorHAnsi" w:hAnsiTheme="minorHAnsi"/>
                <w:spacing w:val="29"/>
                <w:w w:val="99"/>
                <w:sz w:val="26"/>
                <w:szCs w:val="26"/>
              </w:rPr>
              <w:t xml:space="preserve"> </w:t>
            </w:r>
            <w:r w:rsidRPr="00342ADE">
              <w:rPr>
                <w:rFonts w:asciiTheme="minorHAnsi" w:hAnsiTheme="minorHAnsi"/>
                <w:spacing w:val="-1"/>
                <w:sz w:val="26"/>
                <w:szCs w:val="26"/>
              </w:rPr>
              <w:t>taken</w:t>
            </w:r>
            <w:r w:rsidRPr="00342ADE">
              <w:rPr>
                <w:rFonts w:asciiTheme="minorHAnsi" w:hAnsiTheme="minorHAnsi"/>
                <w:spacing w:val="-6"/>
                <w:sz w:val="26"/>
                <w:szCs w:val="26"/>
              </w:rPr>
              <w:t xml:space="preserve"> </w:t>
            </w:r>
            <w:r w:rsidRPr="00342ADE">
              <w:rPr>
                <w:rFonts w:asciiTheme="minorHAnsi" w:hAnsiTheme="minorHAnsi"/>
                <w:spacing w:val="-1"/>
                <w:sz w:val="26"/>
                <w:szCs w:val="26"/>
              </w:rPr>
              <w:t>when</w:t>
            </w:r>
            <w:r w:rsidRPr="00342ADE">
              <w:rPr>
                <w:rFonts w:asciiTheme="minorHAnsi" w:hAnsiTheme="minorHAnsi"/>
                <w:spacing w:val="-5"/>
                <w:sz w:val="26"/>
                <w:szCs w:val="26"/>
              </w:rPr>
              <w:t xml:space="preserve"> </w:t>
            </w:r>
            <w:r w:rsidRPr="00342ADE">
              <w:rPr>
                <w:rFonts w:asciiTheme="minorHAnsi" w:hAnsiTheme="minorHAnsi"/>
                <w:spacing w:val="-1"/>
                <w:sz w:val="26"/>
                <w:szCs w:val="26"/>
              </w:rPr>
              <w:t>working</w:t>
            </w:r>
            <w:r w:rsidRPr="00342ADE">
              <w:rPr>
                <w:rFonts w:asciiTheme="minorHAnsi" w:hAnsiTheme="minorHAnsi"/>
                <w:spacing w:val="-7"/>
                <w:sz w:val="26"/>
                <w:szCs w:val="26"/>
              </w:rPr>
              <w:t xml:space="preserve"> </w:t>
            </w:r>
            <w:r w:rsidRPr="00342ADE">
              <w:rPr>
                <w:rFonts w:asciiTheme="minorHAnsi" w:hAnsiTheme="minorHAnsi"/>
                <w:spacing w:val="-1"/>
                <w:sz w:val="26"/>
                <w:szCs w:val="26"/>
              </w:rPr>
              <w:t>with</w:t>
            </w:r>
            <w:r w:rsidRPr="00342ADE">
              <w:rPr>
                <w:rFonts w:asciiTheme="minorHAnsi" w:hAnsiTheme="minorHAnsi"/>
                <w:spacing w:val="-6"/>
                <w:sz w:val="26"/>
                <w:szCs w:val="26"/>
              </w:rPr>
              <w:t xml:space="preserve"> </w:t>
            </w:r>
            <w:r w:rsidRPr="00342ADE">
              <w:rPr>
                <w:rFonts w:asciiTheme="minorHAnsi" w:hAnsiTheme="minorHAnsi"/>
                <w:spacing w:val="-1"/>
                <w:sz w:val="26"/>
                <w:szCs w:val="26"/>
              </w:rPr>
              <w:t>this</w:t>
            </w:r>
            <w:r w:rsidRPr="00342ADE">
              <w:rPr>
                <w:rFonts w:asciiTheme="minorHAnsi" w:hAnsiTheme="minorHAnsi"/>
                <w:spacing w:val="-6"/>
                <w:sz w:val="26"/>
                <w:szCs w:val="26"/>
              </w:rPr>
              <w:t xml:space="preserve"> </w:t>
            </w:r>
            <w:r w:rsidR="00E92470" w:rsidRPr="00342ADE">
              <w:rPr>
                <w:rFonts w:asciiTheme="minorHAnsi" w:hAnsiTheme="minorHAnsi"/>
                <w:spacing w:val="-1"/>
                <w:sz w:val="26"/>
                <w:szCs w:val="26"/>
              </w:rPr>
              <w:t xml:space="preserve">chemical. </w:t>
            </w:r>
            <w:r w:rsidR="009F71BD" w:rsidRPr="00342ADE">
              <w:rPr>
                <w:rFonts w:asciiTheme="minorHAnsi" w:hAnsiTheme="minorHAnsi"/>
                <w:sz w:val="26"/>
                <w:szCs w:val="26"/>
              </w:rPr>
              <w:t xml:space="preserve">This </w:t>
            </w:r>
            <w:r w:rsidR="00B52711" w:rsidRPr="00342ADE">
              <w:rPr>
                <w:rFonts w:asciiTheme="minorHAnsi" w:hAnsiTheme="minorHAnsi"/>
                <w:sz w:val="26"/>
                <w:szCs w:val="26"/>
              </w:rPr>
              <w:t xml:space="preserve">Standard Operating Procedure (SOP) </w:t>
            </w:r>
            <w:r w:rsidR="009F71BD" w:rsidRPr="00342ADE">
              <w:rPr>
                <w:rFonts w:asciiTheme="minorHAnsi" w:hAnsiTheme="minorHAnsi"/>
                <w:sz w:val="26"/>
                <w:szCs w:val="26"/>
              </w:rPr>
              <w:t xml:space="preserve">briefly describes the use of equipment and supplies maintained </w:t>
            </w:r>
            <w:r w:rsidR="00B52711" w:rsidRPr="00342ADE">
              <w:rPr>
                <w:rFonts w:asciiTheme="minorHAnsi" w:hAnsiTheme="minorHAnsi"/>
                <w:sz w:val="26"/>
                <w:szCs w:val="26"/>
              </w:rPr>
              <w:t xml:space="preserve">in </w:t>
            </w:r>
            <w:r w:rsidR="009F71BD" w:rsidRPr="00342ADE">
              <w:rPr>
                <w:rFonts w:asciiTheme="minorHAnsi" w:hAnsiTheme="minorHAnsi"/>
                <w:sz w:val="26"/>
                <w:szCs w:val="26"/>
              </w:rPr>
              <w:t xml:space="preserve">the </w:t>
            </w:r>
            <w:r w:rsidR="00B52711" w:rsidRPr="00342ADE">
              <w:rPr>
                <w:rFonts w:asciiTheme="minorHAnsi" w:hAnsiTheme="minorHAnsi"/>
                <w:sz w:val="26"/>
                <w:szCs w:val="26"/>
              </w:rPr>
              <w:t>lab/</w:t>
            </w:r>
            <w:r w:rsidR="009F71BD" w:rsidRPr="00342ADE">
              <w:rPr>
                <w:rFonts w:asciiTheme="minorHAnsi" w:hAnsiTheme="minorHAnsi"/>
                <w:sz w:val="26"/>
                <w:szCs w:val="26"/>
              </w:rPr>
              <w:t xml:space="preserve">facility, procedures that must be followed, and the responsibilities of personnel when working in these </w:t>
            </w:r>
            <w:r w:rsidR="00B52711" w:rsidRPr="00342ADE">
              <w:rPr>
                <w:rFonts w:asciiTheme="minorHAnsi" w:hAnsiTheme="minorHAnsi"/>
                <w:sz w:val="26"/>
                <w:szCs w:val="26"/>
              </w:rPr>
              <w:t>labs/</w:t>
            </w:r>
            <w:r w:rsidR="009F71BD" w:rsidRPr="00342ADE">
              <w:rPr>
                <w:rFonts w:asciiTheme="minorHAnsi" w:hAnsiTheme="minorHAnsi"/>
                <w:sz w:val="26"/>
                <w:szCs w:val="26"/>
              </w:rPr>
              <w:t xml:space="preserve">facilities. </w:t>
            </w:r>
            <w:r w:rsidR="00CA5974">
              <w:rPr>
                <w:rFonts w:asciiTheme="minorHAnsi" w:hAnsiTheme="minorHAnsi"/>
                <w:sz w:val="26"/>
                <w:szCs w:val="26"/>
              </w:rPr>
              <w:t xml:space="preserve">PI or the designee should </w:t>
            </w:r>
            <w:r w:rsidR="00CA5974">
              <w:rPr>
                <w:rFonts w:asciiTheme="minorHAnsi" w:hAnsiTheme="minorHAnsi"/>
                <w:b/>
                <w:sz w:val="26"/>
                <w:szCs w:val="26"/>
                <w:highlight w:val="yellow"/>
              </w:rPr>
              <w:t>a</w:t>
            </w:r>
            <w:r w:rsidR="00EF2086" w:rsidRPr="00CA5974">
              <w:rPr>
                <w:rFonts w:asciiTheme="minorHAnsi" w:hAnsiTheme="minorHAnsi"/>
                <w:b/>
                <w:sz w:val="26"/>
                <w:szCs w:val="26"/>
                <w:highlight w:val="yellow"/>
              </w:rPr>
              <w:t xml:space="preserve">mend </w:t>
            </w:r>
            <w:r w:rsidR="00CA5974" w:rsidRPr="00CA5974">
              <w:rPr>
                <w:rFonts w:asciiTheme="minorHAnsi" w:hAnsiTheme="minorHAnsi"/>
                <w:b/>
                <w:sz w:val="26"/>
                <w:szCs w:val="26"/>
                <w:highlight w:val="yellow"/>
              </w:rPr>
              <w:t xml:space="preserve">this </w:t>
            </w:r>
            <w:r w:rsidR="004F312B" w:rsidRPr="00CA5974">
              <w:rPr>
                <w:rFonts w:asciiTheme="minorHAnsi" w:hAnsiTheme="minorHAnsi"/>
                <w:b/>
                <w:sz w:val="26"/>
                <w:szCs w:val="26"/>
                <w:highlight w:val="yellow"/>
              </w:rPr>
              <w:t>SOP</w:t>
            </w:r>
            <w:r w:rsidR="00C93955" w:rsidRPr="00CA5974">
              <w:rPr>
                <w:rFonts w:asciiTheme="minorHAnsi" w:hAnsiTheme="minorHAnsi"/>
                <w:b/>
                <w:sz w:val="26"/>
                <w:szCs w:val="26"/>
                <w:highlight w:val="yellow"/>
              </w:rPr>
              <w:t xml:space="preserve"> by entering text in the highlighted </w:t>
            </w:r>
            <w:r w:rsidR="00A83497">
              <w:rPr>
                <w:rFonts w:asciiTheme="minorHAnsi" w:hAnsiTheme="minorHAnsi"/>
                <w:b/>
                <w:sz w:val="26"/>
                <w:szCs w:val="26"/>
                <w:highlight w:val="yellow"/>
              </w:rPr>
              <w:t>yellow</w:t>
            </w:r>
            <w:r w:rsidR="00CA5974" w:rsidRPr="00CA5974">
              <w:rPr>
                <w:rFonts w:asciiTheme="minorHAnsi" w:hAnsiTheme="minorHAnsi"/>
                <w:b/>
                <w:sz w:val="26"/>
                <w:szCs w:val="26"/>
                <w:highlight w:val="yellow"/>
              </w:rPr>
              <w:t xml:space="preserve"> </w:t>
            </w:r>
            <w:r w:rsidR="00B1537B">
              <w:rPr>
                <w:rFonts w:asciiTheme="minorHAnsi" w:hAnsiTheme="minorHAnsi"/>
                <w:b/>
                <w:sz w:val="26"/>
                <w:szCs w:val="26"/>
                <w:highlight w:val="yellow"/>
              </w:rPr>
              <w:t xml:space="preserve">area </w:t>
            </w:r>
            <w:r w:rsidR="00A83497">
              <w:rPr>
                <w:rFonts w:asciiTheme="minorHAnsi" w:hAnsiTheme="minorHAnsi"/>
                <w:b/>
                <w:sz w:val="26"/>
                <w:szCs w:val="26"/>
                <w:highlight w:val="yellow"/>
              </w:rPr>
              <w:t xml:space="preserve">to </w:t>
            </w:r>
            <w:r w:rsidR="00C93955" w:rsidRPr="00CA5974">
              <w:rPr>
                <w:rFonts w:asciiTheme="minorHAnsi" w:hAnsiTheme="minorHAnsi"/>
                <w:b/>
                <w:sz w:val="26"/>
                <w:szCs w:val="26"/>
                <w:highlight w:val="yellow"/>
              </w:rPr>
              <w:t>include specifics for your lab</w:t>
            </w:r>
            <w:r w:rsidR="00CA5974">
              <w:rPr>
                <w:rFonts w:asciiTheme="minorHAnsi" w:hAnsiTheme="minorHAnsi"/>
                <w:b/>
                <w:sz w:val="26"/>
                <w:szCs w:val="26"/>
              </w:rPr>
              <w:t>. Users shall</w:t>
            </w:r>
            <w:r w:rsidR="00EF2086" w:rsidRPr="00342ADE">
              <w:rPr>
                <w:rFonts w:asciiTheme="minorHAnsi" w:hAnsiTheme="minorHAnsi"/>
                <w:sz w:val="26"/>
                <w:szCs w:val="26"/>
              </w:rPr>
              <w:t xml:space="preserve"> not conduct experiments, even pilot studies, which are not described in this approved SOP.  </w:t>
            </w:r>
            <w:r w:rsidR="009F71BD" w:rsidRPr="00342ADE">
              <w:rPr>
                <w:rFonts w:asciiTheme="minorHAnsi" w:hAnsiTheme="minorHAnsi"/>
                <w:sz w:val="26"/>
                <w:szCs w:val="26"/>
              </w:rPr>
              <w:t xml:space="preserve">It is essential that all personnel follow the appropriate procedures outlined in this </w:t>
            </w:r>
            <w:r w:rsidR="00487F3D" w:rsidRPr="00342ADE">
              <w:rPr>
                <w:rFonts w:asciiTheme="minorHAnsi" w:hAnsiTheme="minorHAnsi"/>
                <w:sz w:val="26"/>
                <w:szCs w:val="26"/>
              </w:rPr>
              <w:t>SOP</w:t>
            </w:r>
            <w:r w:rsidR="009F71BD" w:rsidRPr="00342ADE">
              <w:rPr>
                <w:rFonts w:asciiTheme="minorHAnsi" w:hAnsiTheme="minorHAnsi"/>
                <w:sz w:val="26"/>
                <w:szCs w:val="26"/>
              </w:rPr>
              <w:t xml:space="preserve">. </w:t>
            </w:r>
            <w:r w:rsidR="004F5854" w:rsidRPr="00342ADE">
              <w:rPr>
                <w:rFonts w:asciiTheme="minorHAnsi" w:hAnsiTheme="minorHAnsi"/>
                <w:b/>
                <w:sz w:val="26"/>
                <w:szCs w:val="26"/>
              </w:rPr>
              <w:t>Please provide the SDS associated with this chemical</w:t>
            </w:r>
            <w:r w:rsidR="004F5854">
              <w:rPr>
                <w:rFonts w:asciiTheme="minorHAnsi" w:hAnsiTheme="minorHAnsi"/>
                <w:b/>
                <w:sz w:val="26"/>
                <w:szCs w:val="26"/>
              </w:rPr>
              <w:t xml:space="preserve"> to all lab personnel working with it</w:t>
            </w:r>
            <w:r w:rsidR="004F5854" w:rsidRPr="00342ADE">
              <w:rPr>
                <w:rFonts w:asciiTheme="minorHAnsi" w:hAnsiTheme="minorHAnsi"/>
                <w:b/>
                <w:sz w:val="26"/>
                <w:szCs w:val="26"/>
              </w:rPr>
              <w:t>.</w:t>
            </w:r>
          </w:p>
        </w:tc>
      </w:tr>
      <w:tr w:rsidR="00D42719" w14:paraId="6F89DDC9" w14:textId="77777777" w:rsidTr="00B52711">
        <w:trPr>
          <w:trHeight w:val="288"/>
        </w:trPr>
        <w:tc>
          <w:tcPr>
            <w:tcW w:w="10900" w:type="dxa"/>
            <w:gridSpan w:val="3"/>
            <w:tcBorders>
              <w:top w:val="nil"/>
              <w:left w:val="nil"/>
              <w:right w:val="nil"/>
            </w:tcBorders>
            <w:shd w:val="clear" w:color="auto" w:fill="auto"/>
          </w:tcPr>
          <w:p w14:paraId="14ED60A6" w14:textId="77777777" w:rsidR="008C2EBE" w:rsidRPr="00342ADE" w:rsidRDefault="008C2EBE" w:rsidP="000A472A">
            <w:pPr>
              <w:jc w:val="center"/>
              <w:rPr>
                <w:rFonts w:asciiTheme="minorHAnsi" w:hAnsiTheme="minorHAnsi"/>
                <w:b/>
              </w:rPr>
            </w:pPr>
          </w:p>
          <w:p w14:paraId="6F89DDC8" w14:textId="1BC98580" w:rsidR="00D42719" w:rsidRPr="00342ADE" w:rsidRDefault="00F52964" w:rsidP="0090249A">
            <w:pPr>
              <w:jc w:val="center"/>
              <w:rPr>
                <w:rFonts w:asciiTheme="minorHAnsi" w:hAnsiTheme="minorHAnsi"/>
                <w:b/>
              </w:rPr>
            </w:pPr>
            <w:r w:rsidRPr="00342ADE">
              <w:rPr>
                <w:rFonts w:asciiTheme="minorHAnsi" w:hAnsiTheme="minorHAnsi"/>
                <w:b/>
              </w:rPr>
              <w:t>PI Information</w:t>
            </w:r>
          </w:p>
        </w:tc>
      </w:tr>
      <w:tr w:rsidR="00FE4A2B" w14:paraId="6F89DDCC" w14:textId="77777777" w:rsidTr="00900604">
        <w:trPr>
          <w:trHeight w:val="432"/>
        </w:trPr>
        <w:tc>
          <w:tcPr>
            <w:tcW w:w="858" w:type="dxa"/>
            <w:gridSpan w:val="2"/>
            <w:shd w:val="clear" w:color="auto" w:fill="auto"/>
            <w:vAlign w:val="center"/>
          </w:tcPr>
          <w:p w14:paraId="6F89DDCA" w14:textId="77777777" w:rsidR="00FE4A2B" w:rsidRPr="00342ADE" w:rsidRDefault="00FE4A2B" w:rsidP="000B5B71">
            <w:pPr>
              <w:jc w:val="center"/>
              <w:rPr>
                <w:rFonts w:asciiTheme="minorHAnsi" w:hAnsiTheme="minorHAnsi"/>
                <w:b/>
              </w:rPr>
            </w:pPr>
            <w:r w:rsidRPr="00342ADE">
              <w:rPr>
                <w:rFonts w:asciiTheme="minorHAnsi" w:hAnsiTheme="minorHAnsi"/>
              </w:rPr>
              <w:t>Name:</w:t>
            </w:r>
          </w:p>
        </w:tc>
        <w:tc>
          <w:tcPr>
            <w:tcW w:w="10042" w:type="dxa"/>
            <w:shd w:val="clear" w:color="auto" w:fill="auto"/>
          </w:tcPr>
          <w:p w14:paraId="6F89DDCB" w14:textId="77777777" w:rsidR="00FE4A2B" w:rsidRPr="00342ADE" w:rsidRDefault="00FE4A2B" w:rsidP="000B5B71">
            <w:pPr>
              <w:jc w:val="center"/>
              <w:rPr>
                <w:rFonts w:asciiTheme="minorHAnsi" w:hAnsiTheme="minorHAnsi"/>
                <w:b/>
              </w:rPr>
            </w:pPr>
          </w:p>
        </w:tc>
      </w:tr>
      <w:tr w:rsidR="00E12FCA" w14:paraId="4E92C18D" w14:textId="77777777" w:rsidTr="00900604">
        <w:trPr>
          <w:trHeight w:val="467"/>
        </w:trPr>
        <w:tc>
          <w:tcPr>
            <w:tcW w:w="858" w:type="dxa"/>
            <w:gridSpan w:val="2"/>
            <w:shd w:val="clear" w:color="auto" w:fill="auto"/>
            <w:vAlign w:val="center"/>
          </w:tcPr>
          <w:p w14:paraId="2E32814A" w14:textId="0E067606" w:rsidR="00E12FCA" w:rsidRPr="00342ADE" w:rsidRDefault="00342ADE" w:rsidP="000B5B71">
            <w:pPr>
              <w:jc w:val="center"/>
              <w:rPr>
                <w:rFonts w:asciiTheme="minorHAnsi" w:hAnsiTheme="minorHAnsi"/>
              </w:rPr>
            </w:pPr>
            <w:r w:rsidRPr="00342ADE">
              <w:rPr>
                <w:rFonts w:asciiTheme="minorHAnsi" w:hAnsiTheme="minorHAnsi"/>
              </w:rPr>
              <w:t>Dept.</w:t>
            </w:r>
            <w:r w:rsidR="00E12FCA" w:rsidRPr="00342ADE">
              <w:rPr>
                <w:rFonts w:asciiTheme="minorHAnsi" w:hAnsiTheme="minorHAnsi"/>
              </w:rPr>
              <w:t>:</w:t>
            </w:r>
          </w:p>
        </w:tc>
        <w:tc>
          <w:tcPr>
            <w:tcW w:w="10042" w:type="dxa"/>
            <w:shd w:val="clear" w:color="auto" w:fill="auto"/>
          </w:tcPr>
          <w:p w14:paraId="6296CF12" w14:textId="77777777" w:rsidR="00E12FCA" w:rsidRPr="00342ADE" w:rsidRDefault="00E12FCA" w:rsidP="000B5B71">
            <w:pPr>
              <w:jc w:val="center"/>
              <w:rPr>
                <w:rFonts w:asciiTheme="minorHAnsi" w:hAnsiTheme="minorHAnsi"/>
                <w:b/>
              </w:rPr>
            </w:pPr>
          </w:p>
        </w:tc>
      </w:tr>
      <w:tr w:rsidR="00FE4A2B" w14:paraId="6F89DDCF" w14:textId="77777777" w:rsidTr="00900604">
        <w:trPr>
          <w:trHeight w:val="440"/>
        </w:trPr>
        <w:tc>
          <w:tcPr>
            <w:tcW w:w="858" w:type="dxa"/>
            <w:gridSpan w:val="2"/>
            <w:shd w:val="clear" w:color="auto" w:fill="auto"/>
            <w:vAlign w:val="center"/>
          </w:tcPr>
          <w:p w14:paraId="6F89DDCD" w14:textId="14A89100" w:rsidR="00FE4A2B" w:rsidRPr="00342ADE" w:rsidRDefault="00E12FCA" w:rsidP="000B5B71">
            <w:pPr>
              <w:jc w:val="center"/>
              <w:rPr>
                <w:rFonts w:asciiTheme="minorHAnsi" w:hAnsiTheme="minorHAnsi"/>
                <w:b/>
              </w:rPr>
            </w:pPr>
            <w:r w:rsidRPr="00342ADE">
              <w:rPr>
                <w:rFonts w:asciiTheme="minorHAnsi" w:hAnsiTheme="minorHAnsi"/>
              </w:rPr>
              <w:t>PS</w:t>
            </w:r>
            <w:r w:rsidR="00334ABD" w:rsidRPr="00342ADE">
              <w:rPr>
                <w:rFonts w:asciiTheme="minorHAnsi" w:hAnsiTheme="minorHAnsi"/>
              </w:rPr>
              <w:t xml:space="preserve"> </w:t>
            </w:r>
            <w:r w:rsidRPr="00342ADE">
              <w:rPr>
                <w:rFonts w:asciiTheme="minorHAnsi" w:hAnsiTheme="minorHAnsi"/>
              </w:rPr>
              <w:t>ID</w:t>
            </w:r>
            <w:r w:rsidR="00FE4A2B" w:rsidRPr="00342ADE">
              <w:rPr>
                <w:rFonts w:asciiTheme="minorHAnsi" w:hAnsiTheme="minorHAnsi"/>
              </w:rPr>
              <w:t>:</w:t>
            </w:r>
          </w:p>
        </w:tc>
        <w:tc>
          <w:tcPr>
            <w:tcW w:w="10042" w:type="dxa"/>
            <w:shd w:val="clear" w:color="auto" w:fill="auto"/>
          </w:tcPr>
          <w:p w14:paraId="6F89DDCE" w14:textId="77777777" w:rsidR="00FE4A2B" w:rsidRPr="00342ADE" w:rsidRDefault="00FE4A2B" w:rsidP="000B5B71">
            <w:pPr>
              <w:jc w:val="center"/>
              <w:rPr>
                <w:rFonts w:asciiTheme="minorHAnsi" w:hAnsiTheme="minorHAnsi"/>
                <w:b/>
              </w:rPr>
            </w:pPr>
          </w:p>
        </w:tc>
      </w:tr>
      <w:tr w:rsidR="00FE4A2B" w14:paraId="6F89DDD2" w14:textId="77777777" w:rsidTr="00900604">
        <w:trPr>
          <w:trHeight w:val="432"/>
        </w:trPr>
        <w:tc>
          <w:tcPr>
            <w:tcW w:w="858" w:type="dxa"/>
            <w:gridSpan w:val="2"/>
            <w:tcBorders>
              <w:bottom w:val="single" w:sz="4" w:space="0" w:color="auto"/>
            </w:tcBorders>
            <w:shd w:val="clear" w:color="auto" w:fill="auto"/>
            <w:vAlign w:val="center"/>
          </w:tcPr>
          <w:p w14:paraId="6F89DDD0" w14:textId="77777777" w:rsidR="00FE4A2B" w:rsidRPr="00342ADE" w:rsidRDefault="00FE4A2B" w:rsidP="000B5B71">
            <w:pPr>
              <w:jc w:val="center"/>
              <w:rPr>
                <w:rFonts w:asciiTheme="minorHAnsi" w:hAnsiTheme="minorHAnsi"/>
                <w:b/>
              </w:rPr>
            </w:pPr>
            <w:r w:rsidRPr="00342ADE">
              <w:rPr>
                <w:rFonts w:asciiTheme="minorHAnsi" w:hAnsiTheme="minorHAnsi"/>
              </w:rPr>
              <w:t>Date:</w:t>
            </w:r>
          </w:p>
        </w:tc>
        <w:tc>
          <w:tcPr>
            <w:tcW w:w="10042" w:type="dxa"/>
            <w:tcBorders>
              <w:bottom w:val="single" w:sz="4" w:space="0" w:color="auto"/>
            </w:tcBorders>
            <w:shd w:val="clear" w:color="auto" w:fill="auto"/>
          </w:tcPr>
          <w:p w14:paraId="6F89DDD1" w14:textId="0075CBE2" w:rsidR="00FE4A2B" w:rsidRPr="00342ADE" w:rsidRDefault="00FE4A2B" w:rsidP="000B5B71">
            <w:pPr>
              <w:jc w:val="center"/>
              <w:rPr>
                <w:rFonts w:asciiTheme="minorHAnsi" w:hAnsiTheme="minorHAnsi"/>
                <w:b/>
              </w:rPr>
            </w:pPr>
          </w:p>
        </w:tc>
      </w:tr>
      <w:tr w:rsidR="00FE4A2B" w14:paraId="6F89DDD5" w14:textId="77777777" w:rsidTr="001A41A4">
        <w:trPr>
          <w:trHeight w:val="458"/>
        </w:trPr>
        <w:tc>
          <w:tcPr>
            <w:tcW w:w="10900" w:type="dxa"/>
            <w:gridSpan w:val="3"/>
            <w:tcBorders>
              <w:left w:val="nil"/>
              <w:bottom w:val="single" w:sz="4" w:space="0" w:color="auto"/>
              <w:right w:val="nil"/>
            </w:tcBorders>
            <w:shd w:val="clear" w:color="auto" w:fill="auto"/>
          </w:tcPr>
          <w:p w14:paraId="6F89DDD3" w14:textId="44F001A3" w:rsidR="00FE4A2B" w:rsidRPr="00342ADE" w:rsidRDefault="00FE4A2B" w:rsidP="000A472A">
            <w:pPr>
              <w:jc w:val="center"/>
              <w:rPr>
                <w:rFonts w:asciiTheme="minorHAnsi" w:hAnsiTheme="minorHAnsi"/>
                <w:b/>
              </w:rPr>
            </w:pPr>
          </w:p>
          <w:p w14:paraId="6F89DDD4" w14:textId="2006BB13" w:rsidR="007C0111" w:rsidRPr="00342ADE" w:rsidRDefault="007C0111" w:rsidP="000A472A">
            <w:pPr>
              <w:jc w:val="center"/>
              <w:rPr>
                <w:rFonts w:asciiTheme="minorHAnsi" w:hAnsiTheme="minorHAnsi"/>
                <w:b/>
              </w:rPr>
            </w:pPr>
          </w:p>
        </w:tc>
      </w:tr>
      <w:tr w:rsidR="00333503" w:rsidRPr="00342ADE" w14:paraId="6F89DDDA" w14:textId="77777777" w:rsidTr="001A41A4">
        <w:trPr>
          <w:trHeight w:val="332"/>
        </w:trPr>
        <w:tc>
          <w:tcPr>
            <w:tcW w:w="10900" w:type="dxa"/>
            <w:gridSpan w:val="3"/>
            <w:tcBorders>
              <w:bottom w:val="single" w:sz="4" w:space="0" w:color="auto"/>
            </w:tcBorders>
            <w:shd w:val="clear" w:color="auto" w:fill="FF0000"/>
          </w:tcPr>
          <w:p w14:paraId="6F89DDD8" w14:textId="021A4E51" w:rsidR="00333503" w:rsidRPr="00342ADE" w:rsidRDefault="00D25D80" w:rsidP="0090249A">
            <w:pPr>
              <w:ind w:left="119"/>
              <w:jc w:val="center"/>
              <w:rPr>
                <w:rFonts w:asciiTheme="minorHAnsi" w:hAnsiTheme="minorHAnsi"/>
              </w:rPr>
            </w:pPr>
            <w:r>
              <w:rPr>
                <w:rFonts w:asciiTheme="minorHAnsi" w:hAnsiTheme="minorHAnsi" w:cs="Times New Roman"/>
                <w:b/>
                <w:color w:val="FFFFFF" w:themeColor="background1"/>
              </w:rPr>
              <w:t xml:space="preserve">1. </w:t>
            </w:r>
            <w:r w:rsidR="0090249A" w:rsidRPr="001A41A4">
              <w:rPr>
                <w:rFonts w:asciiTheme="minorHAnsi" w:hAnsiTheme="minorHAnsi" w:cs="Times New Roman"/>
                <w:b/>
                <w:color w:val="FFFFFF" w:themeColor="background1"/>
              </w:rPr>
              <w:t>PI Responsibilities</w:t>
            </w:r>
            <w:r w:rsidR="0090249A" w:rsidRPr="001A41A4">
              <w:rPr>
                <w:rFonts w:asciiTheme="minorHAnsi" w:hAnsiTheme="minorHAnsi" w:cs="Times New Roman"/>
                <w:b/>
                <w:color w:val="FFFFFF" w:themeColor="background1"/>
                <w:spacing w:val="-1"/>
              </w:rPr>
              <w:t xml:space="preserve"> (</w:t>
            </w:r>
            <w:r w:rsidR="0090249A" w:rsidRPr="001A41A4">
              <w:rPr>
                <w:rFonts w:asciiTheme="minorHAnsi" w:hAnsiTheme="minorHAnsi" w:cs="Times New Roman"/>
                <w:b/>
                <w:color w:val="FFFFFF" w:themeColor="background1"/>
                <w:spacing w:val="-1"/>
                <w:szCs w:val="24"/>
              </w:rPr>
              <w:t xml:space="preserve">Please click the Check Box on every shaded section header.)   </w:t>
            </w:r>
          </w:p>
        </w:tc>
      </w:tr>
      <w:tr w:rsidR="00F9254E" w:rsidRPr="00342ADE" w14:paraId="6F89DDDD" w14:textId="77777777" w:rsidTr="00E92470">
        <w:trPr>
          <w:trHeight w:val="720"/>
        </w:trPr>
        <w:sdt>
          <w:sdtPr>
            <w:rPr>
              <w:rFonts w:asciiTheme="minorHAnsi" w:hAnsiTheme="minorHAnsi" w:cs="Times New Roman"/>
              <w:szCs w:val="24"/>
            </w:rPr>
            <w:id w:val="-961888793"/>
            <w14:checkbox>
              <w14:checked w14:val="0"/>
              <w14:checkedState w14:val="2612" w14:font="MS Gothic"/>
              <w14:uncheckedState w14:val="2610" w14:font="MS Gothic"/>
            </w14:checkbox>
          </w:sdtPr>
          <w:sdtEndPr/>
          <w:sdtContent>
            <w:tc>
              <w:tcPr>
                <w:tcW w:w="554" w:type="dxa"/>
                <w:tcBorders>
                  <w:right w:val="single" w:sz="4" w:space="0" w:color="auto"/>
                </w:tcBorders>
                <w:shd w:val="clear" w:color="auto" w:fill="auto"/>
                <w:vAlign w:val="bottom"/>
              </w:tcPr>
              <w:p w14:paraId="6F89DDDB" w14:textId="2395E738" w:rsidR="00F9254E" w:rsidRPr="00342ADE" w:rsidRDefault="00756B2C" w:rsidP="00F9254E">
                <w:pPr>
                  <w:jc w:val="center"/>
                  <w:rPr>
                    <w:rFonts w:asciiTheme="minorHAnsi" w:hAnsiTheme="minorHAnsi" w:cs="Times New Roman"/>
                    <w:szCs w:val="24"/>
                  </w:rPr>
                </w:pPr>
                <w:r>
                  <w:rPr>
                    <w:rFonts w:ascii="MS Gothic" w:eastAsia="MS Gothic" w:hAnsi="MS Gothic" w:cs="Times New Roman" w:hint="eastAsia"/>
                    <w:szCs w:val="24"/>
                  </w:rPr>
                  <w:t>☐</w:t>
                </w:r>
              </w:p>
            </w:tc>
          </w:sdtContent>
        </w:sdt>
        <w:tc>
          <w:tcPr>
            <w:tcW w:w="10346" w:type="dxa"/>
            <w:gridSpan w:val="2"/>
            <w:tcBorders>
              <w:left w:val="single" w:sz="4" w:space="0" w:color="auto"/>
              <w:bottom w:val="single" w:sz="4" w:space="0" w:color="auto"/>
            </w:tcBorders>
            <w:vAlign w:val="bottom"/>
          </w:tcPr>
          <w:p w14:paraId="6F89DDDC" w14:textId="61F39C0E" w:rsidR="00F9254E" w:rsidRPr="00342ADE" w:rsidRDefault="00E92470" w:rsidP="00E92470">
            <w:pPr>
              <w:rPr>
                <w:rFonts w:asciiTheme="minorHAnsi" w:hAnsiTheme="minorHAnsi"/>
              </w:rPr>
            </w:pPr>
            <w:r w:rsidRPr="00342ADE">
              <w:rPr>
                <w:rFonts w:asciiTheme="minorHAnsi" w:eastAsiaTheme="minorEastAsia" w:hAnsiTheme="minorHAnsi" w:cs="Cambria"/>
                <w:sz w:val="22"/>
              </w:rPr>
              <w:t>The</w:t>
            </w:r>
            <w:r w:rsidRPr="00342ADE">
              <w:rPr>
                <w:rFonts w:asciiTheme="minorHAnsi" w:eastAsiaTheme="minorEastAsia" w:hAnsiTheme="minorHAnsi" w:cs="Cambria"/>
                <w:spacing w:val="-1"/>
                <w:sz w:val="22"/>
              </w:rPr>
              <w:t xml:space="preserve"> PI </w:t>
            </w:r>
            <w:r w:rsidRPr="00342ADE">
              <w:rPr>
                <w:rFonts w:asciiTheme="minorHAnsi" w:eastAsiaTheme="minorEastAsia" w:hAnsiTheme="minorHAnsi" w:cs="Cambria"/>
                <w:sz w:val="22"/>
              </w:rPr>
              <w:t xml:space="preserve">is </w:t>
            </w:r>
            <w:r w:rsidRPr="00342ADE">
              <w:rPr>
                <w:rFonts w:asciiTheme="minorHAnsi" w:eastAsiaTheme="minorEastAsia" w:hAnsiTheme="minorHAnsi" w:cs="Cambria"/>
                <w:spacing w:val="-1"/>
                <w:sz w:val="22"/>
              </w:rPr>
              <w:t>responsible for training</w:t>
            </w:r>
            <w:r w:rsidRPr="00342ADE">
              <w:rPr>
                <w:rFonts w:asciiTheme="minorHAnsi" w:eastAsiaTheme="minorEastAsia" w:hAnsiTheme="minorHAnsi" w:cs="Cambria"/>
                <w:spacing w:val="-2"/>
                <w:sz w:val="22"/>
              </w:rPr>
              <w:t xml:space="preserve"> students/</w:t>
            </w:r>
            <w:r w:rsidRPr="00342ADE">
              <w:rPr>
                <w:rFonts w:asciiTheme="minorHAnsi" w:eastAsiaTheme="minorEastAsia" w:hAnsiTheme="minorHAnsi" w:cs="Cambria"/>
                <w:spacing w:val="-1"/>
                <w:sz w:val="22"/>
              </w:rPr>
              <w:t>employees using</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the</w:t>
            </w:r>
            <w:r w:rsidRPr="00342ADE">
              <w:rPr>
                <w:rFonts w:asciiTheme="minorHAnsi" w:eastAsiaTheme="minorEastAsia" w:hAnsiTheme="minorHAnsi" w:cs="Cambria"/>
                <w:spacing w:val="-3"/>
                <w:sz w:val="22"/>
              </w:rPr>
              <w:t xml:space="preserve"> </w:t>
            </w:r>
            <w:r w:rsidRPr="00342ADE">
              <w:rPr>
                <w:rFonts w:asciiTheme="minorHAnsi" w:eastAsiaTheme="minorEastAsia" w:hAnsiTheme="minorHAnsi" w:cs="Cambria"/>
                <w:spacing w:val="-1"/>
                <w:sz w:val="22"/>
              </w:rPr>
              <w:t>chemical.  T</w:t>
            </w:r>
            <w:r w:rsidRPr="00342ADE">
              <w:rPr>
                <w:rFonts w:asciiTheme="minorHAnsi" w:eastAsiaTheme="minorEastAsia" w:hAnsiTheme="minorHAnsi" w:cs="Cambria"/>
                <w:sz w:val="22"/>
              </w:rPr>
              <w:t>he</w:t>
            </w:r>
            <w:r w:rsidRPr="00342ADE">
              <w:rPr>
                <w:rFonts w:asciiTheme="minorHAnsi" w:eastAsiaTheme="minorEastAsia" w:hAnsiTheme="minorHAnsi" w:cs="Cambria"/>
                <w:spacing w:val="-1"/>
                <w:sz w:val="22"/>
              </w:rPr>
              <w:t xml:space="preserve"> training</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should include </w:t>
            </w:r>
            <w:r w:rsidRPr="00342ADE">
              <w:rPr>
                <w:rFonts w:asciiTheme="minorHAnsi" w:eastAsiaTheme="minorEastAsia" w:hAnsiTheme="minorHAnsi" w:cs="Cambria"/>
                <w:sz w:val="22"/>
              </w:rPr>
              <w:t>a</w:t>
            </w:r>
            <w:r w:rsidRPr="00342ADE">
              <w:rPr>
                <w:rFonts w:asciiTheme="minorHAnsi" w:eastAsiaTheme="minorEastAsia" w:hAnsiTheme="minorHAnsi" w:cs="Cambria"/>
                <w:spacing w:val="-1"/>
                <w:sz w:val="22"/>
              </w:rPr>
              <w:t xml:space="preserve"> discussion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known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potential hazards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 xml:space="preserve">and </w:t>
            </w:r>
            <w:r w:rsidRPr="00342ADE">
              <w:rPr>
                <w:rFonts w:asciiTheme="minorHAnsi" w:eastAsiaTheme="minorEastAsia" w:hAnsiTheme="minorHAnsi" w:cs="Cambria"/>
                <w:sz w:val="22"/>
              </w:rPr>
              <w:t>an</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explanation</w:t>
            </w:r>
            <w:r w:rsidRPr="00342ADE">
              <w:rPr>
                <w:rFonts w:asciiTheme="minorHAnsi" w:eastAsiaTheme="minorEastAsia" w:hAnsiTheme="minorHAnsi" w:cs="Cambria"/>
                <w:spacing w:val="46"/>
                <w:sz w:val="22"/>
              </w:rPr>
              <w:t xml:space="preserv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the relevant policies, techniques</w:t>
            </w:r>
            <w:r w:rsidRPr="00342ADE">
              <w:rPr>
                <w:rFonts w:asciiTheme="minorHAnsi" w:eastAsiaTheme="minorEastAsia" w:hAnsiTheme="minorHAnsi" w:cs="Cambria"/>
                <w:spacing w:val="-2"/>
                <w:sz w:val="22"/>
              </w:rPr>
              <w:t xml:space="preserve"> </w:t>
            </w:r>
            <w:r w:rsidRPr="00342ADE">
              <w:rPr>
                <w:rFonts w:asciiTheme="minorHAnsi" w:eastAsiaTheme="minorEastAsia" w:hAnsiTheme="minorHAnsi" w:cs="Cambria"/>
                <w:spacing w:val="-1"/>
                <w:sz w:val="22"/>
              </w:rPr>
              <w:t>and procedures</w:t>
            </w:r>
            <w:r w:rsidRPr="00342ADE">
              <w:rPr>
                <w:rFonts w:asciiTheme="minorHAnsi" w:eastAsiaTheme="minorEastAsia" w:hAnsiTheme="minorHAnsi" w:cs="Cambria"/>
                <w:sz w:val="22"/>
              </w:rPr>
              <w:t xml:space="preserve"> </w:t>
            </w:r>
            <w:r w:rsidRPr="00342ADE">
              <w:rPr>
                <w:rFonts w:asciiTheme="minorHAnsi" w:eastAsiaTheme="minorEastAsia" w:hAnsiTheme="minorHAnsi" w:cs="Cambria"/>
                <w:spacing w:val="-1"/>
                <w:sz w:val="22"/>
              </w:rPr>
              <w:t xml:space="preserve">including the proper use </w:t>
            </w:r>
            <w:r w:rsidRPr="00342ADE">
              <w:rPr>
                <w:rFonts w:asciiTheme="minorHAnsi" w:eastAsiaTheme="minorEastAsia" w:hAnsiTheme="minorHAnsi" w:cs="Cambria"/>
                <w:sz w:val="22"/>
              </w:rPr>
              <w:t>of</w:t>
            </w:r>
            <w:r w:rsidRPr="00342ADE">
              <w:rPr>
                <w:rFonts w:asciiTheme="minorHAnsi" w:eastAsiaTheme="minorEastAsia" w:hAnsiTheme="minorHAnsi" w:cs="Cambria"/>
                <w:spacing w:val="-1"/>
                <w:sz w:val="22"/>
              </w:rPr>
              <w:t xml:space="preserve"> personal protective equipment and containment equipment.</w:t>
            </w:r>
          </w:p>
        </w:tc>
      </w:tr>
      <w:tr w:rsidR="00F9254E" w:rsidRPr="00342ADE" w14:paraId="6F89DDE0" w14:textId="77777777" w:rsidTr="00334ABD">
        <w:trPr>
          <w:trHeight w:val="576"/>
        </w:trPr>
        <w:sdt>
          <w:sdtPr>
            <w:rPr>
              <w:rFonts w:asciiTheme="minorHAnsi" w:eastAsiaTheme="minorEastAsia" w:hAnsiTheme="minorHAnsi" w:cs="Times New Roman"/>
              <w:spacing w:val="-2"/>
              <w:szCs w:val="24"/>
            </w:rPr>
            <w:id w:val="472180422"/>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DE" w14:textId="6169648F"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DF" w14:textId="0F997053" w:rsidR="00F9254E" w:rsidRPr="00342ADE" w:rsidRDefault="00E92470" w:rsidP="00E92470">
            <w:pPr>
              <w:widowControl w:val="0"/>
              <w:kinsoku w:val="0"/>
              <w:overflowPunct w:val="0"/>
              <w:autoSpaceDE w:val="0"/>
              <w:autoSpaceDN w:val="0"/>
              <w:adjustRightInd w:val="0"/>
              <w:jc w:val="both"/>
              <w:rPr>
                <w:rFonts w:asciiTheme="minorHAnsi" w:eastAsiaTheme="minorEastAsia" w:hAnsiTheme="minorHAnsi" w:cs="Cambria"/>
                <w:spacing w:val="-1"/>
                <w:sz w:val="22"/>
              </w:rPr>
            </w:pPr>
            <w:r w:rsidRPr="00342ADE">
              <w:rPr>
                <w:rFonts w:asciiTheme="minorHAnsi" w:eastAsiaTheme="minorEastAsia" w:hAnsiTheme="minorHAnsi" w:cs="Cambria"/>
                <w:spacing w:val="-1"/>
                <w:sz w:val="22"/>
              </w:rPr>
              <w:t>Students/e</w:t>
            </w:r>
            <w:r w:rsidR="00F9254E" w:rsidRPr="00342ADE">
              <w:rPr>
                <w:rFonts w:asciiTheme="minorHAnsi" w:eastAsiaTheme="minorEastAsia" w:hAnsiTheme="minorHAnsi" w:cs="Cambria"/>
                <w:spacing w:val="-1"/>
                <w:sz w:val="22"/>
              </w:rPr>
              <w:t>mployees</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should be </w:t>
            </w:r>
            <w:r w:rsidR="00F9254E" w:rsidRPr="00342ADE">
              <w:rPr>
                <w:rFonts w:asciiTheme="minorHAnsi" w:eastAsiaTheme="minorEastAsia" w:hAnsiTheme="minorHAnsi" w:cs="Cambria"/>
                <w:spacing w:val="-2"/>
                <w:sz w:val="22"/>
              </w:rPr>
              <w:t>trained</w:t>
            </w:r>
            <w:r w:rsidR="00F9254E" w:rsidRPr="00342ADE">
              <w:rPr>
                <w:rFonts w:asciiTheme="minorHAnsi" w:eastAsiaTheme="minorEastAsia" w:hAnsiTheme="minorHAnsi" w:cs="Cambria"/>
                <w:spacing w:val="-1"/>
                <w:sz w:val="22"/>
              </w:rPr>
              <w:t xml:space="preserve"> initially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and then</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annually</w:t>
            </w:r>
            <w:r w:rsidR="00F9254E" w:rsidRPr="00342ADE">
              <w:rPr>
                <w:rFonts w:asciiTheme="minorHAnsi" w:eastAsiaTheme="minorEastAsia" w:hAnsiTheme="minorHAnsi" w:cs="Cambria"/>
                <w:spacing w:val="-2"/>
                <w:sz w:val="22"/>
              </w:rPr>
              <w:t xml:space="preserve"> </w:t>
            </w:r>
            <w:r w:rsidR="00F9254E" w:rsidRPr="00342ADE">
              <w:rPr>
                <w:rFonts w:asciiTheme="minorHAnsi" w:eastAsiaTheme="minorEastAsia" w:hAnsiTheme="minorHAnsi" w:cs="Cambria"/>
                <w:spacing w:val="-1"/>
                <w:sz w:val="22"/>
              </w:rPr>
              <w:t xml:space="preserve">thereafter.  </w:t>
            </w:r>
            <w:r w:rsidR="00F9254E" w:rsidRPr="00342ADE">
              <w:rPr>
                <w:rFonts w:asciiTheme="minorHAnsi" w:eastAsiaTheme="minorEastAsia" w:hAnsiTheme="minorHAnsi" w:cs="Cambria"/>
                <w:sz w:val="22"/>
              </w:rPr>
              <w:t>Their k</w:t>
            </w:r>
            <w:r w:rsidR="00F9254E" w:rsidRPr="00342ADE">
              <w:rPr>
                <w:rFonts w:asciiTheme="minorHAnsi" w:eastAsiaTheme="minorEastAsia" w:hAnsiTheme="minorHAnsi" w:cs="Cambria"/>
                <w:spacing w:val="-1"/>
                <w:sz w:val="22"/>
              </w:rPr>
              <w:t>nowledge, competence</w:t>
            </w:r>
            <w:r w:rsidR="00F9254E" w:rsidRPr="00342ADE">
              <w:rPr>
                <w:rFonts w:asciiTheme="minorHAnsi" w:eastAsiaTheme="minorEastAsia" w:hAnsiTheme="minorHAnsi" w:cs="Cambria"/>
                <w:spacing w:val="-3"/>
                <w:sz w:val="22"/>
              </w:rPr>
              <w:t xml:space="preserve"> </w:t>
            </w:r>
            <w:r w:rsidR="00F9254E" w:rsidRPr="00342ADE">
              <w:rPr>
                <w:rFonts w:asciiTheme="minorHAnsi" w:eastAsiaTheme="minorEastAsia" w:hAnsiTheme="minorHAnsi" w:cs="Cambria"/>
                <w:spacing w:val="-1"/>
                <w:sz w:val="22"/>
              </w:rPr>
              <w:t>and practices</w:t>
            </w:r>
            <w:r w:rsidR="00F9254E" w:rsidRPr="00342ADE">
              <w:rPr>
                <w:rFonts w:asciiTheme="minorHAnsi" w:eastAsiaTheme="minorEastAsia" w:hAnsiTheme="minorHAnsi" w:cs="Cambria"/>
                <w:sz w:val="22"/>
              </w:rPr>
              <w:t xml:space="preserve"> </w:t>
            </w:r>
            <w:r w:rsidR="00F9254E" w:rsidRPr="00342ADE">
              <w:rPr>
                <w:rFonts w:asciiTheme="minorHAnsi" w:eastAsiaTheme="minorEastAsia" w:hAnsiTheme="minorHAnsi" w:cs="Cambria"/>
                <w:spacing w:val="-1"/>
                <w:sz w:val="22"/>
              </w:rPr>
              <w:t xml:space="preserve">should be evaluated and </w:t>
            </w:r>
            <w:r w:rsidR="00F9254E" w:rsidRPr="00342ADE">
              <w:rPr>
                <w:rFonts w:asciiTheme="minorHAnsi" w:eastAsiaTheme="minorEastAsia" w:hAnsiTheme="minorHAnsi" w:cs="Cambria"/>
                <w:spacing w:val="-2"/>
                <w:sz w:val="22"/>
              </w:rPr>
              <w:t>documented.</w:t>
            </w:r>
            <w:r w:rsidR="00280318" w:rsidRPr="00342ADE">
              <w:rPr>
                <w:rFonts w:asciiTheme="minorHAnsi" w:hAnsiTheme="minorHAnsi"/>
                <w:noProof/>
              </w:rPr>
              <w:t xml:space="preserve"> </w:t>
            </w:r>
          </w:p>
        </w:tc>
      </w:tr>
      <w:tr w:rsidR="00D4342F" w:rsidRPr="00342ADE" w14:paraId="6F89DDE3" w14:textId="77777777" w:rsidTr="00334ABD">
        <w:trPr>
          <w:trHeight w:val="288"/>
        </w:trPr>
        <w:sdt>
          <w:sdtPr>
            <w:rPr>
              <w:rFonts w:asciiTheme="minorHAnsi" w:eastAsiaTheme="minorEastAsia" w:hAnsiTheme="minorHAnsi" w:cs="Times New Roman"/>
              <w:spacing w:val="-2"/>
              <w:szCs w:val="24"/>
            </w:rPr>
            <w:id w:val="1732810522"/>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1" w14:textId="097B0B0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2" w14:textId="77777777" w:rsidR="00D4342F" w:rsidRPr="00342ADE" w:rsidRDefault="00D4342F" w:rsidP="005553B0">
            <w:pPr>
              <w:widowControl w:val="0"/>
              <w:kinsoku w:val="0"/>
              <w:overflowPunct w:val="0"/>
              <w:autoSpaceDE w:val="0"/>
              <w:autoSpaceDN w:val="0"/>
              <w:adjustRightInd w:val="0"/>
              <w:rPr>
                <w:rFonts w:asciiTheme="minorHAnsi" w:eastAsiaTheme="minorEastAsia" w:hAnsiTheme="minorHAnsi" w:cs="Cambria"/>
                <w:spacing w:val="-1"/>
                <w:sz w:val="22"/>
              </w:rPr>
            </w:pPr>
            <w:r w:rsidRPr="00342ADE">
              <w:rPr>
                <w:rFonts w:asciiTheme="minorHAnsi" w:hAnsiTheme="minorHAnsi" w:cs="Cambria"/>
                <w:spacing w:val="-1"/>
                <w:sz w:val="22"/>
              </w:rPr>
              <w:t xml:space="preserve">Implement </w:t>
            </w:r>
            <w:r w:rsidRPr="00342ADE">
              <w:rPr>
                <w:rFonts w:asciiTheme="minorHAnsi" w:hAnsiTheme="minorHAnsi" w:cs="Cambria"/>
                <w:sz w:val="22"/>
              </w:rPr>
              <w:t>a</w:t>
            </w:r>
            <w:r w:rsidRPr="00342ADE">
              <w:rPr>
                <w:rFonts w:asciiTheme="minorHAnsi" w:hAnsiTheme="minorHAnsi" w:cs="Cambria"/>
                <w:spacing w:val="-3"/>
                <w:sz w:val="22"/>
              </w:rPr>
              <w:t xml:space="preserve"> </w:t>
            </w:r>
            <w:r w:rsidRPr="00342ADE">
              <w:rPr>
                <w:rFonts w:asciiTheme="minorHAnsi" w:hAnsiTheme="minorHAnsi" w:cs="Cambria"/>
                <w:sz w:val="22"/>
              </w:rPr>
              <w:t>safety</w:t>
            </w:r>
            <w:r w:rsidRPr="00342ADE">
              <w:rPr>
                <w:rFonts w:asciiTheme="minorHAnsi" w:hAnsiTheme="minorHAnsi" w:cs="Cambria"/>
                <w:spacing w:val="-2"/>
                <w:sz w:val="22"/>
              </w:rPr>
              <w:t xml:space="preserve"> </w:t>
            </w:r>
            <w:r w:rsidRPr="00342ADE">
              <w:rPr>
                <w:rFonts w:asciiTheme="minorHAnsi" w:hAnsiTheme="minorHAnsi" w:cs="Cambria"/>
                <w:spacing w:val="-1"/>
                <w:sz w:val="22"/>
              </w:rPr>
              <w:t>program</w:t>
            </w:r>
            <w:r w:rsidRPr="00342ADE">
              <w:rPr>
                <w:rFonts w:asciiTheme="minorHAnsi" w:hAnsiTheme="minorHAnsi" w:cs="Cambria"/>
                <w:sz w:val="22"/>
              </w:rPr>
              <w:t xml:space="preserve"> </w:t>
            </w:r>
            <w:r w:rsidRPr="00342ADE">
              <w:rPr>
                <w:rFonts w:asciiTheme="minorHAnsi" w:hAnsiTheme="minorHAnsi" w:cs="Cambria"/>
                <w:spacing w:val="-1"/>
                <w:sz w:val="22"/>
              </w:rPr>
              <w:t>and include this</w:t>
            </w:r>
            <w:r w:rsidRPr="00342ADE">
              <w:rPr>
                <w:rFonts w:asciiTheme="minorHAnsi" w:hAnsiTheme="minorHAnsi" w:cs="Cambria"/>
                <w:sz w:val="22"/>
              </w:rPr>
              <w:t xml:space="preserve"> </w:t>
            </w:r>
            <w:r w:rsidRPr="00342ADE">
              <w:rPr>
                <w:rFonts w:asciiTheme="minorHAnsi" w:hAnsiTheme="minorHAnsi" w:cs="Cambria"/>
                <w:spacing w:val="-1"/>
                <w:sz w:val="22"/>
              </w:rPr>
              <w:t>information</w:t>
            </w:r>
            <w:r w:rsidRPr="00342ADE">
              <w:rPr>
                <w:rFonts w:asciiTheme="minorHAnsi" w:hAnsiTheme="minorHAnsi" w:cs="Cambria"/>
                <w:spacing w:val="-2"/>
                <w:sz w:val="22"/>
              </w:rPr>
              <w:t xml:space="preserve"> </w:t>
            </w:r>
            <w:r w:rsidRPr="00342ADE">
              <w:rPr>
                <w:rFonts w:asciiTheme="minorHAnsi" w:hAnsiTheme="minorHAnsi" w:cs="Cambria"/>
                <w:sz w:val="22"/>
              </w:rPr>
              <w:t>in</w:t>
            </w:r>
            <w:r w:rsidRPr="00342ADE">
              <w:rPr>
                <w:rFonts w:asciiTheme="minorHAnsi" w:hAnsiTheme="minorHAnsi" w:cs="Cambria"/>
                <w:spacing w:val="-2"/>
                <w:sz w:val="22"/>
              </w:rPr>
              <w:t xml:space="preserve"> </w:t>
            </w:r>
            <w:r w:rsidRPr="00342ADE">
              <w:rPr>
                <w:rFonts w:asciiTheme="minorHAnsi" w:hAnsiTheme="minorHAnsi" w:cs="Cambria"/>
                <w:spacing w:val="-1"/>
                <w:sz w:val="22"/>
              </w:rPr>
              <w:t>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hygiene plan.</w:t>
            </w:r>
          </w:p>
        </w:tc>
      </w:tr>
      <w:tr w:rsidR="00D4342F" w:rsidRPr="00342ADE" w14:paraId="6F89DDE6" w14:textId="77777777" w:rsidTr="00334ABD">
        <w:trPr>
          <w:trHeight w:val="288"/>
        </w:trPr>
        <w:sdt>
          <w:sdtPr>
            <w:rPr>
              <w:rFonts w:asciiTheme="minorHAnsi" w:eastAsiaTheme="minorEastAsia" w:hAnsiTheme="minorHAnsi" w:cs="Times New Roman"/>
              <w:spacing w:val="-2"/>
              <w:szCs w:val="24"/>
            </w:rPr>
            <w:id w:val="-152459253"/>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4" w14:textId="0E65E3DF"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5"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Limit access</w:t>
            </w:r>
            <w:r w:rsidRPr="00342ADE">
              <w:rPr>
                <w:rFonts w:asciiTheme="minorHAnsi" w:hAnsiTheme="minorHAnsi" w:cs="Cambria"/>
                <w:sz w:val="22"/>
              </w:rPr>
              <w:t xml:space="preserve"> </w:t>
            </w:r>
            <w:r w:rsidRPr="00342ADE">
              <w:rPr>
                <w:rFonts w:asciiTheme="minorHAnsi" w:hAnsiTheme="minorHAnsi" w:cs="Cambria"/>
                <w:spacing w:val="-1"/>
                <w:sz w:val="22"/>
              </w:rPr>
              <w:t>to</w:t>
            </w:r>
            <w:r w:rsidRPr="00342ADE">
              <w:rPr>
                <w:rFonts w:asciiTheme="minorHAnsi" w:hAnsiTheme="minorHAnsi" w:cs="Cambria"/>
                <w:sz w:val="22"/>
              </w:rPr>
              <w:t xml:space="preserve"> </w:t>
            </w:r>
            <w:r w:rsidRPr="00342ADE">
              <w:rPr>
                <w:rFonts w:asciiTheme="minorHAnsi" w:hAnsiTheme="minorHAnsi" w:cs="Cambria"/>
                <w:spacing w:val="-1"/>
                <w:sz w:val="22"/>
              </w:rPr>
              <w:t>authorized</w:t>
            </w:r>
            <w:r w:rsidRPr="00342ADE">
              <w:rPr>
                <w:rFonts w:asciiTheme="minorHAnsi" w:hAnsiTheme="minorHAnsi" w:cs="Cambria"/>
                <w:spacing w:val="-4"/>
                <w:sz w:val="22"/>
              </w:rPr>
              <w:t xml:space="preserve"> </w:t>
            </w:r>
            <w:r w:rsidRPr="00342ADE">
              <w:rPr>
                <w:rFonts w:asciiTheme="minorHAnsi" w:hAnsiTheme="minorHAnsi" w:cs="Cambria"/>
                <w:sz w:val="22"/>
              </w:rPr>
              <w:t>users.</w:t>
            </w:r>
          </w:p>
        </w:tc>
      </w:tr>
      <w:tr w:rsidR="00D4342F" w:rsidRPr="00342ADE" w14:paraId="6F89DDE9" w14:textId="77777777" w:rsidTr="00334ABD">
        <w:trPr>
          <w:trHeight w:val="288"/>
        </w:trPr>
        <w:sdt>
          <w:sdtPr>
            <w:rPr>
              <w:rFonts w:asciiTheme="minorHAnsi" w:eastAsiaTheme="minorEastAsia" w:hAnsiTheme="minorHAnsi" w:cs="Times New Roman"/>
              <w:spacing w:val="-2"/>
              <w:szCs w:val="24"/>
            </w:rPr>
            <w:id w:val="441185181"/>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E7" w14:textId="41BEBFF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8"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Minimize the possibility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of direct </w:t>
            </w:r>
            <w:r w:rsidRPr="00342ADE">
              <w:rPr>
                <w:rFonts w:asciiTheme="minorHAnsi" w:hAnsiTheme="minorHAnsi" w:cs="Cambria"/>
                <w:sz w:val="22"/>
              </w:rPr>
              <w:t>skin</w:t>
            </w:r>
            <w:r w:rsidRPr="00342ADE">
              <w:rPr>
                <w:rFonts w:asciiTheme="minorHAnsi" w:hAnsiTheme="minorHAnsi" w:cs="Cambria"/>
                <w:spacing w:val="-4"/>
                <w:sz w:val="22"/>
              </w:rPr>
              <w:t xml:space="preserve"> </w:t>
            </w:r>
            <w:r w:rsidRPr="00342ADE">
              <w:rPr>
                <w:rFonts w:asciiTheme="minorHAnsi" w:hAnsiTheme="minorHAnsi" w:cs="Cambria"/>
                <w:sz w:val="22"/>
              </w:rPr>
              <w:t xml:space="preserve">or eye </w:t>
            </w:r>
            <w:r w:rsidRPr="00342ADE">
              <w:rPr>
                <w:rFonts w:asciiTheme="minorHAnsi" w:hAnsiTheme="minorHAnsi" w:cs="Cambria"/>
                <w:spacing w:val="-1"/>
                <w:sz w:val="22"/>
              </w:rPr>
              <w:t>contact with</w:t>
            </w:r>
            <w:r w:rsidRPr="00342ADE">
              <w:rPr>
                <w:rFonts w:asciiTheme="minorHAnsi" w:hAnsiTheme="minorHAnsi" w:cs="Cambria"/>
                <w:sz w:val="22"/>
              </w:rPr>
              <w:t xml:space="preserve"> </w:t>
            </w:r>
            <w:r w:rsidRPr="00342ADE">
              <w:rPr>
                <w:rFonts w:asciiTheme="minorHAnsi" w:hAnsiTheme="minorHAnsi" w:cs="Cambria"/>
                <w:spacing w:val="-1"/>
                <w:sz w:val="22"/>
              </w:rPr>
              <w:t>the drug or inadvertent ingestion</w:t>
            </w:r>
            <w:r w:rsidRPr="00342ADE">
              <w:rPr>
                <w:rFonts w:asciiTheme="minorHAnsi" w:hAnsiTheme="minorHAnsi" w:cs="Cambria"/>
                <w:spacing w:val="-2"/>
                <w:sz w:val="22"/>
              </w:rPr>
              <w:t>/</w:t>
            </w:r>
            <w:r w:rsidRPr="00342ADE">
              <w:rPr>
                <w:rFonts w:asciiTheme="minorHAnsi" w:hAnsiTheme="minorHAnsi" w:cs="Cambria"/>
                <w:spacing w:val="-1"/>
                <w:sz w:val="22"/>
              </w:rPr>
              <w:t>inhalation.</w:t>
            </w:r>
          </w:p>
        </w:tc>
      </w:tr>
      <w:tr w:rsidR="00F9254E" w:rsidRPr="00342ADE" w14:paraId="6F89DDEC" w14:textId="77777777" w:rsidTr="00334ABD">
        <w:trPr>
          <w:trHeight w:val="576"/>
        </w:trPr>
        <w:sdt>
          <w:sdtPr>
            <w:rPr>
              <w:rFonts w:asciiTheme="minorHAnsi" w:eastAsiaTheme="minorEastAsia" w:hAnsiTheme="minorHAnsi" w:cs="Times New Roman"/>
              <w:spacing w:val="-2"/>
              <w:szCs w:val="24"/>
            </w:rPr>
            <w:id w:val="-2123756459"/>
            <w14:checkbox>
              <w14:checked w14:val="0"/>
              <w14:checkedState w14:val="2612" w14:font="MS Gothic"/>
              <w14:uncheckedState w14:val="2610" w14:font="MS Gothic"/>
            </w14:checkbox>
          </w:sdtPr>
          <w:sdtEndPr/>
          <w:sdtContent>
            <w:tc>
              <w:tcPr>
                <w:tcW w:w="554" w:type="dxa"/>
                <w:tcBorders>
                  <w:top w:val="single" w:sz="4" w:space="0" w:color="auto"/>
                  <w:right w:val="single" w:sz="4" w:space="0" w:color="auto"/>
                </w:tcBorders>
                <w:vAlign w:val="bottom"/>
              </w:tcPr>
              <w:p w14:paraId="6F89DDEA" w14:textId="7E824661" w:rsidR="00F9254E" w:rsidRPr="00342ADE" w:rsidRDefault="0090249A" w:rsidP="00F9254E">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B" w14:textId="77777777"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Transportation</w:t>
            </w:r>
            <w:r w:rsidRPr="00342ADE">
              <w:rPr>
                <w:rFonts w:asciiTheme="minorHAnsi" w:hAnsiTheme="minorHAnsi" w:cs="Cambria"/>
                <w:spacing w:val="-2"/>
                <w:sz w:val="22"/>
              </w:rPr>
              <w:t xml:space="preserve"> </w:t>
            </w:r>
            <w:r w:rsidRPr="00342ADE">
              <w:rPr>
                <w:rFonts w:asciiTheme="minorHAnsi" w:hAnsiTheme="minorHAnsi" w:cs="Cambria"/>
                <w:sz w:val="22"/>
              </w:rPr>
              <w:t>of</w:t>
            </w:r>
            <w:r w:rsidRPr="00342ADE">
              <w:rPr>
                <w:rFonts w:asciiTheme="minorHAnsi" w:hAnsiTheme="minorHAnsi" w:cs="Cambria"/>
                <w:spacing w:val="-1"/>
                <w:sz w:val="22"/>
              </w:rPr>
              <w:t xml:space="preserve"> the chemical within</w:t>
            </w:r>
            <w:r w:rsidRPr="00342ADE">
              <w:rPr>
                <w:rFonts w:asciiTheme="minorHAnsi" w:hAnsiTheme="minorHAnsi" w:cs="Cambria"/>
                <w:spacing w:val="-2"/>
                <w:sz w:val="22"/>
              </w:rPr>
              <w:t xml:space="preserve"> </w:t>
            </w:r>
            <w:r w:rsidRPr="00342ADE">
              <w:rPr>
                <w:rFonts w:asciiTheme="minorHAnsi" w:hAnsiTheme="minorHAnsi" w:cs="Cambria"/>
                <w:spacing w:val="-1"/>
                <w:sz w:val="22"/>
              </w:rPr>
              <w:t>the facility</w:t>
            </w:r>
            <w:r w:rsidRPr="00342ADE">
              <w:rPr>
                <w:rFonts w:asciiTheme="minorHAnsi" w:hAnsiTheme="minorHAnsi" w:cs="Cambria"/>
                <w:spacing w:val="-2"/>
                <w:sz w:val="22"/>
              </w:rPr>
              <w:t xml:space="preserve"> </w:t>
            </w:r>
            <w:r w:rsidRPr="00342ADE">
              <w:rPr>
                <w:rFonts w:asciiTheme="minorHAnsi" w:hAnsiTheme="minorHAnsi" w:cs="Cambria"/>
                <w:spacing w:val="-1"/>
                <w:sz w:val="22"/>
              </w:rPr>
              <w:t>should be performed</w:t>
            </w:r>
            <w:r w:rsidRPr="00342ADE">
              <w:rPr>
                <w:rFonts w:asciiTheme="minorHAnsi" w:hAnsiTheme="minorHAnsi" w:cs="Cambria"/>
                <w:spacing w:val="-3"/>
                <w:sz w:val="22"/>
              </w:rPr>
              <w:t xml:space="preserve"> </w:t>
            </w:r>
            <w:r w:rsidRPr="00342ADE">
              <w:rPr>
                <w:rFonts w:asciiTheme="minorHAnsi" w:hAnsiTheme="minorHAnsi" w:cs="Cambria"/>
                <w:spacing w:val="-1"/>
                <w:sz w:val="22"/>
              </w:rPr>
              <w:t>using</w:t>
            </w:r>
            <w:r w:rsidRPr="00342ADE">
              <w:rPr>
                <w:rFonts w:asciiTheme="minorHAnsi" w:hAnsiTheme="minorHAnsi" w:cs="Cambria"/>
                <w:spacing w:val="-2"/>
                <w:sz w:val="22"/>
              </w:rPr>
              <w:t xml:space="preserve"> </w:t>
            </w:r>
            <w:r w:rsidRPr="00342ADE">
              <w:rPr>
                <w:rFonts w:asciiTheme="minorHAnsi" w:hAnsiTheme="minorHAnsi" w:cs="Cambria"/>
                <w:sz w:val="22"/>
              </w:rPr>
              <w:t>a</w:t>
            </w:r>
            <w:r w:rsidRPr="00342ADE">
              <w:rPr>
                <w:rFonts w:asciiTheme="minorHAnsi" w:hAnsiTheme="minorHAnsi" w:cs="Cambria"/>
                <w:spacing w:val="-1"/>
                <w:sz w:val="22"/>
              </w:rPr>
              <w:t xml:space="preserve"> sealed</w:t>
            </w:r>
            <w:r w:rsidRPr="00342ADE">
              <w:rPr>
                <w:rFonts w:asciiTheme="minorHAnsi" w:hAnsiTheme="minorHAnsi" w:cs="Cambria"/>
                <w:sz w:val="22"/>
              </w:rPr>
              <w:t xml:space="preserve"> </w:t>
            </w:r>
            <w:r w:rsidRPr="00342ADE">
              <w:rPr>
                <w:rFonts w:asciiTheme="minorHAnsi" w:hAnsiTheme="minorHAnsi" w:cs="Cambria"/>
                <w:spacing w:val="-1"/>
                <w:sz w:val="22"/>
              </w:rPr>
              <w:t>non-breakable secondary</w:t>
            </w:r>
            <w:r w:rsidRPr="00342ADE">
              <w:rPr>
                <w:rFonts w:asciiTheme="minorHAnsi" w:hAnsiTheme="minorHAnsi" w:cs="Cambria"/>
                <w:spacing w:val="-2"/>
                <w:sz w:val="22"/>
              </w:rPr>
              <w:t xml:space="preserve"> </w:t>
            </w:r>
            <w:r w:rsidRPr="00342ADE">
              <w:rPr>
                <w:rFonts w:asciiTheme="minorHAnsi" w:hAnsiTheme="minorHAnsi" w:cs="Cambria"/>
                <w:spacing w:val="-1"/>
                <w:sz w:val="22"/>
              </w:rPr>
              <w:t>container.</w:t>
            </w:r>
          </w:p>
        </w:tc>
      </w:tr>
      <w:tr w:rsidR="00F9254E" w:rsidRPr="00342ADE" w14:paraId="6F89DDEF" w14:textId="77777777" w:rsidTr="00334ABD">
        <w:trPr>
          <w:trHeight w:val="576"/>
        </w:trPr>
        <w:sdt>
          <w:sdtPr>
            <w:rPr>
              <w:rFonts w:asciiTheme="minorHAnsi" w:eastAsiaTheme="minorEastAsia" w:hAnsiTheme="minorHAnsi" w:cs="Times New Roman"/>
              <w:spacing w:val="-2"/>
              <w:szCs w:val="24"/>
            </w:rPr>
            <w:id w:val="515581968"/>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vAlign w:val="bottom"/>
              </w:tcPr>
              <w:p w14:paraId="6F89DDED" w14:textId="760D9A66" w:rsidR="00F9254E" w:rsidRPr="00342ADE" w:rsidRDefault="0090249A" w:rsidP="00AA259A">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single" w:sz="4" w:space="0" w:color="auto"/>
            </w:tcBorders>
            <w:vAlign w:val="bottom"/>
          </w:tcPr>
          <w:p w14:paraId="6F89DDEE" w14:textId="77777777" w:rsidR="00F9254E" w:rsidRPr="00342ADE" w:rsidRDefault="00F9254E" w:rsidP="005553B0">
            <w:pPr>
              <w:widowControl w:val="0"/>
              <w:kinsoku w:val="0"/>
              <w:overflowPunct w:val="0"/>
              <w:autoSpaceDE w:val="0"/>
              <w:autoSpaceDN w:val="0"/>
              <w:adjustRightInd w:val="0"/>
              <w:jc w:val="both"/>
              <w:rPr>
                <w:rFonts w:asciiTheme="minorHAnsi" w:hAnsiTheme="minorHAnsi" w:cs="Cambria"/>
                <w:spacing w:val="-1"/>
                <w:sz w:val="22"/>
              </w:rPr>
            </w:pPr>
            <w:r w:rsidRPr="00342ADE">
              <w:rPr>
                <w:rFonts w:asciiTheme="minorHAnsi" w:hAnsiTheme="minorHAnsi" w:cs="Cambria"/>
                <w:spacing w:val="-1"/>
                <w:sz w:val="22"/>
              </w:rPr>
              <w:t>Develop</w:t>
            </w:r>
            <w:r w:rsidRPr="00342ADE">
              <w:rPr>
                <w:rFonts w:asciiTheme="minorHAnsi" w:hAnsiTheme="minorHAnsi" w:cs="Cambria"/>
                <w:spacing w:val="-4"/>
                <w:sz w:val="22"/>
              </w:rPr>
              <w:t xml:space="preserve"> </w:t>
            </w:r>
            <w:r w:rsidRPr="00342ADE">
              <w:rPr>
                <w:rFonts w:asciiTheme="minorHAnsi" w:hAnsiTheme="minorHAnsi" w:cs="Cambria"/>
                <w:spacing w:val="-1"/>
                <w:sz w:val="22"/>
              </w:rPr>
              <w:t>Standard Operating Procedures (SOP)</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delivery</w:t>
            </w:r>
            <w:r w:rsidRPr="00342ADE">
              <w:rPr>
                <w:rFonts w:asciiTheme="minorHAnsi" w:hAnsiTheme="minorHAnsi" w:cs="Cambria"/>
                <w:spacing w:val="-4"/>
                <w:sz w:val="22"/>
              </w:rPr>
              <w:t xml:space="preserve"> </w:t>
            </w:r>
            <w:r w:rsidRPr="00342ADE">
              <w:rPr>
                <w:rFonts w:asciiTheme="minorHAnsi" w:hAnsiTheme="minorHAnsi" w:cs="Cambria"/>
                <w:spacing w:val="-1"/>
                <w:sz w:val="22"/>
              </w:rPr>
              <w:t>and storage of the</w:t>
            </w:r>
            <w:r w:rsidRPr="00342ADE">
              <w:rPr>
                <w:rFonts w:asciiTheme="minorHAnsi" w:hAnsiTheme="minorHAnsi" w:cs="Cambria"/>
                <w:spacing w:val="-3"/>
                <w:sz w:val="22"/>
              </w:rPr>
              <w:t xml:space="preserve"> </w:t>
            </w:r>
            <w:r w:rsidRPr="00342ADE">
              <w:rPr>
                <w:rFonts w:asciiTheme="minorHAnsi" w:hAnsiTheme="minorHAnsi" w:cs="Cambria"/>
                <w:spacing w:val="-1"/>
                <w:sz w:val="22"/>
              </w:rPr>
              <w:t>chemical.  The SOP</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should have </w:t>
            </w:r>
            <w:r w:rsidRPr="00342ADE">
              <w:rPr>
                <w:rFonts w:asciiTheme="minorHAnsi" w:hAnsiTheme="minorHAnsi" w:cs="Cambria"/>
                <w:sz w:val="22"/>
              </w:rPr>
              <w:t xml:space="preserve">a </w:t>
            </w:r>
            <w:r w:rsidRPr="00342ADE">
              <w:rPr>
                <w:rFonts w:asciiTheme="minorHAnsi" w:hAnsiTheme="minorHAnsi" w:cs="Cambria"/>
                <w:spacing w:val="-1"/>
                <w:sz w:val="22"/>
              </w:rPr>
              <w:t>contingency</w:t>
            </w:r>
            <w:r w:rsidRPr="00342ADE">
              <w:rPr>
                <w:rFonts w:asciiTheme="minorHAnsi" w:hAnsiTheme="minorHAnsi" w:cs="Cambria"/>
                <w:spacing w:val="-2"/>
                <w:sz w:val="22"/>
              </w:rPr>
              <w:t xml:space="preserve"> </w:t>
            </w:r>
            <w:r w:rsidRPr="00342ADE">
              <w:rPr>
                <w:rFonts w:asciiTheme="minorHAnsi" w:hAnsiTheme="minorHAnsi" w:cs="Cambria"/>
                <w:spacing w:val="-1"/>
                <w:sz w:val="22"/>
              </w:rPr>
              <w:t>plan</w:t>
            </w:r>
            <w:r w:rsidRPr="00342ADE">
              <w:rPr>
                <w:rFonts w:asciiTheme="minorHAnsi" w:hAnsiTheme="minorHAnsi" w:cs="Cambria"/>
                <w:spacing w:val="-2"/>
                <w:sz w:val="22"/>
              </w:rPr>
              <w:t xml:space="preserve"> </w:t>
            </w:r>
            <w:r w:rsidRPr="00342ADE">
              <w:rPr>
                <w:rFonts w:asciiTheme="minorHAnsi" w:hAnsiTheme="minorHAnsi" w:cs="Cambria"/>
                <w:sz w:val="22"/>
              </w:rPr>
              <w:t>for</w:t>
            </w:r>
            <w:r w:rsidRPr="00342ADE">
              <w:rPr>
                <w:rFonts w:asciiTheme="minorHAnsi" w:hAnsiTheme="minorHAnsi" w:cs="Cambria"/>
                <w:spacing w:val="-1"/>
                <w:sz w:val="22"/>
              </w:rPr>
              <w:t xml:space="preserve"> broken</w:t>
            </w:r>
            <w:r w:rsidRPr="00342ADE">
              <w:rPr>
                <w:rFonts w:asciiTheme="minorHAnsi" w:hAnsiTheme="minorHAnsi" w:cs="Cambria"/>
                <w:spacing w:val="-2"/>
                <w:sz w:val="22"/>
              </w:rPr>
              <w:t xml:space="preserve"> </w:t>
            </w:r>
            <w:r w:rsidRPr="00342ADE">
              <w:rPr>
                <w:rFonts w:asciiTheme="minorHAnsi" w:hAnsiTheme="minorHAnsi" w:cs="Cambria"/>
                <w:sz w:val="22"/>
              </w:rPr>
              <w:t>or</w:t>
            </w:r>
            <w:r w:rsidRPr="00342ADE">
              <w:rPr>
                <w:rFonts w:asciiTheme="minorHAnsi" w:hAnsiTheme="minorHAnsi" w:cs="Cambria"/>
                <w:spacing w:val="-1"/>
                <w:sz w:val="22"/>
              </w:rPr>
              <w:t xml:space="preserve"> leaking</w:t>
            </w:r>
            <w:r w:rsidRPr="00342ADE">
              <w:rPr>
                <w:rFonts w:asciiTheme="minorHAnsi" w:hAnsiTheme="minorHAnsi" w:cs="Cambria"/>
                <w:spacing w:val="-2"/>
                <w:sz w:val="22"/>
              </w:rPr>
              <w:t xml:space="preserve"> </w:t>
            </w:r>
            <w:r w:rsidRPr="00342ADE">
              <w:rPr>
                <w:rFonts w:asciiTheme="minorHAnsi" w:hAnsiTheme="minorHAnsi" w:cs="Cambria"/>
                <w:spacing w:val="-1"/>
                <w:sz w:val="22"/>
              </w:rPr>
              <w:t>bottles.</w:t>
            </w:r>
          </w:p>
        </w:tc>
      </w:tr>
      <w:tr w:rsidR="00D4342F" w:rsidRPr="00342ADE" w14:paraId="6F89DDF2" w14:textId="77777777" w:rsidTr="00900604">
        <w:trPr>
          <w:trHeight w:val="288"/>
        </w:trPr>
        <w:sdt>
          <w:sdtPr>
            <w:rPr>
              <w:rFonts w:asciiTheme="minorHAnsi" w:eastAsiaTheme="minorEastAsia" w:hAnsiTheme="minorHAnsi" w:cs="Times New Roman"/>
              <w:spacing w:val="-2"/>
              <w:szCs w:val="24"/>
            </w:rPr>
            <w:id w:val="1952516736"/>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0" w14:textId="0A07F532"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single" w:sz="4" w:space="0" w:color="auto"/>
              <w:left w:val="single" w:sz="4" w:space="0" w:color="auto"/>
              <w:bottom w:val="nil"/>
            </w:tcBorders>
            <w:vAlign w:val="bottom"/>
          </w:tcPr>
          <w:p w14:paraId="6F89DDF1" w14:textId="77777777" w:rsidR="00D4342F" w:rsidRPr="00342ADE" w:rsidRDefault="00D4342F" w:rsidP="005553B0">
            <w:pPr>
              <w:widowControl w:val="0"/>
              <w:kinsoku w:val="0"/>
              <w:overflowPunct w:val="0"/>
              <w:autoSpaceDE w:val="0"/>
              <w:autoSpaceDN w:val="0"/>
              <w:adjustRightInd w:val="0"/>
              <w:rPr>
                <w:rFonts w:asciiTheme="minorHAnsi" w:hAnsiTheme="minorHAnsi" w:cs="Cambria"/>
                <w:spacing w:val="-1"/>
                <w:sz w:val="22"/>
              </w:rPr>
            </w:pPr>
            <w:r w:rsidRPr="00342ADE">
              <w:rPr>
                <w:rFonts w:asciiTheme="minorHAnsi" w:hAnsiTheme="minorHAnsi" w:cs="Cambria"/>
                <w:spacing w:val="-1"/>
                <w:sz w:val="22"/>
              </w:rPr>
              <w:t>Properly</w:t>
            </w:r>
            <w:r w:rsidRPr="00342ADE">
              <w:rPr>
                <w:rFonts w:asciiTheme="minorHAnsi" w:hAnsiTheme="minorHAnsi" w:cs="Cambria"/>
                <w:spacing w:val="-2"/>
                <w:sz w:val="22"/>
              </w:rPr>
              <w:t xml:space="preserve"> </w:t>
            </w:r>
            <w:r w:rsidRPr="00342ADE">
              <w:rPr>
                <w:rFonts w:asciiTheme="minorHAnsi" w:hAnsiTheme="minorHAnsi" w:cs="Cambria"/>
                <w:spacing w:val="-1"/>
                <w:sz w:val="22"/>
              </w:rPr>
              <w:t>label containers</w:t>
            </w:r>
            <w:r w:rsidRPr="00342ADE">
              <w:rPr>
                <w:rFonts w:asciiTheme="minorHAnsi" w:hAnsiTheme="minorHAnsi" w:cs="Cambria"/>
                <w:spacing w:val="-2"/>
                <w:sz w:val="22"/>
              </w:rPr>
              <w:t xml:space="preserve"> </w:t>
            </w:r>
            <w:r w:rsidRPr="00342ADE">
              <w:rPr>
                <w:rFonts w:asciiTheme="minorHAnsi" w:hAnsiTheme="minorHAnsi" w:cs="Cambria"/>
                <w:spacing w:val="-1"/>
                <w:sz w:val="22"/>
              </w:rPr>
              <w:t>and any</w:t>
            </w:r>
            <w:r w:rsidRPr="00342ADE">
              <w:rPr>
                <w:rFonts w:asciiTheme="minorHAnsi" w:hAnsiTheme="minorHAnsi" w:cs="Cambria"/>
                <w:spacing w:val="-4"/>
                <w:sz w:val="22"/>
              </w:rPr>
              <w:t xml:space="preserve"> </w:t>
            </w:r>
            <w:r w:rsidRPr="00342ADE">
              <w:rPr>
                <w:rFonts w:asciiTheme="minorHAnsi" w:hAnsiTheme="minorHAnsi" w:cs="Cambria"/>
                <w:spacing w:val="-1"/>
                <w:sz w:val="22"/>
              </w:rPr>
              <w:t>secondary</w:t>
            </w:r>
            <w:r w:rsidRPr="00342ADE">
              <w:rPr>
                <w:rFonts w:asciiTheme="minorHAnsi" w:hAnsiTheme="minorHAnsi" w:cs="Cambria"/>
                <w:spacing w:val="-2"/>
                <w:sz w:val="22"/>
              </w:rPr>
              <w:t xml:space="preserve"> </w:t>
            </w:r>
            <w:r w:rsidRPr="00342ADE">
              <w:rPr>
                <w:rFonts w:asciiTheme="minorHAnsi" w:hAnsiTheme="minorHAnsi" w:cs="Cambria"/>
                <w:spacing w:val="-1"/>
                <w:sz w:val="22"/>
              </w:rPr>
              <w:t xml:space="preserve">containers </w:t>
            </w:r>
            <w:r w:rsidRPr="00342ADE">
              <w:rPr>
                <w:rFonts w:asciiTheme="minorHAnsi" w:hAnsiTheme="minorHAnsi" w:cs="Cambria"/>
                <w:sz w:val="22"/>
              </w:rPr>
              <w:t>of</w:t>
            </w:r>
            <w:r w:rsidRPr="00342ADE">
              <w:rPr>
                <w:rFonts w:asciiTheme="minorHAnsi" w:hAnsiTheme="minorHAnsi" w:cs="Cambria"/>
                <w:spacing w:val="-1"/>
                <w:sz w:val="22"/>
              </w:rPr>
              <w:t xml:space="preserve"> the chemical.</w:t>
            </w:r>
          </w:p>
        </w:tc>
      </w:tr>
      <w:tr w:rsidR="00D4342F" w:rsidRPr="00342ADE" w14:paraId="6F89DDF5" w14:textId="77777777" w:rsidTr="00900604">
        <w:trPr>
          <w:trHeight w:val="288"/>
        </w:trPr>
        <w:sdt>
          <w:sdtPr>
            <w:rPr>
              <w:rFonts w:asciiTheme="minorHAnsi" w:eastAsiaTheme="minorEastAsia" w:hAnsiTheme="minorHAnsi" w:cs="Times New Roman"/>
              <w:spacing w:val="-2"/>
              <w:szCs w:val="24"/>
            </w:rPr>
            <w:id w:val="1994683765"/>
            <w14:checkbox>
              <w14:checked w14:val="0"/>
              <w14:checkedState w14:val="2612" w14:font="MS Gothic"/>
              <w14:uncheckedState w14:val="2610" w14:font="MS Gothic"/>
            </w14:checkbox>
          </w:sdtPr>
          <w:sdtEndPr/>
          <w:sdtContent>
            <w:tc>
              <w:tcPr>
                <w:tcW w:w="554" w:type="dxa"/>
                <w:tcBorders>
                  <w:top w:val="single" w:sz="4" w:space="0" w:color="auto"/>
                  <w:bottom w:val="single" w:sz="4" w:space="0" w:color="auto"/>
                  <w:right w:val="single" w:sz="4" w:space="0" w:color="auto"/>
                </w:tcBorders>
              </w:tcPr>
              <w:p w14:paraId="6F89DDF3" w14:textId="4298D0DB" w:rsidR="00D4342F" w:rsidRPr="00342ADE" w:rsidRDefault="0090249A" w:rsidP="0004049D">
                <w:pPr>
                  <w:widowControl w:val="0"/>
                  <w:kinsoku w:val="0"/>
                  <w:overflowPunct w:val="0"/>
                  <w:autoSpaceDE w:val="0"/>
                  <w:autoSpaceDN w:val="0"/>
                  <w:adjustRightInd w:val="0"/>
                  <w:jc w:val="center"/>
                  <w:rPr>
                    <w:rFonts w:asciiTheme="minorHAnsi" w:eastAsiaTheme="minorEastAsia" w:hAnsiTheme="minorHAnsi" w:cs="Times New Roman"/>
                    <w:spacing w:val="-2"/>
                    <w:szCs w:val="24"/>
                  </w:rPr>
                </w:pPr>
                <w:r w:rsidRPr="00342ADE">
                  <w:rPr>
                    <w:rFonts w:ascii="MS Gothic" w:eastAsia="MS Gothic" w:hAnsi="MS Gothic" w:cs="MS Gothic" w:hint="eastAsia"/>
                    <w:spacing w:val="-2"/>
                    <w:szCs w:val="24"/>
                  </w:rPr>
                  <w:t>☐</w:t>
                </w:r>
              </w:p>
            </w:tc>
          </w:sdtContent>
        </w:sdt>
        <w:tc>
          <w:tcPr>
            <w:tcW w:w="10346" w:type="dxa"/>
            <w:gridSpan w:val="2"/>
            <w:tcBorders>
              <w:top w:val="nil"/>
              <w:left w:val="single" w:sz="4" w:space="0" w:color="auto"/>
              <w:bottom w:val="single" w:sz="4" w:space="0" w:color="auto"/>
            </w:tcBorders>
            <w:vAlign w:val="bottom"/>
          </w:tcPr>
          <w:p w14:paraId="6F89DDF4" w14:textId="6F350588" w:rsidR="008056C7" w:rsidRPr="008056C7" w:rsidRDefault="00D4342F" w:rsidP="008056C7">
            <w:pPr>
              <w:widowControl w:val="0"/>
              <w:kinsoku w:val="0"/>
              <w:overflowPunct w:val="0"/>
              <w:autoSpaceDE w:val="0"/>
              <w:autoSpaceDN w:val="0"/>
              <w:adjustRightInd w:val="0"/>
              <w:rPr>
                <w:rFonts w:asciiTheme="minorHAnsi" w:eastAsiaTheme="minorEastAsia" w:hAnsiTheme="minorHAnsi" w:cs="Cambria"/>
                <w:color w:val="0000FF"/>
                <w:spacing w:val="-1"/>
                <w:sz w:val="22"/>
                <w:u w:val="single"/>
              </w:rPr>
            </w:pPr>
            <w:r w:rsidRPr="00342ADE">
              <w:rPr>
                <w:rFonts w:asciiTheme="minorHAnsi" w:eastAsiaTheme="minorEastAsia" w:hAnsiTheme="minorHAnsi" w:cs="Cambria"/>
                <w:spacing w:val="-1"/>
                <w:sz w:val="22"/>
              </w:rPr>
              <w:t xml:space="preserve">Provide SDS via email to </w:t>
            </w:r>
            <w:hyperlink r:id="rId12" w:history="1">
              <w:r w:rsidR="008056C7" w:rsidRPr="00A6276B">
                <w:rPr>
                  <w:rStyle w:val="Hyperlink"/>
                  <w:rFonts w:asciiTheme="minorHAnsi" w:eastAsiaTheme="minorEastAsia" w:hAnsiTheme="minorHAnsi" w:cs="Cambria"/>
                  <w:spacing w:val="-1"/>
                  <w:sz w:val="22"/>
                </w:rPr>
                <w:t>ehs@uh.edu</w:t>
              </w:r>
            </w:hyperlink>
            <w:r w:rsidR="008056C7">
              <w:rPr>
                <w:rFonts w:asciiTheme="minorHAnsi" w:eastAsiaTheme="minorEastAsia" w:hAnsiTheme="minorHAnsi" w:cs="Cambria"/>
                <w:spacing w:val="-1"/>
                <w:sz w:val="22"/>
              </w:rPr>
              <w:t xml:space="preserve"> upon request.</w:t>
            </w:r>
          </w:p>
        </w:tc>
      </w:tr>
    </w:tbl>
    <w:p w14:paraId="3A671CB3" w14:textId="77777777" w:rsidR="00A91FC7" w:rsidRDefault="00A91FC7"/>
    <w:p w14:paraId="4569896A" w14:textId="77777777" w:rsidR="00F931B8" w:rsidRDefault="00F931B8"/>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342ADE" w14:paraId="6F89DDF9" w14:textId="77777777" w:rsidTr="001A41A4">
        <w:trPr>
          <w:trHeight w:val="288"/>
        </w:trPr>
        <w:tc>
          <w:tcPr>
            <w:tcW w:w="10900" w:type="dxa"/>
            <w:tcBorders>
              <w:top w:val="single" w:sz="4" w:space="0" w:color="auto"/>
            </w:tcBorders>
            <w:shd w:val="clear" w:color="auto" w:fill="FF0000"/>
          </w:tcPr>
          <w:p w14:paraId="5F876BAB" w14:textId="7E43B398" w:rsidR="00333503" w:rsidRPr="00342ADE" w:rsidRDefault="00342ADE" w:rsidP="00334ABD">
            <w:pPr>
              <w:widowControl w:val="0"/>
              <w:jc w:val="center"/>
              <w:rPr>
                <w:rFonts w:asciiTheme="minorHAnsi" w:hAnsiTheme="minorHAnsi"/>
              </w:rPr>
            </w:pPr>
            <w:r w:rsidRPr="001A41A4">
              <w:rPr>
                <w:rFonts w:asciiTheme="minorHAnsi" w:hAnsiTheme="minorHAnsi"/>
                <w:b/>
                <w:color w:val="FFFFFF" w:themeColor="background1"/>
              </w:rPr>
              <w:t>2. Chemicals/Hazards</w:t>
            </w:r>
          </w:p>
        </w:tc>
      </w:tr>
      <w:tr w:rsidR="00EB3703" w:rsidRPr="00342ADE" w14:paraId="6F89DDFF" w14:textId="77777777" w:rsidTr="00A91FC7">
        <w:trPr>
          <w:trHeight w:val="1604"/>
        </w:trPr>
        <w:tc>
          <w:tcPr>
            <w:tcW w:w="10900" w:type="dxa"/>
          </w:tcPr>
          <w:p w14:paraId="71E7C8CC" w14:textId="393CD237" w:rsidR="000812B0" w:rsidRPr="00EB5043" w:rsidRDefault="00342ADE" w:rsidP="00E8068F">
            <w:pPr>
              <w:pStyle w:val="ListParagraph"/>
              <w:numPr>
                <w:ilvl w:val="0"/>
                <w:numId w:val="1"/>
              </w:numPr>
              <w:rPr>
                <w:rFonts w:asciiTheme="minorHAnsi" w:hAnsiTheme="minorHAnsi"/>
                <w:sz w:val="22"/>
                <w:u w:val="single"/>
              </w:rPr>
            </w:pPr>
            <w:r>
              <w:rPr>
                <w:rFonts w:asciiTheme="minorHAnsi" w:hAnsiTheme="minorHAnsi"/>
                <w:sz w:val="22"/>
              </w:rPr>
              <w:t>Chemical Name</w:t>
            </w:r>
            <w:r w:rsidR="00020C0E">
              <w:rPr>
                <w:rFonts w:asciiTheme="minorHAnsi" w:hAnsiTheme="minorHAnsi"/>
                <w:sz w:val="22"/>
              </w:rPr>
              <w:t>s</w:t>
            </w:r>
            <w:r>
              <w:rPr>
                <w:rFonts w:asciiTheme="minorHAnsi" w:hAnsiTheme="minorHAnsi"/>
                <w:sz w:val="22"/>
              </w:rPr>
              <w:t xml:space="preserve">: </w:t>
            </w:r>
            <w:r w:rsidR="000812B0" w:rsidRPr="00EB5043">
              <w:rPr>
                <w:rFonts w:asciiTheme="minorHAnsi" w:hAnsiTheme="minorHAnsi"/>
                <w:sz w:val="22"/>
                <w:u w:val="single"/>
              </w:rPr>
              <w:t xml:space="preserve">Potassium, sodium, silver, potassium silver, copper, </w:t>
            </w:r>
            <w:r w:rsidR="00F52964" w:rsidRPr="00EB5043">
              <w:rPr>
                <w:rFonts w:asciiTheme="minorHAnsi" w:hAnsiTheme="minorHAnsi"/>
                <w:sz w:val="22"/>
                <w:u w:val="single"/>
              </w:rPr>
              <w:t>gold,</w:t>
            </w:r>
            <w:r w:rsidR="000812B0" w:rsidRPr="00EB5043">
              <w:rPr>
                <w:rFonts w:asciiTheme="minorHAnsi" w:hAnsiTheme="minorHAnsi"/>
                <w:sz w:val="22"/>
                <w:u w:val="single"/>
              </w:rPr>
              <w:t xml:space="preserve"> and zinc cyanides</w:t>
            </w:r>
          </w:p>
          <w:p w14:paraId="39A84402" w14:textId="77777777" w:rsidR="00020C0E" w:rsidRDefault="00020C0E" w:rsidP="00020C0E">
            <w:pPr>
              <w:pStyle w:val="ListParagraph"/>
              <w:rPr>
                <w:rFonts w:asciiTheme="minorHAnsi" w:hAnsiTheme="minorHAnsi"/>
                <w:sz w:val="22"/>
              </w:rPr>
            </w:pPr>
          </w:p>
          <w:p w14:paraId="0745E44F" w14:textId="77777777" w:rsidR="00020C0E" w:rsidRPr="00E47649" w:rsidRDefault="00020C0E" w:rsidP="00020C0E">
            <w:pPr>
              <w:ind w:left="202" w:hanging="202"/>
              <w:rPr>
                <w:rFonts w:asciiTheme="minorHAnsi" w:eastAsia="Calibri" w:hAnsiTheme="minorHAnsi" w:cs="Times New Roman"/>
                <w:b/>
                <w:spacing w:val="-1"/>
                <w:szCs w:val="24"/>
              </w:rPr>
            </w:pPr>
            <w:r w:rsidRPr="00E47649">
              <w:rPr>
                <w:rFonts w:asciiTheme="minorHAnsi" w:eastAsia="Calibri" w:hAnsiTheme="minorHAnsi" w:cs="Times New Roman"/>
                <w:b/>
                <w:spacing w:val="-1"/>
                <w:szCs w:val="24"/>
              </w:rPr>
              <w:t>Indicate why this is a PHS (there may be more than one category):</w:t>
            </w:r>
          </w:p>
          <w:p w14:paraId="1F546D8A" w14:textId="77777777" w:rsidR="00020C0E" w:rsidRPr="00E47649" w:rsidRDefault="00020C0E" w:rsidP="00020C0E">
            <w:pPr>
              <w:ind w:left="202" w:hanging="202"/>
              <w:rPr>
                <w:rFonts w:asciiTheme="minorHAnsi" w:hAnsiTheme="minorHAnsi" w:cs="Times New Roman"/>
                <w:b/>
                <w:noProof/>
                <w:spacing w:val="-1"/>
                <w:sz w:val="22"/>
                <w:szCs w:val="20"/>
              </w:rPr>
            </w:pPr>
            <w:r w:rsidRPr="00E47649">
              <w:rPr>
                <w:rFonts w:asciiTheme="minorHAnsi" w:hAnsiTheme="minorHAnsi" w:cs="Times New Roman"/>
                <w:b/>
                <w:noProof/>
                <w:spacing w:val="-1"/>
                <w:sz w:val="22"/>
                <w:szCs w:val="20"/>
              </w:rPr>
              <w:t xml:space="preserve">                  </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0"/>
              <w:gridCol w:w="540"/>
              <w:gridCol w:w="1890"/>
              <w:gridCol w:w="540"/>
              <w:gridCol w:w="2790"/>
            </w:tblGrid>
            <w:tr w:rsidR="00020C0E" w:rsidRPr="00E47649" w14:paraId="5BF94355" w14:textId="77777777" w:rsidTr="00966EF8">
              <w:sdt>
                <w:sdtPr>
                  <w:rPr>
                    <w:rFonts w:asciiTheme="minorHAnsi" w:hAnsiTheme="minorHAnsi" w:cs="Times New Roman"/>
                    <w:noProof/>
                    <w:spacing w:val="-1"/>
                    <w:sz w:val="22"/>
                    <w:szCs w:val="20"/>
                  </w:rPr>
                  <w:id w:val="-765692373"/>
                  <w14:checkbox>
                    <w14:checked w14:val="1"/>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04FAFB83" w14:textId="061EDF8C" w:rsidR="00020C0E" w:rsidRPr="00E47649" w:rsidRDefault="00020C0E" w:rsidP="00020C0E">
                      <w:pPr>
                        <w:rPr>
                          <w:rFonts w:asciiTheme="minorHAnsi" w:hAnsiTheme="minorHAnsi" w:cs="Times New Roman"/>
                          <w:noProof/>
                          <w:spacing w:val="-1"/>
                          <w:sz w:val="22"/>
                          <w:szCs w:val="20"/>
                        </w:rPr>
                      </w:pPr>
                      <w:r>
                        <w:rPr>
                          <w:rFonts w:ascii="MS Gothic" w:eastAsia="MS Gothic" w:hAnsi="MS Gothic" w:cs="Times New Roman" w:hint="eastAsia"/>
                          <w:noProof/>
                          <w:spacing w:val="-1"/>
                          <w:sz w:val="22"/>
                          <w:szCs w:val="20"/>
                        </w:rPr>
                        <w:t>☒</w:t>
                      </w:r>
                    </w:p>
                  </w:tc>
                </w:sdtContent>
              </w:sdt>
              <w:tc>
                <w:tcPr>
                  <w:tcW w:w="3510" w:type="dxa"/>
                  <w:tcBorders>
                    <w:top w:val="nil"/>
                    <w:left w:val="single" w:sz="4" w:space="0" w:color="auto"/>
                    <w:bottom w:val="nil"/>
                    <w:right w:val="single" w:sz="4" w:space="0" w:color="auto"/>
                  </w:tcBorders>
                  <w:hideMark/>
                </w:tcPr>
                <w:p w14:paraId="2B8F82CB" w14:textId="77777777" w:rsidR="00020C0E" w:rsidRPr="00E47649" w:rsidRDefault="00020C0E" w:rsidP="00020C0E">
                  <w:pPr>
                    <w:rPr>
                      <w:rFonts w:asciiTheme="minorHAnsi" w:hAnsiTheme="minorHAnsi" w:cs="Times New Roman"/>
                      <w:noProof/>
                      <w:spacing w:val="-1"/>
                      <w:sz w:val="22"/>
                      <w:szCs w:val="20"/>
                    </w:rPr>
                  </w:pPr>
                  <w:r w:rsidRPr="00E47649">
                    <w:rPr>
                      <w:rFonts w:asciiTheme="minorHAnsi" w:hAnsiTheme="minorHAnsi" w:cs="Times New Roman"/>
                      <w:noProof/>
                      <w:sz w:val="22"/>
                      <w:szCs w:val="20"/>
                    </w:rPr>
                    <w:t>High Acute Toxicity</w:t>
                  </w:r>
                </w:p>
              </w:tc>
              <w:sdt>
                <w:sdtPr>
                  <w:rPr>
                    <w:rFonts w:asciiTheme="minorHAnsi" w:hAnsiTheme="minorHAnsi" w:cs="Times New Roman"/>
                    <w:noProof/>
                    <w:sz w:val="22"/>
                    <w:szCs w:val="20"/>
                  </w:rPr>
                  <w:id w:val="-15670336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B99740C" w14:textId="77777777" w:rsidR="00020C0E" w:rsidRPr="00E47649" w:rsidRDefault="00020C0E" w:rsidP="00020C0E">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single" w:sz="4" w:space="0" w:color="auto"/>
                  </w:tcBorders>
                  <w:hideMark/>
                </w:tcPr>
                <w:p w14:paraId="0905C315" w14:textId="77777777" w:rsidR="00020C0E" w:rsidRPr="00E47649" w:rsidRDefault="00020C0E" w:rsidP="00020C0E">
                  <w:pPr>
                    <w:rPr>
                      <w:rFonts w:asciiTheme="minorHAnsi" w:hAnsiTheme="minorHAnsi" w:cs="Times New Roman"/>
                      <w:noProof/>
                      <w:sz w:val="22"/>
                      <w:szCs w:val="20"/>
                    </w:rPr>
                  </w:pPr>
                  <w:r w:rsidRPr="00E47649">
                    <w:rPr>
                      <w:rFonts w:asciiTheme="minorHAnsi" w:hAnsiTheme="minorHAnsi" w:cs="Times New Roman"/>
                      <w:noProof/>
                      <w:sz w:val="22"/>
                      <w:szCs w:val="20"/>
                    </w:rPr>
                    <w:t>Carcinogen</w:t>
                  </w:r>
                </w:p>
              </w:tc>
              <w:sdt>
                <w:sdtPr>
                  <w:rPr>
                    <w:rFonts w:asciiTheme="minorHAnsi" w:hAnsiTheme="minorHAnsi" w:cs="Times New Roman"/>
                    <w:noProof/>
                    <w:sz w:val="22"/>
                    <w:szCs w:val="20"/>
                  </w:rPr>
                  <w:id w:val="908651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D19C47C" w14:textId="77777777" w:rsidR="00020C0E" w:rsidRPr="00E47649" w:rsidRDefault="00020C0E" w:rsidP="00020C0E">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2093AA4E" w14:textId="77777777" w:rsidR="00020C0E" w:rsidRPr="00E47649" w:rsidRDefault="00020C0E" w:rsidP="00020C0E">
                  <w:pPr>
                    <w:rPr>
                      <w:rFonts w:asciiTheme="minorHAnsi" w:hAnsiTheme="minorHAnsi" w:cs="Times New Roman"/>
                      <w:noProof/>
                      <w:sz w:val="22"/>
                      <w:szCs w:val="20"/>
                    </w:rPr>
                  </w:pPr>
                  <w:r w:rsidRPr="00E47649">
                    <w:rPr>
                      <w:rFonts w:asciiTheme="minorHAnsi" w:hAnsiTheme="minorHAnsi" w:cs="Times New Roman"/>
                      <w:noProof/>
                      <w:sz w:val="22"/>
                      <w:szCs w:val="20"/>
                    </w:rPr>
                    <w:t xml:space="preserve"> Reproductive toxin</w:t>
                  </w:r>
                </w:p>
              </w:tc>
            </w:tr>
            <w:tr w:rsidR="00020C0E" w:rsidRPr="00E47649" w14:paraId="0CC43BA8"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0498FB49" w14:textId="77777777" w:rsidR="00020C0E" w:rsidRPr="00E47649" w:rsidRDefault="009B7106" w:rsidP="00020C0E">
                  <w:pPr>
                    <w:rPr>
                      <w:rFonts w:asciiTheme="minorHAnsi" w:hAnsiTheme="minorHAnsi" w:cs="Times New Roman"/>
                      <w:noProof/>
                      <w:spacing w:val="-1"/>
                      <w:sz w:val="22"/>
                      <w:szCs w:val="20"/>
                    </w:rPr>
                  </w:pPr>
                  <w:sdt>
                    <w:sdtPr>
                      <w:rPr>
                        <w:rFonts w:asciiTheme="minorHAnsi" w:hAnsiTheme="minorHAnsi" w:cs="Times New Roman"/>
                        <w:noProof/>
                        <w:spacing w:val="-1"/>
                        <w:sz w:val="22"/>
                        <w:szCs w:val="20"/>
                      </w:rPr>
                      <w:id w:val="2143841373"/>
                      <w14:checkbox>
                        <w14:checked w14:val="0"/>
                        <w14:checkedState w14:val="2612" w14:font="MS Gothic"/>
                        <w14:uncheckedState w14:val="2610" w14:font="MS Gothic"/>
                      </w14:checkbox>
                    </w:sdtPr>
                    <w:sdtEndPr/>
                    <w:sdtContent>
                      <w:r w:rsidR="00020C0E" w:rsidRPr="00E47649">
                        <w:rPr>
                          <w:rFonts w:ascii="Segoe UI Symbol" w:eastAsia="MS Mincho" w:hAnsi="Segoe UI Symbol" w:cs="Segoe UI Symbol"/>
                          <w:noProof/>
                          <w:spacing w:val="-1"/>
                          <w:sz w:val="22"/>
                          <w:szCs w:val="20"/>
                        </w:rPr>
                        <w:t>☐</w:t>
                      </w:r>
                    </w:sdtContent>
                  </w:sdt>
                  <w:r w:rsidR="00020C0E" w:rsidRPr="00E47649">
                    <w:rPr>
                      <w:rFonts w:asciiTheme="minorHAnsi" w:hAnsiTheme="minorHAnsi" w:cs="Times New Roman"/>
                      <w:noProof/>
                      <w:spacing w:val="-1"/>
                      <w:sz w:val="22"/>
                      <w:szCs w:val="20"/>
                    </w:rPr>
                    <w:t xml:space="preserve"> </w:t>
                  </w:r>
                </w:p>
              </w:tc>
              <w:tc>
                <w:tcPr>
                  <w:tcW w:w="3510" w:type="dxa"/>
                  <w:tcBorders>
                    <w:top w:val="nil"/>
                    <w:left w:val="single" w:sz="4" w:space="0" w:color="auto"/>
                    <w:bottom w:val="nil"/>
                    <w:right w:val="single" w:sz="4" w:space="0" w:color="auto"/>
                  </w:tcBorders>
                  <w:hideMark/>
                </w:tcPr>
                <w:p w14:paraId="7BECC61B" w14:textId="77777777" w:rsidR="00020C0E" w:rsidRPr="00E47649" w:rsidRDefault="00020C0E" w:rsidP="00020C0E">
                  <w:pPr>
                    <w:rPr>
                      <w:rFonts w:asciiTheme="minorHAnsi" w:hAnsiTheme="minorHAnsi" w:cs="Times New Roman"/>
                      <w:noProof/>
                      <w:spacing w:val="-1"/>
                      <w:sz w:val="22"/>
                      <w:szCs w:val="20"/>
                    </w:rPr>
                  </w:pPr>
                  <w:r w:rsidRPr="00E47649">
                    <w:rPr>
                      <w:rFonts w:asciiTheme="minorHAnsi" w:hAnsiTheme="minorHAnsi" w:cs="Times New Roman"/>
                      <w:noProof/>
                      <w:sz w:val="22"/>
                      <w:szCs w:val="20"/>
                    </w:rPr>
                    <w:t>Air Reactive/Pyrophoric material</w:t>
                  </w:r>
                </w:p>
              </w:tc>
              <w:sdt>
                <w:sdtPr>
                  <w:rPr>
                    <w:rFonts w:asciiTheme="minorHAnsi" w:hAnsiTheme="minorHAnsi" w:cs="Times New Roman"/>
                    <w:noProof/>
                    <w:sz w:val="22"/>
                    <w:szCs w:val="20"/>
                  </w:rPr>
                  <w:id w:val="51820228"/>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578E88D" w14:textId="32508EC8" w:rsidR="00020C0E" w:rsidRPr="00E47649" w:rsidRDefault="00020C0E" w:rsidP="00020C0E">
                      <w:pPr>
                        <w:rPr>
                          <w:rFonts w:asciiTheme="minorHAnsi" w:hAnsiTheme="minorHAnsi" w:cs="Times New Roman"/>
                          <w:noProof/>
                          <w:sz w:val="22"/>
                          <w:szCs w:val="20"/>
                        </w:rPr>
                      </w:pPr>
                      <w:r>
                        <w:rPr>
                          <w:rFonts w:ascii="MS Gothic" w:eastAsia="MS Gothic" w:hAnsi="MS Gothic" w:cs="Times New Roman" w:hint="eastAsia"/>
                          <w:noProof/>
                          <w:sz w:val="22"/>
                          <w:szCs w:val="20"/>
                        </w:rPr>
                        <w:t>☒</w:t>
                      </w:r>
                    </w:p>
                  </w:tc>
                </w:sdtContent>
              </w:sdt>
              <w:tc>
                <w:tcPr>
                  <w:tcW w:w="1890" w:type="dxa"/>
                  <w:tcBorders>
                    <w:top w:val="nil"/>
                    <w:left w:val="single" w:sz="4" w:space="0" w:color="auto"/>
                    <w:bottom w:val="nil"/>
                    <w:right w:val="single" w:sz="4" w:space="0" w:color="auto"/>
                  </w:tcBorders>
                  <w:hideMark/>
                </w:tcPr>
                <w:p w14:paraId="4A7E550B" w14:textId="77777777" w:rsidR="00020C0E" w:rsidRPr="00E47649" w:rsidRDefault="00020C0E" w:rsidP="00020C0E">
                  <w:pPr>
                    <w:rPr>
                      <w:rFonts w:asciiTheme="minorHAnsi" w:hAnsiTheme="minorHAnsi" w:cs="Times New Roman"/>
                      <w:noProof/>
                      <w:sz w:val="22"/>
                      <w:szCs w:val="20"/>
                    </w:rPr>
                  </w:pPr>
                  <w:r w:rsidRPr="00E47649">
                    <w:rPr>
                      <w:rFonts w:asciiTheme="minorHAnsi" w:hAnsiTheme="minorHAnsi" w:cs="Times New Roman"/>
                      <w:noProof/>
                      <w:sz w:val="22"/>
                      <w:szCs w:val="20"/>
                    </w:rPr>
                    <w:t>Water reactive</w:t>
                  </w:r>
                </w:p>
              </w:tc>
              <w:sdt>
                <w:sdtPr>
                  <w:rPr>
                    <w:rFonts w:asciiTheme="minorHAnsi" w:hAnsiTheme="minorHAnsi" w:cs="Times New Roman"/>
                    <w:noProof/>
                    <w:sz w:val="22"/>
                    <w:szCs w:val="20"/>
                  </w:rPr>
                  <w:id w:val="-4433091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B916F72" w14:textId="77777777" w:rsidR="00020C0E" w:rsidRPr="00E47649" w:rsidRDefault="00020C0E" w:rsidP="00020C0E">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456D4A32" w14:textId="1B9A0DAA" w:rsidR="00020C0E" w:rsidRPr="00E47649" w:rsidRDefault="00020C0E" w:rsidP="00020C0E">
                  <w:pPr>
                    <w:rPr>
                      <w:rFonts w:asciiTheme="minorHAnsi" w:hAnsiTheme="minorHAnsi" w:cs="Times New Roman"/>
                      <w:noProof/>
                      <w:sz w:val="22"/>
                      <w:szCs w:val="20"/>
                    </w:rPr>
                  </w:pPr>
                  <w:r>
                    <w:rPr>
                      <w:rFonts w:asciiTheme="minorHAnsi" w:hAnsiTheme="minorHAnsi" w:cs="Times New Roman"/>
                      <w:noProof/>
                      <w:sz w:val="22"/>
                      <w:szCs w:val="20"/>
                    </w:rPr>
                    <w:t xml:space="preserve"> </w:t>
                  </w:r>
                  <w:r w:rsidRPr="00E47649">
                    <w:rPr>
                      <w:rFonts w:asciiTheme="minorHAnsi" w:hAnsiTheme="minorHAnsi" w:cs="Times New Roman"/>
                      <w:noProof/>
                      <w:sz w:val="22"/>
                      <w:szCs w:val="20"/>
                    </w:rPr>
                    <w:t>Explosive/unstable</w:t>
                  </w:r>
                </w:p>
              </w:tc>
            </w:tr>
            <w:tr w:rsidR="00020C0E" w:rsidRPr="00E47649" w14:paraId="2FFF2914" w14:textId="77777777" w:rsidTr="00966EF8">
              <w:sdt>
                <w:sdtPr>
                  <w:rPr>
                    <w:rFonts w:asciiTheme="minorHAnsi" w:hAnsiTheme="minorHAnsi" w:cs="Times New Roman"/>
                    <w:noProof/>
                    <w:spacing w:val="-1"/>
                    <w:sz w:val="22"/>
                    <w:szCs w:val="20"/>
                  </w:rPr>
                  <w:id w:val="-1368443747"/>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5F314730" w14:textId="77777777" w:rsidR="00020C0E" w:rsidRPr="00E47649" w:rsidRDefault="00020C0E" w:rsidP="00020C0E">
                      <w:pPr>
                        <w:rPr>
                          <w:rFonts w:asciiTheme="minorHAnsi" w:hAnsiTheme="minorHAnsi" w:cs="Times New Roman"/>
                          <w:noProof/>
                          <w:spacing w:val="-1"/>
                          <w:sz w:val="22"/>
                          <w:szCs w:val="20"/>
                        </w:rPr>
                      </w:pPr>
                      <w:r w:rsidRPr="00E47649">
                        <w:rPr>
                          <w:rFonts w:ascii="Segoe UI Symbol" w:eastAsia="MS Mincho" w:hAnsi="Segoe UI Symbol" w:cs="Segoe UI Symbol"/>
                          <w:noProof/>
                          <w:spacing w:val="-1"/>
                          <w:sz w:val="22"/>
                          <w:szCs w:val="20"/>
                        </w:rPr>
                        <w:t>☐</w:t>
                      </w:r>
                    </w:p>
                  </w:tc>
                </w:sdtContent>
              </w:sdt>
              <w:tc>
                <w:tcPr>
                  <w:tcW w:w="3510" w:type="dxa"/>
                  <w:tcBorders>
                    <w:top w:val="nil"/>
                    <w:left w:val="single" w:sz="4" w:space="0" w:color="auto"/>
                    <w:bottom w:val="nil"/>
                    <w:right w:val="single" w:sz="4" w:space="0" w:color="auto"/>
                  </w:tcBorders>
                  <w:hideMark/>
                </w:tcPr>
                <w:p w14:paraId="0084EE42" w14:textId="77777777" w:rsidR="00020C0E" w:rsidRPr="00E47649" w:rsidRDefault="00020C0E" w:rsidP="00020C0E">
                  <w:pPr>
                    <w:rPr>
                      <w:rFonts w:asciiTheme="minorHAnsi" w:hAnsiTheme="minorHAnsi" w:cs="Times New Roman"/>
                      <w:noProof/>
                      <w:spacing w:val="-1"/>
                      <w:sz w:val="22"/>
                      <w:szCs w:val="20"/>
                    </w:rPr>
                  </w:pPr>
                  <w:r w:rsidRPr="00E47649">
                    <w:rPr>
                      <w:rFonts w:asciiTheme="minorHAnsi" w:hAnsiTheme="minorHAnsi" w:cs="Times New Roman"/>
                      <w:noProof/>
                      <w:sz w:val="22"/>
                      <w:szCs w:val="20"/>
                    </w:rPr>
                    <w:t>Other (specify)</w:t>
                  </w:r>
                </w:p>
              </w:tc>
              <w:sdt>
                <w:sdtPr>
                  <w:rPr>
                    <w:rFonts w:asciiTheme="minorHAnsi" w:hAnsiTheme="minorHAnsi" w:cs="Times New Roman"/>
                    <w:noProof/>
                    <w:sz w:val="22"/>
                    <w:szCs w:val="20"/>
                  </w:rPr>
                  <w:id w:val="-10933893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6B50A16" w14:textId="77777777" w:rsidR="00020C0E" w:rsidRPr="00E47649" w:rsidRDefault="00020C0E" w:rsidP="00020C0E">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nil"/>
                  </w:tcBorders>
                </w:tcPr>
                <w:p w14:paraId="6A5092A2" w14:textId="77777777" w:rsidR="00020C0E" w:rsidRPr="00E47649" w:rsidRDefault="00020C0E" w:rsidP="00020C0E">
                  <w:pPr>
                    <w:rPr>
                      <w:rFonts w:asciiTheme="minorHAnsi" w:hAnsiTheme="minorHAnsi" w:cs="Times New Roman"/>
                      <w:noProof/>
                      <w:sz w:val="22"/>
                      <w:szCs w:val="20"/>
                    </w:rPr>
                  </w:pPr>
                </w:p>
              </w:tc>
              <w:tc>
                <w:tcPr>
                  <w:tcW w:w="540" w:type="dxa"/>
                  <w:tcBorders>
                    <w:top w:val="single" w:sz="4" w:space="0" w:color="auto"/>
                    <w:left w:val="nil"/>
                    <w:bottom w:val="nil"/>
                    <w:right w:val="nil"/>
                  </w:tcBorders>
                </w:tcPr>
                <w:p w14:paraId="30162F60" w14:textId="77777777" w:rsidR="00020C0E" w:rsidRPr="00E47649" w:rsidRDefault="00020C0E" w:rsidP="00020C0E">
                  <w:pPr>
                    <w:rPr>
                      <w:rFonts w:asciiTheme="minorHAnsi" w:hAnsiTheme="minorHAnsi" w:cs="Times New Roman"/>
                      <w:noProof/>
                      <w:sz w:val="22"/>
                      <w:szCs w:val="20"/>
                    </w:rPr>
                  </w:pPr>
                </w:p>
              </w:tc>
              <w:tc>
                <w:tcPr>
                  <w:tcW w:w="2790" w:type="dxa"/>
                  <w:tcBorders>
                    <w:top w:val="nil"/>
                    <w:left w:val="nil"/>
                    <w:bottom w:val="nil"/>
                    <w:right w:val="nil"/>
                  </w:tcBorders>
                </w:tcPr>
                <w:p w14:paraId="5E2441DA" w14:textId="77777777" w:rsidR="00020C0E" w:rsidRPr="00E47649" w:rsidRDefault="00020C0E" w:rsidP="00020C0E">
                  <w:pPr>
                    <w:rPr>
                      <w:rFonts w:asciiTheme="minorHAnsi" w:hAnsiTheme="minorHAnsi" w:cs="Times New Roman"/>
                      <w:noProof/>
                      <w:sz w:val="22"/>
                      <w:szCs w:val="20"/>
                    </w:rPr>
                  </w:pPr>
                </w:p>
              </w:tc>
            </w:tr>
          </w:tbl>
          <w:p w14:paraId="6AD7B8C8" w14:textId="77777777" w:rsidR="00020C0E" w:rsidRPr="00E47649" w:rsidRDefault="00020C0E" w:rsidP="00020C0E">
            <w:pPr>
              <w:ind w:left="720"/>
              <w:contextualSpacing/>
              <w:rPr>
                <w:rFonts w:asciiTheme="minorHAnsi" w:eastAsia="Calibri" w:hAnsiTheme="minorHAnsi" w:cs="Times New Roman"/>
                <w:szCs w:val="24"/>
              </w:rPr>
            </w:pPr>
            <w:r w:rsidRPr="00E47649">
              <w:rPr>
                <w:rFonts w:asciiTheme="minorHAnsi" w:eastAsia="Calibri" w:hAnsiTheme="minorHAnsi" w:cs="Times New Roman"/>
                <w:szCs w:val="24"/>
              </w:rPr>
              <w:t xml:space="preserve"> </w:t>
            </w:r>
            <w:sdt>
              <w:sdtPr>
                <w:rPr>
                  <w:rFonts w:asciiTheme="minorHAnsi" w:eastAsia="Calibri" w:hAnsiTheme="minorHAnsi" w:cs="Times New Roman"/>
                  <w:color w:val="215868" w:themeColor="accent5" w:themeShade="80"/>
                  <w:szCs w:val="24"/>
                </w:rPr>
                <w:id w:val="-399434160"/>
                <w:placeholder>
                  <w:docPart w:val="8AA3CEF2C42C4249876A231FE67E60E0"/>
                </w:placeholder>
                <w:showingPlcHdr/>
                <w:text/>
              </w:sdtPr>
              <w:sdtEndPr/>
              <w:sdtContent>
                <w:r>
                  <w:rPr>
                    <w:rStyle w:val="PlaceholderText"/>
                    <w:rFonts w:asciiTheme="minorHAnsi" w:eastAsiaTheme="minorEastAsia" w:hAnsiTheme="minorHAnsi"/>
                    <w:sz w:val="22"/>
                  </w:rPr>
                  <w:t>Click here to enter text.</w:t>
                </w:r>
              </w:sdtContent>
            </w:sdt>
          </w:p>
          <w:p w14:paraId="70D8CCA9" w14:textId="77777777" w:rsidR="00020C0E" w:rsidRPr="00E47649" w:rsidRDefault="00020C0E" w:rsidP="00020C0E">
            <w:pPr>
              <w:ind w:left="720"/>
              <w:contextualSpacing/>
              <w:rPr>
                <w:rFonts w:asciiTheme="minorHAnsi" w:eastAsia="Calibri" w:hAnsiTheme="minorHAnsi" w:cs="Times New Roman"/>
                <w:szCs w:val="24"/>
              </w:rPr>
            </w:pPr>
          </w:p>
          <w:p w14:paraId="483060E9" w14:textId="77777777" w:rsidR="00020C0E" w:rsidRPr="00E47649" w:rsidRDefault="00020C0E" w:rsidP="00020C0E">
            <w:pPr>
              <w:rPr>
                <w:rFonts w:asciiTheme="minorHAnsi" w:eastAsia="Calibri" w:hAnsiTheme="minorHAnsi" w:cs="Times New Roman"/>
                <w:b/>
                <w:szCs w:val="24"/>
              </w:rPr>
            </w:pPr>
            <w:r w:rsidRPr="00E47649">
              <w:rPr>
                <w:rFonts w:asciiTheme="minorHAnsi" w:eastAsia="Calibri" w:hAnsiTheme="minorHAnsi" w:cs="Times New Roman"/>
                <w:b/>
                <w:szCs w:val="24"/>
              </w:rPr>
              <w:t>Indicate other hazards:</w:t>
            </w:r>
          </w:p>
          <w:p w14:paraId="0302ABAE" w14:textId="77777777" w:rsidR="00020C0E" w:rsidRPr="00E47649" w:rsidRDefault="00020C0E" w:rsidP="00020C0E">
            <w:pPr>
              <w:rPr>
                <w:rFonts w:asciiTheme="minorHAnsi" w:eastAsia="Calibri" w:hAnsiTheme="minorHAnsi" w:cs="Times New Roman"/>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20"/>
              <w:gridCol w:w="540"/>
              <w:gridCol w:w="2880"/>
              <w:gridCol w:w="540"/>
              <w:gridCol w:w="2790"/>
            </w:tblGrid>
            <w:tr w:rsidR="00020C0E" w:rsidRPr="00E47649" w14:paraId="1CAD0E7B" w14:textId="77777777" w:rsidTr="00966EF8">
              <w:sdt>
                <w:sdtPr>
                  <w:rPr>
                    <w:rFonts w:asciiTheme="minorHAnsi" w:eastAsia="Calibri" w:hAnsiTheme="minorHAnsi" w:cs="Times New Roman"/>
                    <w:spacing w:val="-1"/>
                    <w:sz w:val="22"/>
                  </w:rPr>
                  <w:id w:val="-133137012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1880EE4E" w14:textId="77777777" w:rsidR="00020C0E" w:rsidRPr="00E47649" w:rsidRDefault="00020C0E" w:rsidP="00020C0E">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single" w:sz="4" w:space="0" w:color="auto"/>
                  </w:tcBorders>
                  <w:hideMark/>
                </w:tcPr>
                <w:p w14:paraId="2542F3BE" w14:textId="77777777" w:rsidR="00020C0E" w:rsidRPr="00E47649" w:rsidRDefault="00020C0E" w:rsidP="00020C0E">
                  <w:pPr>
                    <w:rPr>
                      <w:rFonts w:asciiTheme="minorHAnsi" w:eastAsia="Calibri" w:hAnsiTheme="minorHAnsi" w:cs="Times New Roman"/>
                      <w:spacing w:val="-1"/>
                      <w:sz w:val="22"/>
                    </w:rPr>
                  </w:pPr>
                  <w:r w:rsidRPr="00E47649">
                    <w:rPr>
                      <w:rFonts w:asciiTheme="minorHAnsi" w:eastAsia="Calibri" w:hAnsiTheme="minorHAnsi" w:cs="Times New Roman"/>
                      <w:sz w:val="22"/>
                    </w:rPr>
                    <w:t>Flammable</w:t>
                  </w:r>
                </w:p>
              </w:tc>
              <w:sdt>
                <w:sdtPr>
                  <w:rPr>
                    <w:rFonts w:asciiTheme="minorHAnsi" w:eastAsia="Calibri" w:hAnsiTheme="minorHAnsi" w:cs="Times New Roman"/>
                    <w:sz w:val="22"/>
                  </w:rPr>
                  <w:id w:val="793409748"/>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48D7C7E" w14:textId="548CE0B4" w:rsidR="00020C0E" w:rsidRPr="00E47649" w:rsidRDefault="00020C0E" w:rsidP="00020C0E">
                      <w:pPr>
                        <w:rPr>
                          <w:rFonts w:asciiTheme="minorHAnsi" w:eastAsia="Calibri" w:hAnsiTheme="minorHAnsi" w:cs="Times New Roman"/>
                          <w:sz w:val="22"/>
                        </w:rPr>
                      </w:pPr>
                      <w:r>
                        <w:rPr>
                          <w:rFonts w:ascii="MS Gothic" w:eastAsia="MS Gothic" w:hAnsi="MS Gothic" w:cs="Times New Roman" w:hint="eastAsia"/>
                          <w:sz w:val="22"/>
                        </w:rPr>
                        <w:t>☒</w:t>
                      </w:r>
                    </w:p>
                  </w:tc>
                </w:sdtContent>
              </w:sdt>
              <w:tc>
                <w:tcPr>
                  <w:tcW w:w="2880" w:type="dxa"/>
                  <w:tcBorders>
                    <w:top w:val="nil"/>
                    <w:left w:val="single" w:sz="4" w:space="0" w:color="auto"/>
                    <w:bottom w:val="nil"/>
                    <w:right w:val="single" w:sz="4" w:space="0" w:color="auto"/>
                  </w:tcBorders>
                  <w:hideMark/>
                </w:tcPr>
                <w:p w14:paraId="12EDB7A8" w14:textId="77777777" w:rsidR="00020C0E" w:rsidRPr="00E47649" w:rsidRDefault="00020C0E" w:rsidP="00020C0E">
                  <w:pPr>
                    <w:rPr>
                      <w:rFonts w:asciiTheme="minorHAnsi" w:eastAsia="Calibri" w:hAnsiTheme="minorHAnsi" w:cs="Times New Roman"/>
                      <w:sz w:val="22"/>
                    </w:rPr>
                  </w:pPr>
                  <w:r w:rsidRPr="00E47649">
                    <w:rPr>
                      <w:rFonts w:asciiTheme="minorHAnsi" w:eastAsia="Calibri" w:hAnsiTheme="minorHAnsi" w:cs="Times New Roman"/>
                      <w:sz w:val="22"/>
                    </w:rPr>
                    <w:t>Corrosive</w:t>
                  </w:r>
                </w:p>
              </w:tc>
              <w:sdt>
                <w:sdtPr>
                  <w:rPr>
                    <w:rFonts w:asciiTheme="minorHAnsi" w:eastAsia="Calibri" w:hAnsiTheme="minorHAnsi" w:cs="Times New Roman"/>
                    <w:sz w:val="22"/>
                  </w:rPr>
                  <w:id w:val="-8565813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4AB5F41" w14:textId="77777777" w:rsidR="00020C0E" w:rsidRPr="00E47649" w:rsidRDefault="00020C0E" w:rsidP="00020C0E">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790" w:type="dxa"/>
                  <w:tcBorders>
                    <w:top w:val="nil"/>
                    <w:left w:val="single" w:sz="4" w:space="0" w:color="auto"/>
                    <w:bottom w:val="nil"/>
                    <w:right w:val="nil"/>
                  </w:tcBorders>
                  <w:hideMark/>
                </w:tcPr>
                <w:p w14:paraId="7D72156E" w14:textId="77777777" w:rsidR="00020C0E" w:rsidRPr="00E47649" w:rsidRDefault="00020C0E" w:rsidP="00020C0E">
                  <w:pPr>
                    <w:rPr>
                      <w:rFonts w:asciiTheme="minorHAnsi" w:eastAsia="Calibri" w:hAnsiTheme="minorHAnsi" w:cs="Times New Roman"/>
                      <w:sz w:val="22"/>
                    </w:rPr>
                  </w:pPr>
                  <w:r w:rsidRPr="00E47649">
                    <w:rPr>
                      <w:rFonts w:asciiTheme="minorHAnsi" w:eastAsia="Calibri" w:hAnsiTheme="minorHAnsi" w:cs="Times New Roman"/>
                      <w:sz w:val="22"/>
                    </w:rPr>
                    <w:t>Oxidizer</w:t>
                  </w:r>
                </w:p>
              </w:tc>
            </w:tr>
            <w:tr w:rsidR="00020C0E" w:rsidRPr="00E47649" w14:paraId="7237E313" w14:textId="77777777" w:rsidTr="00966EF8">
              <w:tc>
                <w:tcPr>
                  <w:tcW w:w="513" w:type="dxa"/>
                  <w:tcBorders>
                    <w:top w:val="single" w:sz="4" w:space="0" w:color="auto"/>
                    <w:left w:val="single" w:sz="4" w:space="0" w:color="auto"/>
                    <w:bottom w:val="single" w:sz="4" w:space="0" w:color="auto"/>
                    <w:right w:val="single" w:sz="4" w:space="0" w:color="auto"/>
                  </w:tcBorders>
                  <w:hideMark/>
                </w:tcPr>
                <w:p w14:paraId="36113F5A" w14:textId="396BA298" w:rsidR="00020C0E" w:rsidRPr="00E47649" w:rsidRDefault="009B7106" w:rsidP="00020C0E">
                  <w:pPr>
                    <w:rPr>
                      <w:rFonts w:asciiTheme="minorHAnsi" w:eastAsia="Calibri" w:hAnsiTheme="minorHAnsi" w:cs="Times New Roman"/>
                      <w:spacing w:val="-1"/>
                      <w:sz w:val="22"/>
                    </w:rPr>
                  </w:pPr>
                  <w:sdt>
                    <w:sdtPr>
                      <w:rPr>
                        <w:rFonts w:asciiTheme="minorHAnsi" w:eastAsia="Calibri" w:hAnsiTheme="minorHAnsi" w:cs="Times New Roman"/>
                        <w:spacing w:val="-1"/>
                        <w:sz w:val="22"/>
                      </w:rPr>
                      <w:id w:val="-898443504"/>
                      <w14:checkbox>
                        <w14:checked w14:val="1"/>
                        <w14:checkedState w14:val="2612" w14:font="MS Gothic"/>
                        <w14:uncheckedState w14:val="2610" w14:font="MS Gothic"/>
                      </w14:checkbox>
                    </w:sdtPr>
                    <w:sdtEndPr/>
                    <w:sdtContent>
                      <w:r w:rsidR="00020C0E">
                        <w:rPr>
                          <w:rFonts w:ascii="MS Gothic" w:eastAsia="MS Gothic" w:hAnsi="MS Gothic" w:cs="Times New Roman" w:hint="eastAsia"/>
                          <w:spacing w:val="-1"/>
                          <w:sz w:val="22"/>
                        </w:rPr>
                        <w:t>☒</w:t>
                      </w:r>
                    </w:sdtContent>
                  </w:sdt>
                </w:p>
              </w:tc>
              <w:tc>
                <w:tcPr>
                  <w:tcW w:w="2520" w:type="dxa"/>
                  <w:tcBorders>
                    <w:top w:val="nil"/>
                    <w:left w:val="single" w:sz="4" w:space="0" w:color="auto"/>
                    <w:bottom w:val="nil"/>
                    <w:right w:val="single" w:sz="4" w:space="0" w:color="auto"/>
                  </w:tcBorders>
                  <w:hideMark/>
                </w:tcPr>
                <w:p w14:paraId="4EB84227" w14:textId="77777777" w:rsidR="00020C0E" w:rsidRPr="00E47649" w:rsidRDefault="00020C0E" w:rsidP="00020C0E">
                  <w:pPr>
                    <w:rPr>
                      <w:rFonts w:asciiTheme="minorHAnsi" w:eastAsia="Calibri" w:hAnsiTheme="minorHAnsi" w:cs="Times New Roman"/>
                      <w:spacing w:val="-1"/>
                      <w:sz w:val="22"/>
                    </w:rPr>
                  </w:pPr>
                  <w:r w:rsidRPr="00E47649">
                    <w:rPr>
                      <w:rFonts w:asciiTheme="minorHAnsi" w:eastAsia="Calibri" w:hAnsiTheme="minorHAnsi" w:cs="Times New Roman"/>
                      <w:sz w:val="22"/>
                    </w:rPr>
                    <w:t>Reactive</w:t>
                  </w:r>
                </w:p>
              </w:tc>
              <w:sdt>
                <w:sdtPr>
                  <w:rPr>
                    <w:rFonts w:asciiTheme="minorHAnsi" w:eastAsia="Calibri" w:hAnsiTheme="minorHAnsi" w:cs="Times New Roman"/>
                    <w:sz w:val="22"/>
                  </w:rPr>
                  <w:id w:val="15228961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DCE9F93" w14:textId="77777777" w:rsidR="00020C0E" w:rsidRPr="00E47649" w:rsidRDefault="00020C0E" w:rsidP="00020C0E">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4ACC6FDE" w14:textId="77777777" w:rsidR="00020C0E" w:rsidRPr="00E47649" w:rsidRDefault="00020C0E" w:rsidP="00020C0E">
                  <w:pPr>
                    <w:rPr>
                      <w:rFonts w:asciiTheme="minorHAnsi" w:eastAsia="Calibri" w:hAnsiTheme="minorHAnsi" w:cs="Times New Roman"/>
                      <w:sz w:val="22"/>
                    </w:rPr>
                  </w:pPr>
                  <w:r w:rsidRPr="00E47649">
                    <w:rPr>
                      <w:rFonts w:asciiTheme="minorHAnsi" w:eastAsia="Calibri" w:hAnsiTheme="minorHAnsi" w:cs="Times New Roman"/>
                      <w:sz w:val="22"/>
                    </w:rPr>
                    <w:t>Temperature sensitive</w:t>
                  </w:r>
                </w:p>
              </w:tc>
              <w:sdt>
                <w:sdtPr>
                  <w:rPr>
                    <w:rFonts w:asciiTheme="minorHAnsi" w:eastAsia="Calibri" w:hAnsiTheme="minorHAnsi" w:cs="Times New Roman"/>
                    <w:sz w:val="22"/>
                  </w:rPr>
                  <w:id w:val="-20068103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FEC6A99" w14:textId="77777777" w:rsidR="00020C0E" w:rsidRPr="00E47649" w:rsidRDefault="00020C0E" w:rsidP="00020C0E">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790" w:type="dxa"/>
                  <w:tcBorders>
                    <w:top w:val="nil"/>
                    <w:left w:val="single" w:sz="4" w:space="0" w:color="auto"/>
                    <w:bottom w:val="nil"/>
                    <w:right w:val="nil"/>
                  </w:tcBorders>
                  <w:hideMark/>
                </w:tcPr>
                <w:p w14:paraId="4BC225FB" w14:textId="77777777" w:rsidR="00020C0E" w:rsidRPr="00E47649" w:rsidRDefault="00020C0E" w:rsidP="00020C0E">
                  <w:pPr>
                    <w:rPr>
                      <w:rFonts w:asciiTheme="minorHAnsi" w:eastAsia="Calibri" w:hAnsiTheme="minorHAnsi" w:cs="Times New Roman"/>
                      <w:sz w:val="22"/>
                    </w:rPr>
                  </w:pPr>
                  <w:r w:rsidRPr="00E47649">
                    <w:rPr>
                      <w:rFonts w:asciiTheme="minorHAnsi" w:eastAsia="Calibri" w:hAnsiTheme="minorHAnsi" w:cs="Times New Roman"/>
                      <w:sz w:val="22"/>
                    </w:rPr>
                    <w:t xml:space="preserve">Sensitizer </w:t>
                  </w:r>
                </w:p>
              </w:tc>
            </w:tr>
            <w:tr w:rsidR="00020C0E" w:rsidRPr="00E47649" w14:paraId="18157AFA" w14:textId="77777777" w:rsidTr="00966EF8">
              <w:sdt>
                <w:sdtPr>
                  <w:rPr>
                    <w:rFonts w:asciiTheme="minorHAnsi" w:eastAsia="Calibri" w:hAnsiTheme="minorHAnsi" w:cs="Times New Roman"/>
                    <w:spacing w:val="-1"/>
                    <w:sz w:val="22"/>
                  </w:rPr>
                  <w:id w:val="209898874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650F4863" w14:textId="77777777" w:rsidR="00020C0E" w:rsidRPr="00E47649" w:rsidRDefault="00020C0E" w:rsidP="00020C0E">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nil"/>
                  </w:tcBorders>
                  <w:hideMark/>
                </w:tcPr>
                <w:p w14:paraId="1658DACE" w14:textId="77777777" w:rsidR="00020C0E" w:rsidRPr="00E47649" w:rsidRDefault="00020C0E" w:rsidP="00020C0E">
                  <w:pPr>
                    <w:rPr>
                      <w:rFonts w:asciiTheme="minorHAnsi" w:eastAsia="Calibri" w:hAnsiTheme="minorHAnsi" w:cs="Times New Roman"/>
                      <w:spacing w:val="-1"/>
                      <w:sz w:val="22"/>
                    </w:rPr>
                  </w:pPr>
                  <w:r w:rsidRPr="00E47649">
                    <w:rPr>
                      <w:rFonts w:asciiTheme="minorHAnsi" w:eastAsia="Calibri" w:hAnsiTheme="minorHAnsi" w:cs="Times New Roman"/>
                      <w:sz w:val="22"/>
                    </w:rPr>
                    <w:t>Other (specify)</w:t>
                  </w:r>
                </w:p>
              </w:tc>
              <w:tc>
                <w:tcPr>
                  <w:tcW w:w="540" w:type="dxa"/>
                  <w:tcBorders>
                    <w:top w:val="single" w:sz="4" w:space="0" w:color="auto"/>
                    <w:left w:val="nil"/>
                    <w:bottom w:val="nil"/>
                    <w:right w:val="nil"/>
                  </w:tcBorders>
                </w:tcPr>
                <w:p w14:paraId="69CEC655" w14:textId="77777777" w:rsidR="00020C0E" w:rsidRPr="00E47649" w:rsidRDefault="00020C0E" w:rsidP="00020C0E">
                  <w:pPr>
                    <w:rPr>
                      <w:rFonts w:asciiTheme="minorHAnsi" w:eastAsia="Calibri" w:hAnsiTheme="minorHAnsi" w:cs="Times New Roman"/>
                      <w:sz w:val="22"/>
                    </w:rPr>
                  </w:pPr>
                </w:p>
              </w:tc>
              <w:tc>
                <w:tcPr>
                  <w:tcW w:w="2880" w:type="dxa"/>
                  <w:tcBorders>
                    <w:top w:val="nil"/>
                    <w:left w:val="nil"/>
                    <w:bottom w:val="nil"/>
                    <w:right w:val="nil"/>
                  </w:tcBorders>
                </w:tcPr>
                <w:p w14:paraId="3C9B9F3E" w14:textId="77777777" w:rsidR="00020C0E" w:rsidRPr="00E47649" w:rsidRDefault="00020C0E" w:rsidP="00020C0E">
                  <w:pPr>
                    <w:rPr>
                      <w:rFonts w:asciiTheme="minorHAnsi" w:eastAsia="Calibri" w:hAnsiTheme="minorHAnsi" w:cs="Times New Roman"/>
                      <w:sz w:val="22"/>
                    </w:rPr>
                  </w:pPr>
                </w:p>
              </w:tc>
              <w:tc>
                <w:tcPr>
                  <w:tcW w:w="540" w:type="dxa"/>
                  <w:tcBorders>
                    <w:top w:val="single" w:sz="4" w:space="0" w:color="auto"/>
                    <w:left w:val="nil"/>
                    <w:bottom w:val="nil"/>
                    <w:right w:val="nil"/>
                  </w:tcBorders>
                </w:tcPr>
                <w:p w14:paraId="3938EABC" w14:textId="77777777" w:rsidR="00020C0E" w:rsidRPr="00E47649" w:rsidRDefault="00020C0E" w:rsidP="00020C0E">
                  <w:pPr>
                    <w:rPr>
                      <w:rFonts w:asciiTheme="minorHAnsi" w:eastAsia="Calibri" w:hAnsiTheme="minorHAnsi" w:cs="Times New Roman"/>
                      <w:sz w:val="22"/>
                    </w:rPr>
                  </w:pPr>
                </w:p>
              </w:tc>
              <w:tc>
                <w:tcPr>
                  <w:tcW w:w="2790" w:type="dxa"/>
                  <w:tcBorders>
                    <w:top w:val="nil"/>
                    <w:left w:val="nil"/>
                    <w:bottom w:val="nil"/>
                    <w:right w:val="nil"/>
                  </w:tcBorders>
                </w:tcPr>
                <w:p w14:paraId="579206A3" w14:textId="77777777" w:rsidR="00020C0E" w:rsidRPr="00E47649" w:rsidRDefault="00020C0E" w:rsidP="00020C0E">
                  <w:pPr>
                    <w:rPr>
                      <w:rFonts w:asciiTheme="minorHAnsi" w:eastAsia="Calibri" w:hAnsiTheme="minorHAnsi" w:cs="Times New Roman"/>
                      <w:sz w:val="22"/>
                    </w:rPr>
                  </w:pPr>
                </w:p>
              </w:tc>
            </w:tr>
          </w:tbl>
          <w:p w14:paraId="0B1B818B" w14:textId="77777777" w:rsidR="00020C0E" w:rsidRDefault="00020C0E" w:rsidP="00020C0E">
            <w:pPr>
              <w:pStyle w:val="ListParagraph"/>
              <w:rPr>
                <w:rFonts w:asciiTheme="minorHAnsi" w:hAnsiTheme="minorHAnsi"/>
                <w:sz w:val="22"/>
              </w:rPr>
            </w:pPr>
            <w:r w:rsidRPr="00E47649">
              <w:rPr>
                <w:rFonts w:asciiTheme="minorHAnsi" w:hAnsiTheme="minorHAnsi"/>
                <w:sz w:val="22"/>
              </w:rPr>
              <w:t xml:space="preserve">      </w:t>
            </w:r>
          </w:p>
          <w:p w14:paraId="3945783B" w14:textId="77777777" w:rsidR="00020C0E" w:rsidRDefault="00020C0E" w:rsidP="00020C0E">
            <w:pPr>
              <w:pStyle w:val="ListParagraph"/>
              <w:numPr>
                <w:ilvl w:val="0"/>
                <w:numId w:val="1"/>
              </w:numPr>
              <w:rPr>
                <w:rFonts w:asciiTheme="minorHAnsi" w:hAnsiTheme="minorHAnsi"/>
                <w:sz w:val="22"/>
              </w:rPr>
            </w:pPr>
            <w:r w:rsidRPr="00E47649">
              <w:rPr>
                <w:rFonts w:asciiTheme="minorHAnsi" w:hAnsiTheme="minorHAnsi"/>
                <w:sz w:val="22"/>
              </w:rPr>
              <w:t xml:space="preserve">Circumstances of Use: </w:t>
            </w:r>
          </w:p>
          <w:p w14:paraId="392234E5" w14:textId="77777777" w:rsidR="00020C0E" w:rsidRDefault="009B7106" w:rsidP="00020C0E">
            <w:pPr>
              <w:pStyle w:val="ListParagraph"/>
              <w:rPr>
                <w:rFonts w:asciiTheme="minorHAnsi" w:hAnsiTheme="minorHAnsi"/>
                <w:sz w:val="22"/>
              </w:rPr>
            </w:pPr>
            <w:sdt>
              <w:sdtPr>
                <w:rPr>
                  <w:rFonts w:asciiTheme="minorHAnsi" w:eastAsia="Calibri" w:hAnsiTheme="minorHAnsi" w:cs="Times New Roman"/>
                  <w:color w:val="215868" w:themeColor="accent5" w:themeShade="80"/>
                  <w:sz w:val="22"/>
                </w:rPr>
                <w:id w:val="1484591803"/>
                <w:placeholder>
                  <w:docPart w:val="5B055D5CF8FA4925A8A43FF01A964992"/>
                </w:placeholder>
                <w:showingPlcHdr/>
                <w:text/>
              </w:sdtPr>
              <w:sdtEndPr/>
              <w:sdtContent>
                <w:r w:rsidR="00020C0E" w:rsidRPr="00E47649">
                  <w:rPr>
                    <w:rStyle w:val="PlaceholderText"/>
                    <w:rFonts w:asciiTheme="minorHAnsi" w:hAnsiTheme="minorHAnsi"/>
                    <w:color w:val="215868" w:themeColor="accent5" w:themeShade="80"/>
                    <w:sz w:val="22"/>
                  </w:rPr>
                  <w:t>Click here to enter text.</w:t>
                </w:r>
              </w:sdtContent>
            </w:sdt>
          </w:p>
          <w:p w14:paraId="1C37CD00" w14:textId="3EAB4BC3" w:rsidR="00020C0E" w:rsidRDefault="00020C0E" w:rsidP="00020C0E">
            <w:pPr>
              <w:pStyle w:val="ListParagraph"/>
              <w:jc w:val="both"/>
              <w:rPr>
                <w:rFonts w:asciiTheme="minorHAnsi" w:hAnsiTheme="minorHAnsi"/>
                <w:sz w:val="22"/>
              </w:rPr>
            </w:pPr>
          </w:p>
          <w:p w14:paraId="16082563" w14:textId="4F22E402" w:rsid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All above-mentioned cyanide salts are acutely toxic, fatal in contact with skin, if inhaled or if</w:t>
            </w:r>
            <w:r>
              <w:rPr>
                <w:rFonts w:asciiTheme="minorHAnsi" w:hAnsiTheme="minorHAnsi"/>
                <w:sz w:val="22"/>
              </w:rPr>
              <w:t xml:space="preserve"> </w:t>
            </w:r>
            <w:r w:rsidRPr="000812B0">
              <w:rPr>
                <w:rFonts w:asciiTheme="minorHAnsi" w:hAnsiTheme="minorHAnsi"/>
                <w:sz w:val="22"/>
              </w:rPr>
              <w:t>swallowed. All are high risk for skin toxicity (category 1); potassium and sodium cyanide are also</w:t>
            </w:r>
            <w:r>
              <w:rPr>
                <w:rFonts w:asciiTheme="minorHAnsi" w:hAnsiTheme="minorHAnsi"/>
                <w:sz w:val="22"/>
              </w:rPr>
              <w:t xml:space="preserve"> </w:t>
            </w:r>
            <w:r w:rsidRPr="000812B0">
              <w:rPr>
                <w:rFonts w:asciiTheme="minorHAnsi" w:hAnsiTheme="minorHAnsi"/>
                <w:sz w:val="22"/>
              </w:rPr>
              <w:t>high risk for inhalation (category 1). Doses in milligram quantities can be fatal.</w:t>
            </w:r>
          </w:p>
          <w:p w14:paraId="2BD76367" w14:textId="59326E1E"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 xml:space="preserve"> All above-mentioned cyanide salts will react with acid (or water, including moisture in air) to form</w:t>
            </w:r>
            <w:r>
              <w:rPr>
                <w:rFonts w:asciiTheme="minorHAnsi" w:hAnsiTheme="minorHAnsi"/>
                <w:sz w:val="22"/>
              </w:rPr>
              <w:t xml:space="preserve"> </w:t>
            </w:r>
            <w:r w:rsidRPr="000812B0">
              <w:rPr>
                <w:rFonts w:asciiTheme="minorHAnsi" w:hAnsiTheme="minorHAnsi"/>
                <w:sz w:val="22"/>
              </w:rPr>
              <w:t>hydrogen cyanide, a flammable and toxic gas that may produce a bitter almond odor.</w:t>
            </w:r>
          </w:p>
          <w:p w14:paraId="731C6485" w14:textId="788BBD74"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Potassium and sodium cyanide also cause target organ damage, with single exposures targeting</w:t>
            </w:r>
            <w:r>
              <w:rPr>
                <w:rFonts w:asciiTheme="minorHAnsi" w:hAnsiTheme="minorHAnsi"/>
                <w:sz w:val="22"/>
              </w:rPr>
              <w:t xml:space="preserve"> </w:t>
            </w:r>
            <w:r w:rsidRPr="000812B0">
              <w:rPr>
                <w:rFonts w:asciiTheme="minorHAnsi" w:hAnsiTheme="minorHAnsi"/>
                <w:sz w:val="22"/>
              </w:rPr>
              <w:t>the brain, heart, and testes; repeated exposures may affect the thyroid.</w:t>
            </w:r>
          </w:p>
          <w:p w14:paraId="23492945" w14:textId="2D638211"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 xml:space="preserve">Potassium, </w:t>
            </w:r>
            <w:r w:rsidR="00F52964" w:rsidRPr="000812B0">
              <w:rPr>
                <w:rFonts w:asciiTheme="minorHAnsi" w:hAnsiTheme="minorHAnsi"/>
                <w:sz w:val="22"/>
              </w:rPr>
              <w:t>sodium,</w:t>
            </w:r>
            <w:r w:rsidRPr="000812B0">
              <w:rPr>
                <w:rFonts w:asciiTheme="minorHAnsi" w:hAnsiTheme="minorHAnsi"/>
                <w:sz w:val="22"/>
              </w:rPr>
              <w:t xml:space="preserve"> and silver cyanide may also corrode metals, cause eye </w:t>
            </w:r>
            <w:r w:rsidR="00F52964" w:rsidRPr="000812B0">
              <w:rPr>
                <w:rFonts w:asciiTheme="minorHAnsi" w:hAnsiTheme="minorHAnsi"/>
                <w:sz w:val="22"/>
              </w:rPr>
              <w:t>damage,</w:t>
            </w:r>
            <w:r w:rsidRPr="000812B0">
              <w:rPr>
                <w:rFonts w:asciiTheme="minorHAnsi" w:hAnsiTheme="minorHAnsi"/>
                <w:sz w:val="22"/>
              </w:rPr>
              <w:t xml:space="preserve"> or irritate skin.</w:t>
            </w:r>
          </w:p>
          <w:p w14:paraId="3633DC28" w14:textId="0D0E2731"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These compounds inhibit cellular respiration, which leads to anoxia. Cyanide poisoning is</w:t>
            </w:r>
            <w:r>
              <w:rPr>
                <w:rFonts w:asciiTheme="minorHAnsi" w:hAnsiTheme="minorHAnsi"/>
                <w:sz w:val="22"/>
              </w:rPr>
              <w:t xml:space="preserve"> </w:t>
            </w:r>
            <w:r w:rsidRPr="000812B0">
              <w:rPr>
                <w:rFonts w:asciiTheme="minorHAnsi" w:hAnsiTheme="minorHAnsi"/>
                <w:sz w:val="22"/>
              </w:rPr>
              <w:t>associated with blue skin discoloration (cyanosis) but the cyanide-hemoglobin reaction can cause</w:t>
            </w:r>
            <w:r>
              <w:rPr>
                <w:rFonts w:asciiTheme="minorHAnsi" w:hAnsiTheme="minorHAnsi"/>
                <w:sz w:val="22"/>
              </w:rPr>
              <w:t xml:space="preserve"> </w:t>
            </w:r>
            <w:r w:rsidRPr="000812B0">
              <w:rPr>
                <w:rFonts w:asciiTheme="minorHAnsi" w:hAnsiTheme="minorHAnsi"/>
                <w:sz w:val="22"/>
              </w:rPr>
              <w:t>pink/cherry red skin. Initial symptoms of exposure are difficulty breathing, weakness, headache,</w:t>
            </w:r>
            <w:r>
              <w:rPr>
                <w:rFonts w:asciiTheme="minorHAnsi" w:hAnsiTheme="minorHAnsi"/>
                <w:sz w:val="22"/>
              </w:rPr>
              <w:t xml:space="preserve"> </w:t>
            </w:r>
            <w:r w:rsidRPr="000812B0">
              <w:rPr>
                <w:rFonts w:asciiTheme="minorHAnsi" w:hAnsiTheme="minorHAnsi"/>
                <w:sz w:val="22"/>
              </w:rPr>
              <w:t xml:space="preserve">dizziness, </w:t>
            </w:r>
            <w:r w:rsidR="00F52964" w:rsidRPr="000812B0">
              <w:rPr>
                <w:rFonts w:asciiTheme="minorHAnsi" w:hAnsiTheme="minorHAnsi"/>
                <w:sz w:val="22"/>
              </w:rPr>
              <w:t>nausea,</w:t>
            </w:r>
            <w:r w:rsidRPr="000812B0">
              <w:rPr>
                <w:rFonts w:asciiTheme="minorHAnsi" w:hAnsiTheme="minorHAnsi"/>
                <w:sz w:val="22"/>
              </w:rPr>
              <w:t xml:space="preserve"> and vomiting.</w:t>
            </w:r>
          </w:p>
          <w:p w14:paraId="3652E2C6" w14:textId="22C0C9ED"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The Permissible Exposure Limit (PEL) is 5 mg/m</w:t>
            </w:r>
            <w:r w:rsidRPr="000812B0">
              <w:rPr>
                <w:rFonts w:asciiTheme="minorHAnsi" w:hAnsiTheme="minorHAnsi"/>
                <w:sz w:val="22"/>
                <w:vertAlign w:val="superscript"/>
              </w:rPr>
              <w:t>3</w:t>
            </w:r>
            <w:r>
              <w:rPr>
                <w:rFonts w:asciiTheme="minorHAnsi" w:hAnsiTheme="minorHAnsi"/>
                <w:sz w:val="22"/>
              </w:rPr>
              <w:t>.</w:t>
            </w:r>
            <w:r w:rsidRPr="000812B0">
              <w:rPr>
                <w:rFonts w:asciiTheme="minorHAnsi" w:hAnsiTheme="minorHAnsi"/>
                <w:sz w:val="22"/>
              </w:rPr>
              <w:t xml:space="preserve"> The PEL for hydrogen cyanide is 10 ppm.</w:t>
            </w:r>
          </w:p>
          <w:p w14:paraId="24D2A22B" w14:textId="3A28F2D7"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Toxic metal cyanides (cadmium, nickel, mercury) have other hazards not covered here.</w:t>
            </w:r>
          </w:p>
          <w:p w14:paraId="3FA4161A" w14:textId="1CFD6F10" w:rsidR="000812B0" w:rsidRPr="000812B0" w:rsidRDefault="000812B0" w:rsidP="000812B0">
            <w:pPr>
              <w:pStyle w:val="ListParagraph"/>
              <w:numPr>
                <w:ilvl w:val="0"/>
                <w:numId w:val="1"/>
              </w:numPr>
              <w:jc w:val="both"/>
              <w:rPr>
                <w:rFonts w:asciiTheme="minorHAnsi" w:hAnsiTheme="minorHAnsi"/>
                <w:sz w:val="22"/>
              </w:rPr>
            </w:pPr>
            <w:r w:rsidRPr="000812B0">
              <w:rPr>
                <w:rFonts w:asciiTheme="minorHAnsi" w:hAnsiTheme="minorHAnsi"/>
                <w:sz w:val="22"/>
              </w:rPr>
              <w:t>See compound-specific Safety Data Sheet (SDS) for detailed hazard information.</w:t>
            </w:r>
          </w:p>
          <w:p w14:paraId="67BD0732" w14:textId="419A86BD" w:rsidR="00D2577C" w:rsidRPr="005A7C90" w:rsidRDefault="00F65164" w:rsidP="000812B0">
            <w:pPr>
              <w:pStyle w:val="ListParagraph"/>
              <w:numPr>
                <w:ilvl w:val="0"/>
                <w:numId w:val="1"/>
              </w:numPr>
              <w:rPr>
                <w:rFonts w:asciiTheme="minorHAnsi" w:hAnsiTheme="minorHAnsi"/>
                <w:sz w:val="22"/>
              </w:rPr>
            </w:pPr>
            <w:r w:rsidRPr="005A7C90">
              <w:rPr>
                <w:rFonts w:asciiTheme="minorHAnsi" w:hAnsiTheme="minorHAnsi"/>
                <w:sz w:val="22"/>
              </w:rPr>
              <w:t xml:space="preserve">Special Circumstances of Use in your lab: </w:t>
            </w:r>
            <w:r w:rsidRPr="005A7C90">
              <w:rPr>
                <w:rFonts w:asciiTheme="minorHAnsi" w:hAnsiTheme="minorHAnsi"/>
                <w:sz w:val="22"/>
                <w:highlight w:val="yellow"/>
              </w:rPr>
              <w:t>XXX</w:t>
            </w:r>
          </w:p>
          <w:p w14:paraId="15FF4B1B" w14:textId="77777777" w:rsidR="00B85B5F" w:rsidRDefault="00B85B5F" w:rsidP="00B85B5F">
            <w:pPr>
              <w:pStyle w:val="ListParagraph"/>
              <w:rPr>
                <w:rFonts w:asciiTheme="minorHAnsi" w:hAnsiTheme="minorHAnsi"/>
                <w:sz w:val="22"/>
              </w:rPr>
            </w:pPr>
          </w:p>
          <w:p w14:paraId="6F89DDFE" w14:textId="54381447" w:rsidR="00D50323" w:rsidRPr="00342ADE" w:rsidRDefault="00D50323" w:rsidP="00F65164">
            <w:pPr>
              <w:jc w:val="both"/>
              <w:rPr>
                <w:rFonts w:asciiTheme="minorHAnsi" w:hAnsiTheme="minorHAnsi"/>
              </w:rPr>
            </w:pPr>
          </w:p>
        </w:tc>
      </w:tr>
    </w:tbl>
    <w:p w14:paraId="62468C6E"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14:paraId="6F89DE03" w14:textId="77777777" w:rsidTr="001A41A4">
        <w:trPr>
          <w:trHeight w:val="288"/>
        </w:trPr>
        <w:tc>
          <w:tcPr>
            <w:tcW w:w="10900" w:type="dxa"/>
            <w:shd w:val="clear" w:color="auto" w:fill="FF0000"/>
          </w:tcPr>
          <w:p w14:paraId="6F89DE01" w14:textId="26B17C0B" w:rsidR="00333503" w:rsidRPr="001A41A4" w:rsidRDefault="0090249A" w:rsidP="001A41A4">
            <w:pPr>
              <w:jc w:val="center"/>
              <w:rPr>
                <w:rFonts w:asciiTheme="minorHAnsi" w:hAnsiTheme="minorHAnsi"/>
                <w:b/>
              </w:rPr>
            </w:pPr>
            <w:r w:rsidRPr="001A41A4">
              <w:rPr>
                <w:rFonts w:asciiTheme="minorHAnsi" w:hAnsiTheme="minorHAnsi"/>
                <w:b/>
              </w:rPr>
              <w:t xml:space="preserve">  </w:t>
            </w:r>
            <w:r w:rsidR="001A41A4" w:rsidRPr="001A41A4">
              <w:rPr>
                <w:rFonts w:asciiTheme="minorHAnsi" w:hAnsiTheme="minorHAnsi"/>
                <w:b/>
                <w:color w:val="FFFFFF" w:themeColor="background1"/>
              </w:rPr>
              <w:t>3. Engineering Controls</w:t>
            </w:r>
          </w:p>
        </w:tc>
      </w:tr>
      <w:tr w:rsidR="000A472A" w14:paraId="6F89DE07" w14:textId="77777777" w:rsidTr="00A91FC7">
        <w:trPr>
          <w:trHeight w:val="576"/>
        </w:trPr>
        <w:tc>
          <w:tcPr>
            <w:tcW w:w="10900" w:type="dxa"/>
          </w:tcPr>
          <w:p w14:paraId="47CE82C6" w14:textId="62D94434" w:rsidR="003C374E" w:rsidRDefault="00044120" w:rsidP="005A7C90">
            <w:pPr>
              <w:pStyle w:val="ListParagraph"/>
              <w:numPr>
                <w:ilvl w:val="0"/>
                <w:numId w:val="4"/>
              </w:numPr>
              <w:rPr>
                <w:rFonts w:asciiTheme="minorHAnsi" w:hAnsiTheme="minorHAnsi" w:cs="Cambria"/>
                <w:spacing w:val="-1"/>
                <w:sz w:val="22"/>
              </w:rPr>
            </w:pPr>
            <w:r w:rsidRPr="008344D7">
              <w:rPr>
                <w:rFonts w:asciiTheme="minorHAnsi" w:hAnsiTheme="minorHAnsi" w:cs="Cambria"/>
                <w:spacing w:val="-1"/>
                <w:sz w:val="22"/>
              </w:rPr>
              <w:t xml:space="preserve">Any work with </w:t>
            </w:r>
            <w:r w:rsidR="00267DF1">
              <w:rPr>
                <w:rFonts w:asciiTheme="minorHAnsi" w:hAnsiTheme="minorHAnsi" w:cs="Cambria"/>
                <w:spacing w:val="-1"/>
                <w:sz w:val="22"/>
              </w:rPr>
              <w:t>mentioned cyanide salts</w:t>
            </w:r>
            <w:r w:rsidR="00AB691E" w:rsidRPr="00AB691E">
              <w:rPr>
                <w:rFonts w:asciiTheme="minorHAnsi" w:hAnsiTheme="minorHAnsi"/>
                <w:sz w:val="22"/>
              </w:rPr>
              <w:t xml:space="preserve"> </w:t>
            </w:r>
            <w:r w:rsidRPr="008344D7">
              <w:rPr>
                <w:rFonts w:asciiTheme="minorHAnsi" w:hAnsiTheme="minorHAnsi" w:cs="Cambria"/>
                <w:spacing w:val="-1"/>
                <w:sz w:val="22"/>
              </w:rPr>
              <w:t xml:space="preserve">must be done in a </w:t>
            </w:r>
            <w:r w:rsidR="00F65164" w:rsidRPr="008344D7">
              <w:rPr>
                <w:rFonts w:asciiTheme="minorHAnsi" w:hAnsiTheme="minorHAnsi" w:cs="Cambria"/>
                <w:spacing w:val="-1"/>
                <w:sz w:val="22"/>
              </w:rPr>
              <w:t xml:space="preserve">properly functioning </w:t>
            </w:r>
            <w:r w:rsidRPr="008344D7">
              <w:rPr>
                <w:rFonts w:asciiTheme="minorHAnsi" w:hAnsiTheme="minorHAnsi" w:cs="Cambria"/>
                <w:spacing w:val="-1"/>
                <w:sz w:val="22"/>
              </w:rPr>
              <w:t>chemical fume hood.</w:t>
            </w:r>
          </w:p>
          <w:p w14:paraId="2FBF5F82" w14:textId="5BBFD73D" w:rsidR="009E4E97" w:rsidRPr="005A7C90" w:rsidRDefault="009E4E97" w:rsidP="005A7C90">
            <w:pPr>
              <w:pStyle w:val="ListParagraph"/>
              <w:numPr>
                <w:ilvl w:val="0"/>
                <w:numId w:val="4"/>
              </w:numPr>
              <w:rPr>
                <w:rFonts w:asciiTheme="minorHAnsi" w:hAnsiTheme="minorHAnsi" w:cs="Cambria"/>
                <w:spacing w:val="-1"/>
                <w:sz w:val="22"/>
              </w:rPr>
            </w:pPr>
            <w:r>
              <w:rPr>
                <w:rFonts w:asciiTheme="minorHAnsi" w:hAnsiTheme="minorHAnsi" w:cs="Cambria"/>
                <w:spacing w:val="-1"/>
                <w:sz w:val="22"/>
              </w:rPr>
              <w:t>Any eyewash station is strongly recommended in immediate work area.</w:t>
            </w:r>
          </w:p>
          <w:p w14:paraId="314A2B64" w14:textId="7C512124" w:rsidR="00044120" w:rsidRPr="005F7BD3" w:rsidRDefault="00044120" w:rsidP="00044120">
            <w:pPr>
              <w:ind w:left="216" w:hanging="216"/>
              <w:rPr>
                <w:rFonts w:ascii="Cambria" w:hAnsi="Cambria" w:cs="Cambria"/>
                <w:spacing w:val="-1"/>
                <w:sz w:val="22"/>
                <w:highlight w:val="yellow"/>
              </w:rPr>
            </w:pPr>
          </w:p>
          <w:p w14:paraId="22BD318F" w14:textId="73FE0441" w:rsidR="000747EF" w:rsidRPr="004D0021" w:rsidRDefault="001A41A4" w:rsidP="000747EF">
            <w:pPr>
              <w:ind w:left="216" w:hanging="216"/>
              <w:rPr>
                <w:rFonts w:asciiTheme="minorHAnsi" w:hAnsiTheme="minorHAnsi" w:cs="Cambria"/>
                <w:spacing w:val="-1"/>
                <w:sz w:val="22"/>
              </w:rPr>
            </w:pPr>
            <w:r w:rsidRPr="004D0021">
              <w:rPr>
                <w:rFonts w:asciiTheme="minorHAnsi" w:hAnsiTheme="minorHAnsi" w:cs="Cambria"/>
                <w:spacing w:val="-1"/>
                <w:sz w:val="22"/>
                <w:highlight w:val="yellow"/>
              </w:rPr>
              <w:t>Please l</w:t>
            </w:r>
            <w:r w:rsidR="000747EF" w:rsidRPr="004D0021">
              <w:rPr>
                <w:rFonts w:asciiTheme="minorHAnsi" w:hAnsiTheme="minorHAnsi" w:cs="Cambria"/>
                <w:spacing w:val="-1"/>
                <w:sz w:val="22"/>
                <w:highlight w:val="yellow"/>
              </w:rPr>
              <w:t>ist t</w:t>
            </w:r>
            <w:r w:rsidR="00976320" w:rsidRPr="004D0021">
              <w:rPr>
                <w:rFonts w:asciiTheme="minorHAnsi" w:hAnsiTheme="minorHAnsi" w:cs="Cambria"/>
                <w:spacing w:val="-1"/>
                <w:sz w:val="22"/>
                <w:highlight w:val="yellow"/>
              </w:rPr>
              <w:t>he location</w:t>
            </w:r>
            <w:r w:rsidRPr="004D0021">
              <w:rPr>
                <w:rFonts w:asciiTheme="minorHAnsi" w:hAnsiTheme="minorHAnsi" w:cs="Cambria"/>
                <w:spacing w:val="-1"/>
                <w:sz w:val="22"/>
                <w:highlight w:val="yellow"/>
              </w:rPr>
              <w:t>s</w:t>
            </w:r>
            <w:r w:rsidR="00976320" w:rsidRPr="004D0021">
              <w:rPr>
                <w:rFonts w:asciiTheme="minorHAnsi" w:hAnsiTheme="minorHAnsi" w:cs="Cambria"/>
                <w:spacing w:val="-1"/>
                <w:sz w:val="22"/>
                <w:highlight w:val="yellow"/>
              </w:rPr>
              <w:t xml:space="preserve"> of the eye wash, </w:t>
            </w:r>
            <w:r w:rsidR="000747EF" w:rsidRPr="004D0021">
              <w:rPr>
                <w:rFonts w:asciiTheme="minorHAnsi" w:hAnsiTheme="minorHAnsi" w:cs="Cambria"/>
                <w:spacing w:val="-1"/>
                <w:sz w:val="22"/>
                <w:highlight w:val="yellow"/>
              </w:rPr>
              <w:t>safety shower</w:t>
            </w:r>
            <w:r w:rsidR="00976320" w:rsidRPr="004D0021">
              <w:rPr>
                <w:rFonts w:asciiTheme="minorHAnsi" w:hAnsiTheme="minorHAnsi" w:cs="Cambria"/>
                <w:spacing w:val="-1"/>
                <w:sz w:val="22"/>
                <w:highlight w:val="yellow"/>
              </w:rPr>
              <w:t xml:space="preserve"> and fume hood</w:t>
            </w:r>
            <w:r w:rsidR="004D0021">
              <w:rPr>
                <w:rFonts w:asciiTheme="minorHAnsi" w:hAnsiTheme="minorHAnsi" w:cs="Cambria"/>
                <w:spacing w:val="-1"/>
                <w:sz w:val="22"/>
                <w:highlight w:val="yellow"/>
              </w:rPr>
              <w:t xml:space="preserve"> below</w:t>
            </w:r>
            <w:r w:rsidR="000747EF" w:rsidRPr="004D0021">
              <w:rPr>
                <w:rFonts w:asciiTheme="minorHAnsi" w:hAnsiTheme="minorHAnsi" w:cs="Cambria"/>
                <w:spacing w:val="-1"/>
                <w:sz w:val="22"/>
                <w:highlight w:val="yellow"/>
              </w:rPr>
              <w:t>.</w:t>
            </w:r>
          </w:p>
          <w:p w14:paraId="4CF96717" w14:textId="16F4C7FB" w:rsidR="001A41A4" w:rsidRPr="00F65164" w:rsidRDefault="001A41A4" w:rsidP="000747EF">
            <w:pPr>
              <w:ind w:left="216" w:hanging="216"/>
              <w:rPr>
                <w:rFonts w:asciiTheme="minorHAnsi" w:hAnsiTheme="minorHAnsi" w:cs="Cambria"/>
                <w:color w:val="FF0000"/>
                <w:spacing w:val="-1"/>
                <w:sz w:val="22"/>
              </w:rPr>
            </w:pPr>
            <w:r>
              <w:rPr>
                <w:rFonts w:asciiTheme="minorHAnsi" w:hAnsiTheme="minorHAnsi" w:cs="Cambria"/>
                <w:color w:val="FF0000"/>
                <w:spacing w:val="-1"/>
                <w:sz w:val="22"/>
              </w:rPr>
              <w:t xml:space="preserve">    </w:t>
            </w:r>
          </w:p>
          <w:tbl>
            <w:tblPr>
              <w:tblStyle w:val="LightList"/>
              <w:tblW w:w="0" w:type="auto"/>
              <w:jc w:val="center"/>
              <w:tblLook w:val="04A0" w:firstRow="1" w:lastRow="0" w:firstColumn="1" w:lastColumn="0" w:noHBand="0" w:noVBand="1"/>
            </w:tblPr>
            <w:tblGrid>
              <w:gridCol w:w="3564"/>
              <w:gridCol w:w="3870"/>
            </w:tblGrid>
            <w:tr w:rsidR="001A41A4" w:rsidRPr="001A41A4" w14:paraId="30B77383" w14:textId="77777777" w:rsidTr="001A4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02440A7" w14:textId="59A47844" w:rsidR="001A41A4" w:rsidRPr="001A41A4" w:rsidRDefault="001A41A4" w:rsidP="000747EF">
                  <w:pPr>
                    <w:rPr>
                      <w:rFonts w:asciiTheme="minorHAnsi" w:hAnsiTheme="minorHAnsi" w:cs="Cambria"/>
                      <w:color w:val="auto"/>
                      <w:spacing w:val="-1"/>
                      <w:sz w:val="22"/>
                    </w:rPr>
                  </w:pPr>
                  <w:r w:rsidRPr="001A41A4">
                    <w:rPr>
                      <w:rFonts w:asciiTheme="minorHAnsi" w:hAnsiTheme="minorHAnsi" w:cs="Cambria"/>
                      <w:color w:val="auto"/>
                      <w:spacing w:val="-1"/>
                      <w:sz w:val="22"/>
                    </w:rPr>
                    <w:t>Type</w:t>
                  </w:r>
                </w:p>
              </w:tc>
              <w:tc>
                <w:tcPr>
                  <w:tcW w:w="3870" w:type="dxa"/>
                </w:tcPr>
                <w:p w14:paraId="09D0F79A" w14:textId="69B7B86D" w:rsidR="001A41A4" w:rsidRPr="001A41A4" w:rsidRDefault="001A41A4" w:rsidP="000747EF">
                  <w:pPr>
                    <w:cnfStyle w:val="100000000000" w:firstRow="1" w:lastRow="0" w:firstColumn="0" w:lastColumn="0" w:oddVBand="0" w:evenVBand="0" w:oddHBand="0" w:evenHBand="0" w:firstRowFirstColumn="0" w:firstRowLastColumn="0" w:lastRowFirstColumn="0" w:lastRowLastColumn="0"/>
                    <w:rPr>
                      <w:rFonts w:asciiTheme="minorHAnsi" w:hAnsiTheme="minorHAnsi" w:cs="Cambria"/>
                      <w:color w:val="auto"/>
                      <w:spacing w:val="-1"/>
                      <w:sz w:val="22"/>
                    </w:rPr>
                  </w:pPr>
                  <w:r w:rsidRPr="001A41A4">
                    <w:rPr>
                      <w:rFonts w:asciiTheme="minorHAnsi" w:hAnsiTheme="minorHAnsi" w:cs="Cambria"/>
                      <w:color w:val="auto"/>
                      <w:spacing w:val="-1"/>
                      <w:sz w:val="22"/>
                    </w:rPr>
                    <w:t>Location (Building and Room Numbers)</w:t>
                  </w:r>
                </w:p>
              </w:tc>
            </w:tr>
            <w:tr w:rsidR="001A41A4" w:rsidRPr="001A41A4" w14:paraId="4D5FC91D"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8D74306" w14:textId="702B6331"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Fume Hood(s)</w:t>
                  </w:r>
                </w:p>
              </w:tc>
              <w:tc>
                <w:tcPr>
                  <w:tcW w:w="3870" w:type="dxa"/>
                </w:tcPr>
                <w:p w14:paraId="4532EAA0"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1A41A4" w:rsidRPr="001A41A4" w14:paraId="684DDB98"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6EB33C9E" w14:textId="2A99BF5A"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lastRenderedPageBreak/>
                    <w:t>Safety Shower (s)</w:t>
                  </w:r>
                </w:p>
              </w:tc>
              <w:tc>
                <w:tcPr>
                  <w:tcW w:w="3870" w:type="dxa"/>
                </w:tcPr>
                <w:p w14:paraId="6D29667E" w14:textId="77777777" w:rsidR="001A41A4" w:rsidRPr="001A41A4" w:rsidRDefault="001A41A4"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r w:rsidR="001A41A4" w:rsidRPr="001A41A4" w14:paraId="327E1934"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6C4FEAFF" w14:textId="674EA2E7"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Eyewash Station(s)</w:t>
                  </w:r>
                </w:p>
              </w:tc>
              <w:tc>
                <w:tcPr>
                  <w:tcW w:w="3870" w:type="dxa"/>
                </w:tcPr>
                <w:p w14:paraId="50F718C5"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bl>
          <w:p w14:paraId="1CF3BA56" w14:textId="2304E76A" w:rsidR="003C374E" w:rsidRDefault="003C374E" w:rsidP="009A21D3">
            <w:pPr>
              <w:rPr>
                <w:rFonts w:ascii="Cambria" w:hAnsi="Cambria" w:cs="Cambria"/>
                <w:color w:val="FF0000"/>
                <w:spacing w:val="-1"/>
                <w:sz w:val="22"/>
              </w:rPr>
            </w:pPr>
          </w:p>
          <w:p w14:paraId="522830DF" w14:textId="77777777" w:rsidR="00020C0E" w:rsidRPr="00E47649" w:rsidRDefault="00020C0E" w:rsidP="00020C0E">
            <w:pPr>
              <w:rPr>
                <w:rFonts w:asciiTheme="minorHAnsi" w:eastAsia="Calibri" w:hAnsiTheme="minorHAnsi" w:cs="Times New Roman"/>
                <w:b/>
                <w:sz w:val="22"/>
              </w:rPr>
            </w:pPr>
            <w:r w:rsidRPr="00E47649">
              <w:rPr>
                <w:rFonts w:asciiTheme="minorHAnsi" w:eastAsia="Calibri" w:hAnsiTheme="minorHAnsi" w:cs="Times New Roman"/>
                <w:b/>
                <w:sz w:val="22"/>
              </w:rPr>
              <w:t xml:space="preserve">More lab-specific information regarding storage and segregation to train users:   </w:t>
            </w:r>
          </w:p>
          <w:p w14:paraId="0E2E7F90" w14:textId="6AE7BAB1" w:rsidR="00020C0E" w:rsidRDefault="009B7106" w:rsidP="00020C0E">
            <w:pPr>
              <w:rPr>
                <w:rFonts w:ascii="Cambria" w:hAnsi="Cambria" w:cs="Cambria"/>
                <w:color w:val="FF0000"/>
                <w:spacing w:val="-1"/>
                <w:sz w:val="22"/>
              </w:rPr>
            </w:pPr>
            <w:sdt>
              <w:sdtPr>
                <w:rPr>
                  <w:rFonts w:asciiTheme="minorHAnsi" w:eastAsia="Calibri" w:hAnsiTheme="minorHAnsi" w:cs="Times New Roman"/>
                  <w:color w:val="215868" w:themeColor="accent5" w:themeShade="80"/>
                  <w:sz w:val="22"/>
                </w:rPr>
                <w:id w:val="-356659422"/>
                <w:placeholder>
                  <w:docPart w:val="7EA94195A6E94E988D4D6EC7B15B8519"/>
                </w:placeholder>
                <w:showingPlcHdr/>
                <w:text/>
              </w:sdtPr>
              <w:sdtEndPr>
                <w:rPr>
                  <w:rFonts w:ascii="Times New Roman" w:hAnsi="Times New Roman"/>
                  <w:sz w:val="24"/>
                  <w:szCs w:val="24"/>
                </w:rPr>
              </w:sdtEndPr>
              <w:sdtContent>
                <w:r w:rsidR="00020C0E" w:rsidRPr="00E47649">
                  <w:rPr>
                    <w:rStyle w:val="PlaceholderText"/>
                    <w:rFonts w:asciiTheme="minorHAnsi" w:hAnsiTheme="minorHAnsi"/>
                    <w:color w:val="215868" w:themeColor="accent5" w:themeShade="80"/>
                    <w:sz w:val="22"/>
                  </w:rPr>
                  <w:t>Click here to enter text.</w:t>
                </w:r>
              </w:sdtContent>
            </w:sdt>
          </w:p>
          <w:p w14:paraId="6F89DE06" w14:textId="21159C4A" w:rsidR="000747EF" w:rsidRPr="00C747D8" w:rsidRDefault="000747EF" w:rsidP="000747EF">
            <w:pPr>
              <w:pStyle w:val="ListParagraph"/>
              <w:rPr>
                <w:rFonts w:ascii="Cambria" w:hAnsi="Cambria"/>
                <w:b/>
                <w:sz w:val="22"/>
              </w:rPr>
            </w:pPr>
          </w:p>
        </w:tc>
      </w:tr>
    </w:tbl>
    <w:p w14:paraId="72F5BA6C"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14:paraId="6AB42498" w14:textId="77777777" w:rsidTr="00FB2222">
        <w:trPr>
          <w:trHeight w:val="288"/>
        </w:trPr>
        <w:tc>
          <w:tcPr>
            <w:tcW w:w="10900" w:type="dxa"/>
            <w:shd w:val="clear" w:color="auto" w:fill="FF0000"/>
          </w:tcPr>
          <w:p w14:paraId="79A5DA49" w14:textId="037600AA" w:rsidR="00307FC2" w:rsidRPr="00251DF3" w:rsidRDefault="00307FC2" w:rsidP="00FB2222">
            <w:pPr>
              <w:jc w:val="center"/>
              <w:rPr>
                <w:rFonts w:asciiTheme="minorHAnsi" w:hAnsiTheme="minorHAnsi"/>
                <w:b/>
              </w:rPr>
            </w:pPr>
            <w:r>
              <w:rPr>
                <w:rFonts w:asciiTheme="minorHAnsi" w:hAnsiTheme="minorHAnsi"/>
                <w:b/>
                <w:color w:val="FFFFFF" w:themeColor="background1"/>
              </w:rPr>
              <w:t>4</w:t>
            </w:r>
            <w:r w:rsidRPr="000B5B71">
              <w:rPr>
                <w:rFonts w:asciiTheme="minorHAnsi" w:hAnsiTheme="minorHAnsi"/>
                <w:b/>
                <w:color w:val="FFFFFF" w:themeColor="background1"/>
              </w:rPr>
              <w:t>. Personal Protective Equipment (PPE)</w:t>
            </w:r>
          </w:p>
        </w:tc>
      </w:tr>
      <w:tr w:rsidR="00307FC2" w14:paraId="145A7EF0" w14:textId="77777777" w:rsidTr="00FB2222">
        <w:trPr>
          <w:trHeight w:val="576"/>
        </w:trPr>
        <w:tc>
          <w:tcPr>
            <w:tcW w:w="10900" w:type="dxa"/>
          </w:tcPr>
          <w:p w14:paraId="4EB37A45" w14:textId="0C48DAF0" w:rsidR="005A7C90" w:rsidRDefault="005A7C90" w:rsidP="005A7C90">
            <w:pPr>
              <w:pStyle w:val="ListParagraph"/>
              <w:numPr>
                <w:ilvl w:val="0"/>
                <w:numId w:val="2"/>
              </w:numPr>
              <w:rPr>
                <w:rFonts w:asciiTheme="minorHAnsi" w:hAnsiTheme="minorHAnsi"/>
                <w:sz w:val="22"/>
              </w:rPr>
            </w:pPr>
            <w:r w:rsidRPr="005A7C90">
              <w:rPr>
                <w:rFonts w:asciiTheme="minorHAnsi" w:hAnsiTheme="minorHAnsi"/>
                <w:sz w:val="22"/>
              </w:rPr>
              <w:t xml:space="preserve">Lab coat, </w:t>
            </w:r>
            <w:r>
              <w:rPr>
                <w:rFonts w:asciiTheme="minorHAnsi" w:hAnsiTheme="minorHAnsi"/>
                <w:sz w:val="22"/>
              </w:rPr>
              <w:t xml:space="preserve">safety </w:t>
            </w:r>
            <w:r w:rsidR="00267DF1">
              <w:rPr>
                <w:rFonts w:asciiTheme="minorHAnsi" w:hAnsiTheme="minorHAnsi"/>
                <w:sz w:val="22"/>
              </w:rPr>
              <w:t>goggles</w:t>
            </w:r>
            <w:r w:rsidRPr="005A7C90">
              <w:rPr>
                <w:rFonts w:asciiTheme="minorHAnsi" w:hAnsiTheme="minorHAnsi"/>
                <w:sz w:val="22"/>
              </w:rPr>
              <w:t xml:space="preserve"> and </w:t>
            </w:r>
            <w:r w:rsidR="00267DF1" w:rsidRPr="00267DF1">
              <w:rPr>
                <w:rFonts w:asciiTheme="minorHAnsi" w:hAnsiTheme="minorHAnsi"/>
                <w:b/>
                <w:color w:val="FF0000"/>
                <w:sz w:val="22"/>
              </w:rPr>
              <w:t xml:space="preserve">2 pairs of </w:t>
            </w:r>
            <w:r w:rsidRPr="00267DF1">
              <w:rPr>
                <w:rFonts w:asciiTheme="minorHAnsi" w:hAnsiTheme="minorHAnsi"/>
                <w:b/>
                <w:color w:val="FF0000"/>
                <w:sz w:val="22"/>
              </w:rPr>
              <w:t>nitrile gloves</w:t>
            </w:r>
            <w:r w:rsidRPr="005A7C90">
              <w:rPr>
                <w:rFonts w:asciiTheme="minorHAnsi" w:hAnsiTheme="minorHAnsi"/>
                <w:sz w:val="22"/>
              </w:rPr>
              <w:t xml:space="preserve"> are required. Leave lab coats in the lab when your work is complete to prevent the spread of this or other chemicals outside of the lab.</w:t>
            </w:r>
          </w:p>
          <w:p w14:paraId="6203DAF0" w14:textId="1A7F96C8" w:rsidR="00267DF1" w:rsidRDefault="00267DF1" w:rsidP="005A7C90">
            <w:pPr>
              <w:pStyle w:val="ListParagraph"/>
              <w:numPr>
                <w:ilvl w:val="0"/>
                <w:numId w:val="2"/>
              </w:numPr>
              <w:rPr>
                <w:rFonts w:asciiTheme="minorHAnsi" w:hAnsiTheme="minorHAnsi"/>
                <w:sz w:val="22"/>
              </w:rPr>
            </w:pPr>
            <w:r>
              <w:rPr>
                <w:rFonts w:asciiTheme="minorHAnsi" w:hAnsiTheme="minorHAnsi"/>
                <w:sz w:val="22"/>
              </w:rPr>
              <w:t>Change gloves immediately if contaminated &amp; every two hours.</w:t>
            </w:r>
          </w:p>
          <w:p w14:paraId="2BC835BF" w14:textId="2C71CF99" w:rsidR="00267DF1" w:rsidRDefault="00267DF1" w:rsidP="005A7C90">
            <w:pPr>
              <w:pStyle w:val="ListParagraph"/>
              <w:numPr>
                <w:ilvl w:val="0"/>
                <w:numId w:val="2"/>
              </w:numPr>
              <w:rPr>
                <w:rFonts w:asciiTheme="minorHAnsi" w:hAnsiTheme="minorHAnsi"/>
                <w:sz w:val="22"/>
              </w:rPr>
            </w:pPr>
            <w:r>
              <w:rPr>
                <w:rFonts w:asciiTheme="minorHAnsi" w:hAnsiTheme="minorHAnsi"/>
                <w:sz w:val="22"/>
              </w:rPr>
              <w:t>Wash hands at time of glove change and after removing gloves.</w:t>
            </w:r>
          </w:p>
          <w:p w14:paraId="68B21EF5" w14:textId="3C4310F7" w:rsidR="00307FC2" w:rsidRPr="0068663B" w:rsidRDefault="00307FC2" w:rsidP="000526A9">
            <w:pPr>
              <w:pStyle w:val="ListParagraph"/>
              <w:numPr>
                <w:ilvl w:val="0"/>
                <w:numId w:val="2"/>
              </w:numPr>
              <w:rPr>
                <w:rFonts w:asciiTheme="minorHAnsi" w:hAnsiTheme="minorHAnsi"/>
                <w:sz w:val="22"/>
              </w:rPr>
            </w:pPr>
            <w:r w:rsidRPr="0068663B">
              <w:rPr>
                <w:rFonts w:asciiTheme="minorHAnsi" w:hAnsiTheme="minorHAnsi"/>
                <w:sz w:val="22"/>
              </w:rPr>
              <w:t>Respiratory protection may be needed if aerosol hazard is present and work is conducted outside of a fume hood. If any procedure may pose an external hazard it should be eliminated or strictly isolated. If a potential exposure hazard cannot be eliminated, please contact the EH</w:t>
            </w:r>
            <w:r>
              <w:rPr>
                <w:rFonts w:asciiTheme="minorHAnsi" w:hAnsiTheme="minorHAnsi"/>
                <w:sz w:val="22"/>
              </w:rPr>
              <w:t>S</w:t>
            </w:r>
            <w:r w:rsidRPr="0068663B">
              <w:rPr>
                <w:rFonts w:asciiTheme="minorHAnsi" w:hAnsiTheme="minorHAnsi"/>
                <w:sz w:val="22"/>
              </w:rPr>
              <w:t xml:space="preserve"> Respiratory Protection Program administrator to discuss respiratory protection or to enroll in the program. Program enrollment includes medical evaluation, </w:t>
            </w:r>
            <w:r w:rsidR="00F52964" w:rsidRPr="0068663B">
              <w:rPr>
                <w:rFonts w:asciiTheme="minorHAnsi" w:hAnsiTheme="minorHAnsi"/>
                <w:sz w:val="22"/>
              </w:rPr>
              <w:t>training,</w:t>
            </w:r>
            <w:r w:rsidRPr="0068663B">
              <w:rPr>
                <w:rFonts w:asciiTheme="minorHAnsi" w:hAnsiTheme="minorHAnsi"/>
                <w:sz w:val="22"/>
              </w:rPr>
              <w:t xml:space="preserve"> and fit testing for an appropriate respirator. For information see EH</w:t>
            </w:r>
            <w:r w:rsidR="006C47BF">
              <w:rPr>
                <w:rFonts w:asciiTheme="minorHAnsi" w:hAnsiTheme="minorHAnsi"/>
                <w:sz w:val="22"/>
              </w:rPr>
              <w:t>S</w:t>
            </w:r>
            <w:r w:rsidRPr="0068663B">
              <w:rPr>
                <w:rFonts w:asciiTheme="minorHAnsi" w:hAnsiTheme="minorHAnsi"/>
                <w:sz w:val="22"/>
              </w:rPr>
              <w:t xml:space="preserve"> Respiratory Protection Program or email ehs@uh.edu. </w:t>
            </w:r>
          </w:p>
        </w:tc>
      </w:tr>
    </w:tbl>
    <w:p w14:paraId="33D7D226" w14:textId="77777777" w:rsidR="00307FC2" w:rsidRDefault="00307FC2"/>
    <w:p w14:paraId="4A0EC63C" w14:textId="77777777" w:rsidR="00307FC2" w:rsidRDefault="00307FC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A05A6E" w14:paraId="1C9FD198" w14:textId="77777777" w:rsidTr="00FB2222">
        <w:trPr>
          <w:trHeight w:val="288"/>
        </w:trPr>
        <w:tc>
          <w:tcPr>
            <w:tcW w:w="10900" w:type="dxa"/>
            <w:shd w:val="clear" w:color="auto" w:fill="FF0000"/>
          </w:tcPr>
          <w:p w14:paraId="0175BB51" w14:textId="76DDF8C3" w:rsidR="00A05A6E" w:rsidRPr="001A41A4" w:rsidRDefault="00A05A6E" w:rsidP="00307FC2">
            <w:pPr>
              <w:jc w:val="center"/>
              <w:rPr>
                <w:rFonts w:asciiTheme="minorHAnsi" w:hAnsiTheme="minorHAnsi"/>
                <w:b/>
              </w:rPr>
            </w:pPr>
            <w:r w:rsidRPr="001A41A4">
              <w:rPr>
                <w:rFonts w:asciiTheme="minorHAnsi" w:hAnsiTheme="minorHAnsi"/>
                <w:b/>
              </w:rPr>
              <w:t xml:space="preserve">  </w:t>
            </w:r>
            <w:r w:rsidR="00307FC2">
              <w:rPr>
                <w:rFonts w:asciiTheme="minorHAnsi" w:hAnsiTheme="minorHAnsi"/>
                <w:b/>
                <w:color w:val="FFFFFF" w:themeColor="background1"/>
              </w:rPr>
              <w:t>5</w:t>
            </w:r>
            <w:r w:rsidRPr="001A41A4">
              <w:rPr>
                <w:rFonts w:asciiTheme="minorHAnsi" w:hAnsiTheme="minorHAnsi"/>
                <w:b/>
                <w:color w:val="FFFFFF" w:themeColor="background1"/>
              </w:rPr>
              <w:t>. Work Practice Controls</w:t>
            </w:r>
            <w:r>
              <w:rPr>
                <w:rFonts w:asciiTheme="minorHAnsi" w:hAnsiTheme="minorHAnsi"/>
                <w:b/>
                <w:color w:val="FFFFFF" w:themeColor="background1"/>
              </w:rPr>
              <w:t xml:space="preserve"> (Preparation </w:t>
            </w:r>
            <w:r w:rsidR="001E1B58">
              <w:rPr>
                <w:rFonts w:asciiTheme="minorHAnsi" w:hAnsiTheme="minorHAnsi"/>
                <w:b/>
                <w:color w:val="FFFFFF" w:themeColor="background1"/>
              </w:rPr>
              <w:t>and Handling</w:t>
            </w:r>
            <w:r>
              <w:rPr>
                <w:rFonts w:asciiTheme="minorHAnsi" w:hAnsiTheme="minorHAnsi"/>
                <w:b/>
                <w:color w:val="FFFFFF" w:themeColor="background1"/>
              </w:rPr>
              <w:t>)</w:t>
            </w:r>
          </w:p>
        </w:tc>
      </w:tr>
      <w:tr w:rsidR="00A05A6E" w:rsidRPr="001E1B58" w14:paraId="0071F12E" w14:textId="77777777" w:rsidTr="00FB2222">
        <w:tc>
          <w:tcPr>
            <w:tcW w:w="10900" w:type="dxa"/>
          </w:tcPr>
          <w:p w14:paraId="77F7C9CE" w14:textId="3088524D"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Preparation</w:t>
            </w:r>
          </w:p>
          <w:p w14:paraId="541B8299" w14:textId="748908A6" w:rsidR="00BB2BF9" w:rsidRPr="003B511A" w:rsidRDefault="00BB2BF9" w:rsidP="003B511A">
            <w:pPr>
              <w:pStyle w:val="ListParagraph"/>
              <w:numPr>
                <w:ilvl w:val="0"/>
                <w:numId w:val="3"/>
              </w:numPr>
              <w:rPr>
                <w:rFonts w:asciiTheme="minorHAnsi" w:hAnsiTheme="minorHAnsi"/>
                <w:sz w:val="22"/>
              </w:rPr>
            </w:pPr>
            <w:r w:rsidRPr="003B511A">
              <w:rPr>
                <w:rFonts w:asciiTheme="minorHAnsi" w:hAnsiTheme="minorHAnsi"/>
                <w:sz w:val="22"/>
              </w:rPr>
              <w:t xml:space="preserve">Consider alternate methods and use a </w:t>
            </w:r>
            <w:r w:rsidR="009E4E97" w:rsidRPr="003B511A">
              <w:rPr>
                <w:rFonts w:asciiTheme="minorHAnsi" w:hAnsiTheme="minorHAnsi"/>
                <w:sz w:val="22"/>
              </w:rPr>
              <w:t>safer alternative</w:t>
            </w:r>
            <w:r w:rsidRPr="003B511A">
              <w:rPr>
                <w:rFonts w:asciiTheme="minorHAnsi" w:hAnsiTheme="minorHAnsi"/>
                <w:sz w:val="22"/>
              </w:rPr>
              <w:t xml:space="preserve"> if possible.</w:t>
            </w:r>
            <w:r w:rsidR="003B511A" w:rsidRPr="003B511A">
              <w:rPr>
                <w:rFonts w:asciiTheme="minorHAnsi" w:hAnsiTheme="minorHAnsi"/>
                <w:sz w:val="22"/>
              </w:rPr>
              <w:t xml:space="preserve"> </w:t>
            </w:r>
          </w:p>
          <w:p w14:paraId="71B75890" w14:textId="17671605" w:rsidR="009E4E97"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 xml:space="preserve">Purchase the smallest </w:t>
            </w:r>
            <w:r w:rsidR="00E564E6">
              <w:rPr>
                <w:rFonts w:asciiTheme="minorHAnsi" w:hAnsiTheme="minorHAnsi"/>
                <w:sz w:val="22"/>
              </w:rPr>
              <w:t>quantity feasible</w:t>
            </w:r>
            <w:r>
              <w:rPr>
                <w:rFonts w:asciiTheme="minorHAnsi" w:hAnsiTheme="minorHAnsi"/>
                <w:sz w:val="22"/>
              </w:rPr>
              <w:t>.</w:t>
            </w:r>
          </w:p>
          <w:p w14:paraId="68C47A6E" w14:textId="3923CB01" w:rsidR="00E564E6" w:rsidRDefault="00E564E6" w:rsidP="00307FC2">
            <w:pPr>
              <w:pStyle w:val="ListParagraph"/>
              <w:numPr>
                <w:ilvl w:val="0"/>
                <w:numId w:val="3"/>
              </w:numPr>
              <w:spacing w:line="276" w:lineRule="auto"/>
              <w:rPr>
                <w:rFonts w:asciiTheme="minorHAnsi" w:hAnsiTheme="minorHAnsi"/>
                <w:sz w:val="22"/>
              </w:rPr>
            </w:pPr>
            <w:r>
              <w:rPr>
                <w:rFonts w:asciiTheme="minorHAnsi" w:hAnsiTheme="minorHAnsi"/>
                <w:sz w:val="22"/>
              </w:rPr>
              <w:t>When possible, order the material as granules instead of powder.</w:t>
            </w:r>
          </w:p>
          <w:p w14:paraId="3E6E0265" w14:textId="1419E2B8" w:rsidR="00BB2BF9" w:rsidRPr="009E4E97" w:rsidRDefault="00BB2BF9" w:rsidP="00307FC2">
            <w:pPr>
              <w:pStyle w:val="ListParagraph"/>
              <w:numPr>
                <w:ilvl w:val="0"/>
                <w:numId w:val="3"/>
              </w:numPr>
              <w:spacing w:line="276" w:lineRule="auto"/>
              <w:rPr>
                <w:rFonts w:asciiTheme="minorHAnsi" w:hAnsiTheme="minorHAnsi"/>
                <w:sz w:val="22"/>
              </w:rPr>
            </w:pPr>
            <w:r w:rsidRPr="009E4E97">
              <w:rPr>
                <w:rFonts w:asciiTheme="minorHAnsi" w:hAnsiTheme="minorHAnsi"/>
                <w:sz w:val="22"/>
              </w:rPr>
              <w:t xml:space="preserve">If other specific written procedures are required for work with </w:t>
            </w:r>
            <w:r w:rsidR="00E564E6">
              <w:rPr>
                <w:rFonts w:asciiTheme="minorHAnsi" w:hAnsiTheme="minorHAnsi"/>
                <w:sz w:val="22"/>
              </w:rPr>
              <w:t>cyanide salts</w:t>
            </w:r>
            <w:r w:rsidRPr="009E4E97">
              <w:rPr>
                <w:rFonts w:asciiTheme="minorHAnsi" w:hAnsiTheme="minorHAnsi"/>
                <w:sz w:val="22"/>
              </w:rPr>
              <w:t xml:space="preserve">, step-by-step procedures must be listed in </w:t>
            </w:r>
            <w:r w:rsidRPr="009E4E97">
              <w:rPr>
                <w:rFonts w:asciiTheme="minorHAnsi" w:hAnsiTheme="minorHAnsi"/>
                <w:i/>
                <w:sz w:val="22"/>
              </w:rPr>
              <w:t>Section 10. Lab-specific Protocol/Procedure</w:t>
            </w:r>
            <w:r w:rsidRPr="009E4E97">
              <w:rPr>
                <w:rFonts w:asciiTheme="minorHAnsi" w:hAnsiTheme="minorHAnsi"/>
                <w:sz w:val="22"/>
              </w:rPr>
              <w:t xml:space="preserve"> in this SOP. </w:t>
            </w:r>
          </w:p>
          <w:p w14:paraId="3460DBAB" w14:textId="6486CFBB" w:rsidR="00BB2BF9" w:rsidRPr="00E564E6" w:rsidRDefault="00BB2BF9" w:rsidP="009E4E97">
            <w:pPr>
              <w:pStyle w:val="ListParagraph"/>
              <w:numPr>
                <w:ilvl w:val="0"/>
                <w:numId w:val="3"/>
              </w:numPr>
              <w:spacing w:line="276" w:lineRule="auto"/>
              <w:rPr>
                <w:rFonts w:asciiTheme="minorHAnsi" w:hAnsiTheme="minorHAnsi"/>
                <w:color w:val="FF0000"/>
                <w:sz w:val="22"/>
              </w:rPr>
            </w:pPr>
            <w:r w:rsidRPr="00E564E6">
              <w:rPr>
                <w:rFonts w:asciiTheme="minorHAnsi" w:hAnsiTheme="minorHAnsi"/>
                <w:color w:val="FF0000"/>
                <w:sz w:val="22"/>
              </w:rPr>
              <w:t xml:space="preserve">This SOP must be approved in advance by the Principal Investigator. </w:t>
            </w:r>
          </w:p>
          <w:p w14:paraId="5E03FC03" w14:textId="6BB1820D"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Provide hazardous chemical and specific SOP training by PI or designee to personnel working with </w:t>
            </w:r>
            <w:r w:rsidR="00E564E6">
              <w:rPr>
                <w:rFonts w:asciiTheme="minorHAnsi" w:hAnsiTheme="minorHAnsi"/>
                <w:sz w:val="22"/>
              </w:rPr>
              <w:t>cyanide salts</w:t>
            </w:r>
            <w:r w:rsidRPr="009E4E97">
              <w:rPr>
                <w:rFonts w:asciiTheme="minorHAnsi" w:hAnsiTheme="minorHAnsi"/>
                <w:sz w:val="22"/>
              </w:rPr>
              <w:t xml:space="preserve"> and any other personnel authorized or required to be in the laboratory or shared space during work with </w:t>
            </w:r>
            <w:r w:rsidR="00E564E6">
              <w:rPr>
                <w:rFonts w:asciiTheme="minorHAnsi" w:hAnsiTheme="minorHAnsi"/>
                <w:sz w:val="22"/>
              </w:rPr>
              <w:t>cyanide salts</w:t>
            </w:r>
            <w:r w:rsidRPr="009E4E97">
              <w:rPr>
                <w:rFonts w:asciiTheme="minorHAnsi" w:hAnsiTheme="minorHAnsi"/>
                <w:sz w:val="22"/>
              </w:rPr>
              <w:t>.</w:t>
            </w:r>
          </w:p>
          <w:p w14:paraId="59E7EAC3" w14:textId="3C0C6982"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Enter </w:t>
            </w:r>
            <w:r w:rsidR="00E564E6">
              <w:rPr>
                <w:rFonts w:asciiTheme="minorHAnsi" w:hAnsiTheme="minorHAnsi"/>
                <w:sz w:val="22"/>
              </w:rPr>
              <w:t>cyanide salts</w:t>
            </w:r>
            <w:r w:rsidRPr="009E4E97">
              <w:rPr>
                <w:rFonts w:asciiTheme="minorHAnsi" w:hAnsiTheme="minorHAnsi"/>
                <w:sz w:val="22"/>
              </w:rPr>
              <w:t xml:space="preserve"> into chemical inventory. Make sure the safety data sheet (SDS) in the process.</w:t>
            </w:r>
          </w:p>
          <w:p w14:paraId="3126155B" w14:textId="6D8FDDFD" w:rsidR="00A05A6E" w:rsidRPr="009E4E97" w:rsidRDefault="00A05A6E" w:rsidP="006A4518">
            <w:pPr>
              <w:pStyle w:val="ListParagraph"/>
              <w:numPr>
                <w:ilvl w:val="0"/>
                <w:numId w:val="10"/>
              </w:numPr>
              <w:shd w:val="clear" w:color="auto" w:fill="FFFFFF" w:themeFill="background1"/>
              <w:spacing w:line="276" w:lineRule="auto"/>
              <w:rPr>
                <w:rFonts w:asciiTheme="minorHAnsi" w:hAnsiTheme="minorHAnsi"/>
                <w:sz w:val="22"/>
              </w:rPr>
            </w:pPr>
            <w:r w:rsidRPr="009E4E97">
              <w:rPr>
                <w:rFonts w:asciiTheme="minorHAnsi" w:hAnsiTheme="minorHAnsi"/>
                <w:sz w:val="22"/>
              </w:rPr>
              <w:t xml:space="preserve">Ensure all containers of </w:t>
            </w:r>
            <w:r w:rsidR="00E564E6">
              <w:rPr>
                <w:rFonts w:asciiTheme="minorHAnsi" w:hAnsiTheme="minorHAnsi"/>
                <w:sz w:val="22"/>
              </w:rPr>
              <w:t>cyanide salts</w:t>
            </w:r>
            <w:r w:rsidRPr="009E4E97">
              <w:rPr>
                <w:rFonts w:asciiTheme="minorHAnsi" w:hAnsiTheme="minorHAnsi"/>
                <w:sz w:val="22"/>
              </w:rPr>
              <w:t xml:space="preserve"> are appropriately labeled according to UH Guidelines.</w:t>
            </w:r>
          </w:p>
          <w:p w14:paraId="1CA93C40" w14:textId="6A563CD6" w:rsidR="00A05A6E" w:rsidRPr="009E4E97" w:rsidRDefault="00A05A6E" w:rsidP="009E4E97">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Confirm </w:t>
            </w:r>
            <w:r w:rsidR="009E4E97">
              <w:rPr>
                <w:rFonts w:asciiTheme="minorHAnsi" w:hAnsiTheme="minorHAnsi"/>
                <w:sz w:val="22"/>
              </w:rPr>
              <w:t xml:space="preserve">fume hood, </w:t>
            </w:r>
            <w:r w:rsidRPr="009E4E97">
              <w:rPr>
                <w:rFonts w:asciiTheme="minorHAnsi" w:hAnsiTheme="minorHAnsi"/>
                <w:sz w:val="22"/>
              </w:rPr>
              <w:t xml:space="preserve">emergency eyewash and/or shower are located within </w:t>
            </w:r>
            <w:r w:rsidR="00E564E6">
              <w:rPr>
                <w:rFonts w:asciiTheme="minorHAnsi" w:hAnsiTheme="minorHAnsi"/>
                <w:sz w:val="22"/>
              </w:rPr>
              <w:t>cyanide salts</w:t>
            </w:r>
            <w:r w:rsidRPr="009E4E97">
              <w:rPr>
                <w:rFonts w:asciiTheme="minorHAnsi" w:hAnsiTheme="minorHAnsi"/>
                <w:sz w:val="22"/>
              </w:rPr>
              <w:t xml:space="preserve"> working area and have a current certification date.</w:t>
            </w:r>
          </w:p>
          <w:p w14:paraId="28CD5B15" w14:textId="1279F3BE" w:rsidR="00A05A6E" w:rsidRPr="009E4E97" w:rsidRDefault="00A05A6E" w:rsidP="00307FC2">
            <w:pPr>
              <w:pStyle w:val="ListParagraph"/>
              <w:numPr>
                <w:ilvl w:val="0"/>
                <w:numId w:val="10"/>
              </w:numPr>
              <w:spacing w:line="276" w:lineRule="auto"/>
              <w:rPr>
                <w:rFonts w:asciiTheme="minorHAnsi" w:hAnsiTheme="minorHAnsi"/>
                <w:sz w:val="22"/>
              </w:rPr>
            </w:pPr>
            <w:r w:rsidRPr="009E4E97">
              <w:rPr>
                <w:rFonts w:asciiTheme="minorHAnsi" w:hAnsiTheme="minorHAnsi"/>
                <w:sz w:val="22"/>
              </w:rPr>
              <w:t xml:space="preserve">Ensure all staff are trained to use </w:t>
            </w:r>
            <w:r w:rsidR="00E564E6">
              <w:rPr>
                <w:rFonts w:asciiTheme="minorHAnsi" w:hAnsiTheme="minorHAnsi"/>
                <w:sz w:val="22"/>
              </w:rPr>
              <w:t>cyanide salts</w:t>
            </w:r>
            <w:r w:rsidRPr="009E4E97">
              <w:rPr>
                <w:rFonts w:asciiTheme="minorHAnsi" w:hAnsiTheme="minorHAnsi"/>
                <w:sz w:val="22"/>
              </w:rPr>
              <w:t xml:space="preserve"> safely and to manage emergencies.</w:t>
            </w:r>
          </w:p>
          <w:p w14:paraId="5B056629" w14:textId="77777777" w:rsidR="001E1B58" w:rsidRPr="009E4E97" w:rsidRDefault="001E1B58" w:rsidP="001E1B58">
            <w:pPr>
              <w:spacing w:line="276" w:lineRule="auto"/>
              <w:rPr>
                <w:rFonts w:asciiTheme="minorHAnsi" w:hAnsiTheme="minorHAnsi"/>
                <w:sz w:val="22"/>
              </w:rPr>
            </w:pPr>
          </w:p>
          <w:p w14:paraId="792D1918" w14:textId="77777777" w:rsidR="001E1B58" w:rsidRPr="009E4E97" w:rsidRDefault="001E1B58" w:rsidP="001E1B58">
            <w:pPr>
              <w:spacing w:line="276" w:lineRule="auto"/>
              <w:rPr>
                <w:rFonts w:asciiTheme="minorHAnsi" w:hAnsiTheme="minorHAnsi"/>
                <w:b/>
                <w:szCs w:val="24"/>
                <w:u w:val="single"/>
              </w:rPr>
            </w:pPr>
            <w:r w:rsidRPr="009E4E97">
              <w:rPr>
                <w:rFonts w:asciiTheme="minorHAnsi" w:hAnsiTheme="minorHAnsi"/>
                <w:b/>
                <w:szCs w:val="24"/>
                <w:u w:val="single"/>
              </w:rPr>
              <w:t>Handling</w:t>
            </w:r>
          </w:p>
          <w:p w14:paraId="4B86546C" w14:textId="013EF9E8" w:rsidR="001E1B58" w:rsidRPr="009E4E97" w:rsidRDefault="00D10B02" w:rsidP="001E1B58">
            <w:pPr>
              <w:tabs>
                <w:tab w:val="left" w:pos="360"/>
                <w:tab w:val="left" w:pos="576"/>
              </w:tabs>
              <w:spacing w:after="58"/>
              <w:rPr>
                <w:rFonts w:asciiTheme="minorHAnsi" w:eastAsia="Times New Roman" w:hAnsiTheme="minorHAnsi"/>
                <w:sz w:val="22"/>
                <w:u w:val="single"/>
              </w:rPr>
            </w:pPr>
            <w:r>
              <w:rPr>
                <w:rFonts w:asciiTheme="minorHAnsi" w:hAnsiTheme="minorHAnsi"/>
                <w:sz w:val="22"/>
              </w:rPr>
              <w:t xml:space="preserve"> </w:t>
            </w:r>
          </w:p>
          <w:p w14:paraId="7B618FFE" w14:textId="67DC4796" w:rsidR="001E1B58" w:rsidRPr="009E4E97" w:rsidRDefault="0026670F" w:rsidP="00307FC2">
            <w:pPr>
              <w:pStyle w:val="ListParagraph"/>
              <w:numPr>
                <w:ilvl w:val="0"/>
                <w:numId w:val="3"/>
              </w:numPr>
              <w:spacing w:line="276" w:lineRule="auto"/>
              <w:rPr>
                <w:rFonts w:asciiTheme="minorHAnsi" w:hAnsiTheme="minorHAnsi"/>
                <w:sz w:val="22"/>
              </w:rPr>
            </w:pPr>
            <w:r>
              <w:rPr>
                <w:rFonts w:asciiTheme="minorHAnsi" w:hAnsiTheme="minorHAnsi"/>
                <w:sz w:val="22"/>
              </w:rPr>
              <w:t>Cyanide salts</w:t>
            </w:r>
            <w:r w:rsidR="003B511A" w:rsidRPr="003B511A">
              <w:rPr>
                <w:rFonts w:asciiTheme="minorHAnsi" w:eastAsia="Times New Roman" w:hAnsiTheme="minorHAnsi"/>
                <w:sz w:val="22"/>
              </w:rPr>
              <w:t xml:space="preserve"> </w:t>
            </w:r>
            <w:r w:rsidR="001E1B58" w:rsidRPr="009E4E97">
              <w:rPr>
                <w:rFonts w:asciiTheme="minorHAnsi" w:eastAsia="Times New Roman" w:hAnsiTheme="minorHAnsi"/>
                <w:sz w:val="22"/>
              </w:rPr>
              <w:t xml:space="preserve">will be stored in designated </w:t>
            </w:r>
            <w:r w:rsidR="00A83497" w:rsidRPr="009E4E97">
              <w:rPr>
                <w:rFonts w:asciiTheme="minorHAnsi" w:eastAsia="Times New Roman" w:hAnsiTheme="minorHAnsi"/>
                <w:sz w:val="22"/>
              </w:rPr>
              <w:t>areas</w:t>
            </w:r>
            <w:r w:rsidR="001B17EB">
              <w:rPr>
                <w:rFonts w:asciiTheme="minorHAnsi" w:eastAsia="Times New Roman" w:hAnsiTheme="minorHAnsi"/>
                <w:sz w:val="22"/>
              </w:rPr>
              <w:t xml:space="preserve"> only</w:t>
            </w:r>
            <w:r w:rsidR="00A83497" w:rsidRPr="009E4E97">
              <w:rPr>
                <w:rFonts w:asciiTheme="minorHAnsi" w:eastAsia="Times New Roman" w:hAnsiTheme="minorHAnsi"/>
                <w:sz w:val="22"/>
              </w:rPr>
              <w:t xml:space="preserve">. </w:t>
            </w:r>
            <w:r w:rsidR="001E1B58" w:rsidRPr="009E4E97">
              <w:rPr>
                <w:rFonts w:asciiTheme="minorHAnsi" w:eastAsia="Times New Roman" w:hAnsiTheme="minorHAnsi"/>
                <w:sz w:val="22"/>
              </w:rPr>
              <w:t xml:space="preserve">Store and/or label </w:t>
            </w:r>
            <w:r>
              <w:rPr>
                <w:rFonts w:asciiTheme="minorHAnsi" w:hAnsiTheme="minorHAnsi"/>
                <w:sz w:val="22"/>
              </w:rPr>
              <w:t>cyanide salts</w:t>
            </w:r>
            <w:r w:rsidR="001E1B58" w:rsidRPr="009E4E97">
              <w:rPr>
                <w:rFonts w:asciiTheme="minorHAnsi" w:eastAsia="Times New Roman" w:hAnsiTheme="minorHAnsi"/>
                <w:sz w:val="22"/>
              </w:rPr>
              <w:t xml:space="preserve"> so </w:t>
            </w:r>
            <w:r>
              <w:rPr>
                <w:rFonts w:asciiTheme="minorHAnsi" w:eastAsia="Times New Roman" w:hAnsiTheme="minorHAnsi"/>
                <w:sz w:val="22"/>
              </w:rPr>
              <w:t>they</w:t>
            </w:r>
            <w:r w:rsidR="001E1B58" w:rsidRPr="009E4E97">
              <w:rPr>
                <w:rFonts w:asciiTheme="minorHAnsi" w:eastAsia="Times New Roman" w:hAnsiTheme="minorHAnsi"/>
                <w:sz w:val="22"/>
              </w:rPr>
              <w:t xml:space="preserve"> will only be handled by those trained to use it.</w:t>
            </w:r>
            <w:r w:rsidR="003B511A">
              <w:rPr>
                <w:rFonts w:asciiTheme="minorHAnsi" w:eastAsia="Times New Roman" w:hAnsiTheme="minorHAnsi"/>
                <w:sz w:val="22"/>
              </w:rPr>
              <w:t xml:space="preserve"> </w:t>
            </w:r>
            <w:r w:rsidR="00B1537B">
              <w:rPr>
                <w:rFonts w:asciiTheme="minorHAnsi" w:eastAsia="Times New Roman" w:hAnsiTheme="minorHAnsi"/>
                <w:color w:val="FF0000"/>
                <w:sz w:val="22"/>
              </w:rPr>
              <w:t xml:space="preserve">Complete </w:t>
            </w:r>
            <w:r w:rsidR="003B511A" w:rsidRPr="003B511A">
              <w:rPr>
                <w:rFonts w:asciiTheme="minorHAnsi" w:eastAsia="Times New Roman" w:hAnsiTheme="minorHAnsi"/>
                <w:color w:val="FF0000"/>
                <w:sz w:val="22"/>
              </w:rPr>
              <w:t xml:space="preserve">section 13 to designate the work area for </w:t>
            </w:r>
            <w:r w:rsidRPr="0026670F">
              <w:rPr>
                <w:rFonts w:asciiTheme="minorHAnsi" w:eastAsia="Times New Roman" w:hAnsiTheme="minorHAnsi"/>
                <w:color w:val="FF0000"/>
                <w:sz w:val="22"/>
              </w:rPr>
              <w:t>cyanide salts</w:t>
            </w:r>
            <w:r w:rsidR="003B511A" w:rsidRPr="003B511A">
              <w:rPr>
                <w:rFonts w:asciiTheme="minorHAnsi" w:eastAsia="Times New Roman" w:hAnsiTheme="minorHAnsi"/>
                <w:color w:val="FF0000"/>
                <w:sz w:val="22"/>
              </w:rPr>
              <w:t xml:space="preserve">. </w:t>
            </w:r>
          </w:p>
          <w:p w14:paraId="24591639" w14:textId="7E700EB6" w:rsidR="0026670F" w:rsidRDefault="0026670F" w:rsidP="003B511A">
            <w:pPr>
              <w:pStyle w:val="ListParagraph"/>
              <w:numPr>
                <w:ilvl w:val="0"/>
                <w:numId w:val="3"/>
              </w:numPr>
              <w:spacing w:line="276" w:lineRule="auto"/>
              <w:rPr>
                <w:rFonts w:asciiTheme="minorHAnsi" w:hAnsiTheme="minorHAnsi"/>
                <w:sz w:val="22"/>
              </w:rPr>
            </w:pPr>
            <w:r w:rsidRPr="0026670F">
              <w:rPr>
                <w:rFonts w:asciiTheme="minorHAnsi" w:hAnsiTheme="minorHAnsi"/>
                <w:sz w:val="22"/>
              </w:rPr>
              <w:t>Designate a specific work area for cyanide salts and solutions and label it</w:t>
            </w:r>
            <w:r>
              <w:rPr>
                <w:rFonts w:asciiTheme="minorHAnsi" w:hAnsiTheme="minorHAnsi"/>
                <w:sz w:val="22"/>
              </w:rPr>
              <w:t>.</w:t>
            </w:r>
          </w:p>
          <w:p w14:paraId="2BF16AEF" w14:textId="470C1E30" w:rsidR="0026670F" w:rsidRDefault="0026670F" w:rsidP="003B511A">
            <w:pPr>
              <w:pStyle w:val="ListParagraph"/>
              <w:numPr>
                <w:ilvl w:val="0"/>
                <w:numId w:val="3"/>
              </w:numPr>
              <w:spacing w:line="276" w:lineRule="auto"/>
              <w:rPr>
                <w:rFonts w:asciiTheme="minorHAnsi" w:hAnsiTheme="minorHAnsi"/>
                <w:sz w:val="22"/>
              </w:rPr>
            </w:pPr>
            <w:r w:rsidRPr="0026670F">
              <w:rPr>
                <w:rFonts w:asciiTheme="minorHAnsi" w:hAnsiTheme="minorHAnsi"/>
                <w:sz w:val="22"/>
              </w:rPr>
              <w:t>Never work alone when handling cyanides.</w:t>
            </w:r>
          </w:p>
          <w:p w14:paraId="36EEF28D" w14:textId="157D16D6" w:rsidR="0026670F" w:rsidRDefault="0026670F" w:rsidP="003B511A">
            <w:pPr>
              <w:pStyle w:val="ListParagraph"/>
              <w:numPr>
                <w:ilvl w:val="0"/>
                <w:numId w:val="3"/>
              </w:numPr>
              <w:spacing w:line="276" w:lineRule="auto"/>
              <w:rPr>
                <w:rFonts w:asciiTheme="minorHAnsi" w:hAnsiTheme="minorHAnsi"/>
                <w:sz w:val="22"/>
              </w:rPr>
            </w:pPr>
            <w:r w:rsidRPr="0026670F">
              <w:rPr>
                <w:rFonts w:asciiTheme="minorHAnsi" w:hAnsiTheme="minorHAnsi"/>
                <w:sz w:val="22"/>
              </w:rPr>
              <w:t>Line work area with absorbent, leak-proof bench pads</w:t>
            </w:r>
            <w:r>
              <w:rPr>
                <w:rFonts w:asciiTheme="minorHAnsi" w:hAnsiTheme="minorHAnsi"/>
                <w:sz w:val="22"/>
              </w:rPr>
              <w:t>.</w:t>
            </w:r>
          </w:p>
          <w:p w14:paraId="2888DBD7" w14:textId="46898250" w:rsidR="003B511A" w:rsidRPr="003B511A" w:rsidRDefault="009E4E97" w:rsidP="003B511A">
            <w:pPr>
              <w:pStyle w:val="ListParagraph"/>
              <w:numPr>
                <w:ilvl w:val="0"/>
                <w:numId w:val="3"/>
              </w:numPr>
              <w:spacing w:line="276" w:lineRule="auto"/>
              <w:rPr>
                <w:rFonts w:asciiTheme="minorHAnsi" w:hAnsiTheme="minorHAnsi"/>
                <w:sz w:val="22"/>
              </w:rPr>
            </w:pPr>
            <w:r>
              <w:rPr>
                <w:rFonts w:asciiTheme="minorHAnsi" w:hAnsiTheme="minorHAnsi"/>
                <w:sz w:val="22"/>
              </w:rPr>
              <w:lastRenderedPageBreak/>
              <w:t>Keep containers close as much as possible.</w:t>
            </w:r>
          </w:p>
          <w:p w14:paraId="7DAA3990" w14:textId="77777777" w:rsidR="00D10B02" w:rsidRDefault="009E4E97" w:rsidP="00307FC2">
            <w:pPr>
              <w:pStyle w:val="ListParagraph"/>
              <w:numPr>
                <w:ilvl w:val="0"/>
                <w:numId w:val="3"/>
              </w:numPr>
              <w:spacing w:line="276" w:lineRule="auto"/>
              <w:rPr>
                <w:rFonts w:asciiTheme="minorHAnsi" w:hAnsiTheme="minorHAnsi"/>
                <w:sz w:val="22"/>
              </w:rPr>
            </w:pPr>
            <w:r>
              <w:rPr>
                <w:rFonts w:asciiTheme="minorHAnsi" w:hAnsiTheme="minorHAnsi"/>
                <w:sz w:val="22"/>
              </w:rPr>
              <w:t xml:space="preserve">If weighing dry powders, place balance in hood or </w:t>
            </w:r>
          </w:p>
          <w:p w14:paraId="7CB3A1CA" w14:textId="066F3E48" w:rsidR="009E4E97" w:rsidRDefault="009E4E97" w:rsidP="00D10B02">
            <w:pPr>
              <w:pStyle w:val="ListParagraph"/>
              <w:numPr>
                <w:ilvl w:val="0"/>
                <w:numId w:val="20"/>
              </w:numPr>
              <w:spacing w:line="276" w:lineRule="auto"/>
              <w:rPr>
                <w:rFonts w:asciiTheme="minorHAnsi" w:hAnsiTheme="minorHAnsi"/>
                <w:sz w:val="22"/>
              </w:rPr>
            </w:pPr>
            <w:r>
              <w:rPr>
                <w:rFonts w:asciiTheme="minorHAnsi" w:hAnsiTheme="minorHAnsi"/>
                <w:sz w:val="22"/>
              </w:rPr>
              <w:t>tare (pre-weigh) an empty container with a lid</w:t>
            </w:r>
          </w:p>
          <w:p w14:paraId="3FBAF405" w14:textId="4402BB0D" w:rsidR="00D10B02" w:rsidRDefault="00D10B02" w:rsidP="00D10B02">
            <w:pPr>
              <w:pStyle w:val="ListParagraph"/>
              <w:numPr>
                <w:ilvl w:val="0"/>
                <w:numId w:val="20"/>
              </w:numPr>
              <w:spacing w:line="276" w:lineRule="auto"/>
              <w:rPr>
                <w:rFonts w:asciiTheme="minorHAnsi" w:hAnsiTheme="minorHAnsi"/>
                <w:sz w:val="22"/>
              </w:rPr>
            </w:pPr>
            <w:r>
              <w:rPr>
                <w:rFonts w:asciiTheme="minorHAnsi" w:hAnsiTheme="minorHAnsi"/>
                <w:sz w:val="22"/>
              </w:rPr>
              <w:t>go to hood, add powder to container, close lid</w:t>
            </w:r>
          </w:p>
          <w:p w14:paraId="0DA37FC3" w14:textId="0EDF0D6E" w:rsidR="00D10B02" w:rsidRDefault="00D10B02" w:rsidP="00D10B02">
            <w:pPr>
              <w:pStyle w:val="ListParagraph"/>
              <w:numPr>
                <w:ilvl w:val="0"/>
                <w:numId w:val="20"/>
              </w:numPr>
              <w:spacing w:line="276" w:lineRule="auto"/>
              <w:rPr>
                <w:rFonts w:asciiTheme="minorHAnsi" w:hAnsiTheme="minorHAnsi"/>
                <w:sz w:val="22"/>
              </w:rPr>
            </w:pPr>
            <w:proofErr w:type="gramStart"/>
            <w:r>
              <w:rPr>
                <w:rFonts w:asciiTheme="minorHAnsi" w:hAnsiTheme="minorHAnsi"/>
                <w:sz w:val="22"/>
              </w:rPr>
              <w:t>go</w:t>
            </w:r>
            <w:proofErr w:type="gramEnd"/>
            <w:r>
              <w:rPr>
                <w:rFonts w:asciiTheme="minorHAnsi" w:hAnsiTheme="minorHAnsi"/>
                <w:sz w:val="22"/>
              </w:rPr>
              <w:t xml:space="preserve"> to balance to weigh.</w:t>
            </w:r>
          </w:p>
          <w:p w14:paraId="6E68B38D" w14:textId="58182F17" w:rsidR="00D10B02" w:rsidRDefault="00D10B02" w:rsidP="00D10B02">
            <w:pPr>
              <w:pStyle w:val="ListParagraph"/>
              <w:numPr>
                <w:ilvl w:val="0"/>
                <w:numId w:val="20"/>
              </w:numPr>
              <w:spacing w:line="276" w:lineRule="auto"/>
              <w:rPr>
                <w:rFonts w:asciiTheme="minorHAnsi" w:hAnsiTheme="minorHAnsi"/>
                <w:sz w:val="22"/>
              </w:rPr>
            </w:pPr>
            <w:proofErr w:type="gramStart"/>
            <w:r>
              <w:rPr>
                <w:rFonts w:asciiTheme="minorHAnsi" w:hAnsiTheme="minorHAnsi"/>
                <w:sz w:val="22"/>
              </w:rPr>
              <w:t>return</w:t>
            </w:r>
            <w:proofErr w:type="gramEnd"/>
            <w:r>
              <w:rPr>
                <w:rFonts w:asciiTheme="minorHAnsi" w:hAnsiTheme="minorHAnsi"/>
                <w:sz w:val="22"/>
              </w:rPr>
              <w:t xml:space="preserve"> to hood to make solution or manipulate powder.</w:t>
            </w:r>
          </w:p>
          <w:p w14:paraId="7704614C" w14:textId="6151B07F" w:rsidR="004C1B8E" w:rsidRPr="004C1B8E" w:rsidRDefault="004C1B8E" w:rsidP="004C1B8E">
            <w:pPr>
              <w:pStyle w:val="ListParagraph"/>
              <w:numPr>
                <w:ilvl w:val="0"/>
                <w:numId w:val="21"/>
              </w:numPr>
              <w:rPr>
                <w:rFonts w:asciiTheme="minorHAnsi" w:hAnsiTheme="minorHAnsi"/>
                <w:sz w:val="22"/>
              </w:rPr>
            </w:pPr>
            <w:r w:rsidRPr="004C1B8E">
              <w:rPr>
                <w:rFonts w:asciiTheme="minorHAnsi" w:hAnsiTheme="minorHAnsi"/>
                <w:sz w:val="22"/>
              </w:rPr>
              <w:t>Decontaminate the work area:</w:t>
            </w:r>
          </w:p>
          <w:p w14:paraId="201A4E0D" w14:textId="03DD7079" w:rsidR="004C1B8E" w:rsidRPr="004C1B8E" w:rsidRDefault="004C1B8E" w:rsidP="004C1B8E">
            <w:pPr>
              <w:pStyle w:val="ListParagraph"/>
              <w:numPr>
                <w:ilvl w:val="0"/>
                <w:numId w:val="24"/>
              </w:numPr>
              <w:rPr>
                <w:rFonts w:asciiTheme="minorHAnsi" w:hAnsiTheme="minorHAnsi"/>
                <w:sz w:val="22"/>
              </w:rPr>
            </w:pPr>
            <w:r w:rsidRPr="004C1B8E">
              <w:rPr>
                <w:rFonts w:asciiTheme="minorHAnsi" w:hAnsiTheme="minorHAnsi"/>
                <w:sz w:val="22"/>
              </w:rPr>
              <w:t>Carefully fold bench pad keeping contaminated surface inward. Place in waste container</w:t>
            </w:r>
            <w:r>
              <w:rPr>
                <w:rFonts w:asciiTheme="minorHAnsi" w:hAnsiTheme="minorHAnsi"/>
                <w:sz w:val="22"/>
              </w:rPr>
              <w:t xml:space="preserve"> </w:t>
            </w:r>
            <w:r w:rsidRPr="004C1B8E">
              <w:rPr>
                <w:rFonts w:asciiTheme="minorHAnsi" w:hAnsiTheme="minorHAnsi"/>
                <w:sz w:val="22"/>
              </w:rPr>
              <w:t>and seal; dispose as P-list chemical waste.</w:t>
            </w:r>
          </w:p>
          <w:p w14:paraId="71222159" w14:textId="060761F1" w:rsidR="004C1B8E" w:rsidRPr="004C1B8E" w:rsidRDefault="004C1B8E" w:rsidP="004C1B8E">
            <w:pPr>
              <w:pStyle w:val="ListParagraph"/>
              <w:numPr>
                <w:ilvl w:val="0"/>
                <w:numId w:val="24"/>
              </w:numPr>
              <w:rPr>
                <w:rFonts w:asciiTheme="minorHAnsi" w:hAnsiTheme="minorHAnsi"/>
                <w:sz w:val="22"/>
              </w:rPr>
            </w:pPr>
            <w:r w:rsidRPr="004C1B8E">
              <w:rPr>
                <w:rFonts w:asciiTheme="minorHAnsi" w:hAnsiTheme="minorHAnsi"/>
                <w:sz w:val="22"/>
              </w:rPr>
              <w:t xml:space="preserve">Wash contaminated surfaces, glassware, and equipment using a pH 10 buffer </w:t>
            </w:r>
            <w:r w:rsidR="00F52964" w:rsidRPr="004C1B8E">
              <w:rPr>
                <w:rFonts w:asciiTheme="minorHAnsi" w:hAnsiTheme="minorHAnsi"/>
                <w:sz w:val="22"/>
              </w:rPr>
              <w:t>solution:</w:t>
            </w:r>
            <w:r>
              <w:rPr>
                <w:rFonts w:asciiTheme="minorHAnsi" w:hAnsiTheme="minorHAnsi"/>
                <w:sz w:val="22"/>
              </w:rPr>
              <w:t xml:space="preserve"> </w:t>
            </w:r>
            <w:r w:rsidRPr="004C1B8E">
              <w:rPr>
                <w:rFonts w:asciiTheme="minorHAnsi" w:hAnsiTheme="minorHAnsi"/>
                <w:sz w:val="22"/>
              </w:rPr>
              <w:t>rinse with 10% bleach solution.</w:t>
            </w:r>
          </w:p>
          <w:p w14:paraId="48D757DF" w14:textId="1B3499F2" w:rsidR="004C1B8E" w:rsidRPr="004C1B8E" w:rsidRDefault="004C1B8E" w:rsidP="004C1B8E">
            <w:pPr>
              <w:pStyle w:val="ListParagraph"/>
              <w:numPr>
                <w:ilvl w:val="0"/>
                <w:numId w:val="21"/>
              </w:numPr>
              <w:rPr>
                <w:rFonts w:asciiTheme="minorHAnsi" w:hAnsiTheme="minorHAnsi"/>
                <w:sz w:val="22"/>
              </w:rPr>
            </w:pPr>
            <w:r w:rsidRPr="004C1B8E">
              <w:rPr>
                <w:rFonts w:asciiTheme="minorHAnsi" w:hAnsiTheme="minorHAnsi"/>
                <w:sz w:val="22"/>
              </w:rPr>
              <w:t>Maintain awareness of the pH of cyanide salt solutions. (An acidic pH will release flammable and</w:t>
            </w:r>
            <w:r>
              <w:rPr>
                <w:rFonts w:asciiTheme="minorHAnsi" w:hAnsiTheme="minorHAnsi"/>
                <w:sz w:val="22"/>
              </w:rPr>
              <w:t xml:space="preserve"> </w:t>
            </w:r>
            <w:r w:rsidRPr="004C1B8E">
              <w:rPr>
                <w:rFonts w:asciiTheme="minorHAnsi" w:hAnsiTheme="minorHAnsi"/>
                <w:sz w:val="22"/>
              </w:rPr>
              <w:t>highly toxic hydrogen cyanide gas.)</w:t>
            </w:r>
          </w:p>
          <w:p w14:paraId="07D13885" w14:textId="57E2922F" w:rsidR="001E1B58" w:rsidRPr="00D10B02" w:rsidRDefault="00D10B02" w:rsidP="00D10B02">
            <w:pPr>
              <w:pStyle w:val="ListParagraph"/>
              <w:numPr>
                <w:ilvl w:val="0"/>
                <w:numId w:val="21"/>
              </w:numPr>
              <w:spacing w:line="276" w:lineRule="auto"/>
              <w:rPr>
                <w:rFonts w:asciiTheme="minorHAnsi" w:hAnsiTheme="minorHAnsi"/>
                <w:sz w:val="22"/>
              </w:rPr>
            </w:pPr>
            <w:r>
              <w:rPr>
                <w:rFonts w:asciiTheme="minorHAnsi" w:hAnsiTheme="minorHAnsi"/>
                <w:sz w:val="22"/>
              </w:rPr>
              <w:t xml:space="preserve">All decontamination materials must be disposed of as hazardous waste. </w:t>
            </w:r>
          </w:p>
        </w:tc>
      </w:tr>
    </w:tbl>
    <w:p w14:paraId="59C8A52E" w14:textId="77777777" w:rsidR="00A05A6E" w:rsidRPr="001E1B58" w:rsidRDefault="00A05A6E">
      <w:pPr>
        <w:rPr>
          <w:rFonts w:asciiTheme="minorHAnsi" w:hAnsiTheme="minorHAnsi"/>
          <w:sz w:val="22"/>
        </w:rPr>
      </w:pPr>
    </w:p>
    <w:p w14:paraId="1E4F0D94" w14:textId="77777777" w:rsidR="00A05A6E" w:rsidRPr="001E1B58" w:rsidRDefault="00A05A6E">
      <w:pPr>
        <w:rPr>
          <w:rFonts w:asciiTheme="minorHAnsi" w:hAnsiTheme="minorHAnsi"/>
          <w:sz w:val="22"/>
        </w:rPr>
      </w:pPr>
    </w:p>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33503" w:rsidRPr="001E1B58" w14:paraId="6F89DE0B" w14:textId="77777777" w:rsidTr="00D2577C">
        <w:trPr>
          <w:trHeight w:val="288"/>
        </w:trPr>
        <w:tc>
          <w:tcPr>
            <w:tcW w:w="10900" w:type="dxa"/>
            <w:shd w:val="clear" w:color="auto" w:fill="FF0000"/>
          </w:tcPr>
          <w:p w14:paraId="6F89DE09" w14:textId="777D844C" w:rsidR="00333503" w:rsidRPr="001E1B58" w:rsidRDefault="0090249A" w:rsidP="00307FC2">
            <w:pPr>
              <w:jc w:val="center"/>
              <w:rPr>
                <w:rFonts w:asciiTheme="minorHAnsi" w:hAnsiTheme="minorHAnsi"/>
                <w:b/>
                <w:szCs w:val="24"/>
              </w:rPr>
            </w:pPr>
            <w:r w:rsidRPr="001E1B58">
              <w:rPr>
                <w:rFonts w:asciiTheme="minorHAnsi" w:hAnsiTheme="minorHAnsi"/>
                <w:b/>
                <w:szCs w:val="24"/>
              </w:rPr>
              <w:t xml:space="preserve">  </w:t>
            </w:r>
            <w:r w:rsidR="00307FC2">
              <w:rPr>
                <w:rFonts w:asciiTheme="minorHAnsi" w:hAnsiTheme="minorHAnsi"/>
                <w:b/>
                <w:color w:val="FFFFFF" w:themeColor="background1"/>
                <w:szCs w:val="24"/>
              </w:rPr>
              <w:t>6</w:t>
            </w:r>
            <w:r w:rsidR="00333503" w:rsidRPr="001E1B58">
              <w:rPr>
                <w:rFonts w:asciiTheme="minorHAnsi" w:hAnsiTheme="minorHAnsi"/>
                <w:b/>
                <w:color w:val="FFFFFF" w:themeColor="background1"/>
                <w:szCs w:val="24"/>
              </w:rPr>
              <w:t>. Work Practice Controls</w:t>
            </w:r>
            <w:r w:rsidR="008344D7" w:rsidRPr="001E1B58">
              <w:rPr>
                <w:rFonts w:asciiTheme="minorHAnsi" w:hAnsiTheme="minorHAnsi"/>
                <w:b/>
                <w:color w:val="FFFFFF" w:themeColor="background1"/>
                <w:szCs w:val="24"/>
              </w:rPr>
              <w:t xml:space="preserve"> (</w:t>
            </w:r>
            <w:r w:rsidR="001E1B58" w:rsidRPr="001E1B58">
              <w:rPr>
                <w:rFonts w:asciiTheme="minorHAnsi" w:hAnsiTheme="minorHAnsi"/>
                <w:b/>
                <w:color w:val="FFFFFF" w:themeColor="background1"/>
                <w:szCs w:val="24"/>
              </w:rPr>
              <w:t>Storage and Transport</w:t>
            </w:r>
            <w:r w:rsidR="008344D7" w:rsidRPr="001E1B58">
              <w:rPr>
                <w:rFonts w:asciiTheme="minorHAnsi" w:hAnsiTheme="minorHAnsi"/>
                <w:b/>
                <w:color w:val="FFFFFF" w:themeColor="background1"/>
                <w:szCs w:val="24"/>
              </w:rPr>
              <w:t>)</w:t>
            </w:r>
          </w:p>
        </w:tc>
      </w:tr>
      <w:tr w:rsidR="000A472A" w:rsidRPr="001E1B58" w14:paraId="6F89DE17" w14:textId="77777777" w:rsidTr="00A91FC7">
        <w:tc>
          <w:tcPr>
            <w:tcW w:w="10900" w:type="dxa"/>
          </w:tcPr>
          <w:p w14:paraId="013C23EF" w14:textId="53291140" w:rsidR="00BB2BF9" w:rsidRPr="001E1B58" w:rsidRDefault="00BB2BF9" w:rsidP="00BB2BF9">
            <w:pPr>
              <w:tabs>
                <w:tab w:val="left" w:pos="360"/>
                <w:tab w:val="left" w:pos="576"/>
              </w:tabs>
              <w:spacing w:after="58"/>
              <w:ind w:left="600"/>
              <w:rPr>
                <w:rFonts w:asciiTheme="minorHAnsi" w:eastAsia="Times New Roman" w:hAnsiTheme="minorHAnsi"/>
                <w:sz w:val="22"/>
              </w:rPr>
            </w:pPr>
          </w:p>
          <w:p w14:paraId="7B3B3073" w14:textId="77777777" w:rsidR="00BB2BF9" w:rsidRPr="00020C0E" w:rsidRDefault="00BB2BF9" w:rsidP="005A7C90">
            <w:pPr>
              <w:tabs>
                <w:tab w:val="center" w:pos="4320"/>
                <w:tab w:val="right" w:pos="8640"/>
              </w:tabs>
              <w:rPr>
                <w:rFonts w:asciiTheme="minorHAnsi" w:eastAsia="Times New Roman" w:hAnsiTheme="minorHAnsi"/>
                <w:b/>
                <w:szCs w:val="24"/>
                <w:u w:val="single"/>
              </w:rPr>
            </w:pPr>
            <w:r w:rsidRPr="00020C0E">
              <w:rPr>
                <w:rFonts w:asciiTheme="minorHAnsi" w:eastAsia="Times New Roman" w:hAnsiTheme="minorHAnsi"/>
                <w:b/>
                <w:szCs w:val="24"/>
                <w:u w:val="single"/>
              </w:rPr>
              <w:t>STORAGE</w:t>
            </w:r>
          </w:p>
          <w:p w14:paraId="46181F28" w14:textId="47B875D6" w:rsidR="00E564E6" w:rsidRDefault="00E564E6" w:rsidP="00E564E6">
            <w:pPr>
              <w:numPr>
                <w:ilvl w:val="0"/>
                <w:numId w:val="11"/>
              </w:numPr>
              <w:tabs>
                <w:tab w:val="left" w:pos="432"/>
                <w:tab w:val="left" w:pos="600"/>
                <w:tab w:val="center" w:pos="4320"/>
                <w:tab w:val="right" w:pos="8640"/>
              </w:tabs>
              <w:rPr>
                <w:rStyle w:val="PlaceholderText"/>
                <w:rFonts w:asciiTheme="minorHAnsi" w:eastAsia="Times New Roman" w:hAnsiTheme="minorHAnsi"/>
                <w:color w:val="auto"/>
                <w:sz w:val="22"/>
              </w:rPr>
            </w:pPr>
            <w:r w:rsidRPr="00E564E6">
              <w:rPr>
                <w:rStyle w:val="PlaceholderText"/>
                <w:rFonts w:asciiTheme="minorHAnsi" w:eastAsia="Times New Roman" w:hAnsiTheme="minorHAnsi"/>
                <w:color w:val="auto"/>
                <w:sz w:val="22"/>
              </w:rPr>
              <w:t xml:space="preserve">  Cyanide salts must be in sealed shatter-resistant containers during transportation. Use a</w:t>
            </w:r>
            <w:r>
              <w:rPr>
                <w:rStyle w:val="PlaceholderText"/>
                <w:rFonts w:asciiTheme="minorHAnsi" w:eastAsia="Times New Roman" w:hAnsiTheme="minorHAnsi"/>
                <w:color w:val="auto"/>
                <w:sz w:val="22"/>
              </w:rPr>
              <w:t xml:space="preserve"> </w:t>
            </w:r>
            <w:r w:rsidRPr="00E564E6">
              <w:rPr>
                <w:rStyle w:val="PlaceholderText"/>
                <w:rFonts w:asciiTheme="minorHAnsi" w:eastAsia="Times New Roman" w:hAnsiTheme="minorHAnsi"/>
                <w:color w:val="auto"/>
                <w:sz w:val="22"/>
              </w:rPr>
              <w:t>secondary container if the container is not shatter resistant.</w:t>
            </w:r>
          </w:p>
          <w:p w14:paraId="0A8D6CA9" w14:textId="5E09D262" w:rsidR="00E564E6" w:rsidRPr="00E564E6" w:rsidRDefault="00E564E6" w:rsidP="00E564E6">
            <w:pPr>
              <w:numPr>
                <w:ilvl w:val="0"/>
                <w:numId w:val="11"/>
              </w:numPr>
              <w:tabs>
                <w:tab w:val="left" w:pos="432"/>
                <w:tab w:val="left" w:pos="600"/>
                <w:tab w:val="center" w:pos="4320"/>
                <w:tab w:val="right" w:pos="8640"/>
              </w:tabs>
              <w:rPr>
                <w:rStyle w:val="PlaceholderText"/>
                <w:rFonts w:asciiTheme="minorHAnsi" w:eastAsia="Times New Roman" w:hAnsiTheme="minorHAnsi"/>
                <w:color w:val="auto"/>
                <w:sz w:val="22"/>
              </w:rPr>
            </w:pPr>
            <w:r>
              <w:rPr>
                <w:rStyle w:val="PlaceholderText"/>
                <w:rFonts w:asciiTheme="minorHAnsi" w:eastAsia="Times New Roman" w:hAnsiTheme="minorHAnsi"/>
                <w:color w:val="auto"/>
                <w:sz w:val="22"/>
              </w:rPr>
              <w:t xml:space="preserve">  </w:t>
            </w:r>
            <w:r w:rsidRPr="00E564E6">
              <w:rPr>
                <w:rStyle w:val="PlaceholderText"/>
                <w:rFonts w:asciiTheme="minorHAnsi" w:eastAsia="Times New Roman" w:hAnsiTheme="minorHAnsi"/>
                <w:color w:val="auto"/>
                <w:sz w:val="22"/>
              </w:rPr>
              <w:t>Store in secondary container below eye level. Consider storing in a locked cabinet.</w:t>
            </w:r>
          </w:p>
          <w:p w14:paraId="4CD0C59D" w14:textId="41E0904D" w:rsidR="00E564E6" w:rsidRDefault="005A7C90" w:rsidP="005A7C90">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Pr>
                <w:rStyle w:val="PlaceholderText"/>
                <w:rFonts w:asciiTheme="minorHAnsi" w:eastAsia="Times New Roman" w:hAnsiTheme="minorHAnsi"/>
                <w:color w:val="auto"/>
                <w:sz w:val="22"/>
              </w:rPr>
              <w:t xml:space="preserve">   </w:t>
            </w:r>
            <w:r w:rsidR="00E564E6" w:rsidRPr="00E564E6">
              <w:rPr>
                <w:rStyle w:val="PlaceholderText"/>
                <w:rFonts w:asciiTheme="minorHAnsi" w:eastAsia="Times New Roman" w:hAnsiTheme="minorHAnsi"/>
                <w:color w:val="auto"/>
                <w:sz w:val="22"/>
              </w:rPr>
              <w:t>Keep cyanide salts away from acids and water.</w:t>
            </w:r>
            <w:r>
              <w:rPr>
                <w:rStyle w:val="PlaceholderText"/>
                <w:rFonts w:asciiTheme="minorHAnsi" w:eastAsia="Times New Roman" w:hAnsiTheme="minorHAnsi"/>
                <w:color w:val="auto"/>
                <w:sz w:val="22"/>
              </w:rPr>
              <w:t xml:space="preserve">   </w:t>
            </w:r>
          </w:p>
          <w:p w14:paraId="5F0CB90E" w14:textId="497C918F" w:rsidR="00E564E6" w:rsidRDefault="00E564E6" w:rsidP="005A7C90">
            <w:pPr>
              <w:numPr>
                <w:ilvl w:val="0"/>
                <w:numId w:val="11"/>
              </w:numPr>
              <w:tabs>
                <w:tab w:val="left" w:pos="432"/>
                <w:tab w:val="left" w:pos="600"/>
                <w:tab w:val="center" w:pos="4320"/>
                <w:tab w:val="right" w:pos="8640"/>
              </w:tabs>
              <w:ind w:left="551" w:hanging="180"/>
              <w:rPr>
                <w:rStyle w:val="PlaceholderText"/>
                <w:rFonts w:asciiTheme="minorHAnsi" w:eastAsia="Times New Roman" w:hAnsiTheme="minorHAnsi"/>
                <w:color w:val="auto"/>
                <w:sz w:val="22"/>
              </w:rPr>
            </w:pPr>
            <w:r>
              <w:rPr>
                <w:rStyle w:val="PlaceholderText"/>
                <w:rFonts w:asciiTheme="minorHAnsi" w:eastAsia="Times New Roman" w:hAnsiTheme="minorHAnsi"/>
                <w:color w:val="auto"/>
                <w:sz w:val="22"/>
              </w:rPr>
              <w:t xml:space="preserve">   </w:t>
            </w:r>
            <w:r w:rsidRPr="00E564E6">
              <w:rPr>
                <w:rStyle w:val="PlaceholderText"/>
                <w:rFonts w:asciiTheme="minorHAnsi" w:eastAsia="Times New Roman" w:hAnsiTheme="minorHAnsi"/>
                <w:color w:val="auto"/>
                <w:sz w:val="22"/>
              </w:rPr>
              <w:t>Store away from incompatibles such as strong oxidizers and CO2. (See SDS for specifics.)</w:t>
            </w:r>
          </w:p>
          <w:p w14:paraId="6F89DE16" w14:textId="188E4118" w:rsidR="000A472A" w:rsidRPr="001E1B58" w:rsidRDefault="00E564E6" w:rsidP="00E564E6">
            <w:pPr>
              <w:numPr>
                <w:ilvl w:val="0"/>
                <w:numId w:val="11"/>
              </w:numPr>
              <w:tabs>
                <w:tab w:val="left" w:pos="432"/>
                <w:tab w:val="left" w:pos="600"/>
                <w:tab w:val="center" w:pos="4320"/>
                <w:tab w:val="right" w:pos="8640"/>
              </w:tabs>
              <w:ind w:left="551" w:hanging="180"/>
              <w:rPr>
                <w:rFonts w:asciiTheme="minorHAnsi" w:hAnsiTheme="minorHAnsi"/>
                <w:sz w:val="22"/>
              </w:rPr>
            </w:pPr>
            <w:r>
              <w:rPr>
                <w:rStyle w:val="PlaceholderText"/>
                <w:rFonts w:asciiTheme="minorHAnsi" w:eastAsia="Times New Roman" w:hAnsiTheme="minorHAnsi"/>
                <w:color w:val="auto"/>
                <w:sz w:val="22"/>
              </w:rPr>
              <w:t xml:space="preserve">   </w:t>
            </w:r>
            <w:r w:rsidRPr="00E564E6">
              <w:rPr>
                <w:rStyle w:val="PlaceholderText"/>
                <w:rFonts w:asciiTheme="minorHAnsi" w:eastAsia="Times New Roman" w:hAnsiTheme="minorHAnsi"/>
                <w:color w:val="auto"/>
                <w:sz w:val="22"/>
              </w:rPr>
              <w:t>Potassium, silver, and potassium silver cyanides are light sensitive.</w:t>
            </w:r>
          </w:p>
        </w:tc>
      </w:tr>
    </w:tbl>
    <w:p w14:paraId="1DB1A992"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1478DA" w:rsidRPr="00B85B5F" w14:paraId="44E69722" w14:textId="77777777" w:rsidTr="00FB2222">
        <w:trPr>
          <w:trHeight w:val="288"/>
        </w:trPr>
        <w:tc>
          <w:tcPr>
            <w:tcW w:w="10900" w:type="dxa"/>
            <w:shd w:val="clear" w:color="auto" w:fill="FF0000"/>
          </w:tcPr>
          <w:p w14:paraId="7212C901" w14:textId="77E22085" w:rsidR="001478DA" w:rsidRPr="00307FC2" w:rsidRDefault="00307FC2" w:rsidP="00FB2222">
            <w:pPr>
              <w:jc w:val="center"/>
              <w:rPr>
                <w:rFonts w:asciiTheme="minorHAnsi" w:hAnsiTheme="minorHAnsi"/>
                <w:b/>
                <w:color w:val="FFFFFF" w:themeColor="background1"/>
              </w:rPr>
            </w:pPr>
            <w:r w:rsidRPr="00307FC2">
              <w:rPr>
                <w:rFonts w:asciiTheme="minorHAnsi" w:hAnsiTheme="minorHAnsi"/>
                <w:b/>
                <w:color w:val="FFFFFF" w:themeColor="background1"/>
              </w:rPr>
              <w:t xml:space="preserve">7. </w:t>
            </w:r>
            <w:r w:rsidR="001478DA" w:rsidRPr="00307FC2">
              <w:rPr>
                <w:rFonts w:asciiTheme="minorHAnsi" w:hAnsiTheme="minorHAnsi"/>
                <w:b/>
                <w:color w:val="FFFFFF" w:themeColor="background1"/>
              </w:rPr>
              <w:t>Spill and Accident Procedures</w:t>
            </w:r>
          </w:p>
          <w:p w14:paraId="55B6123D" w14:textId="77777777" w:rsidR="001478DA" w:rsidRPr="00B85B5F" w:rsidRDefault="001478DA" w:rsidP="00FB2222">
            <w:pPr>
              <w:jc w:val="center"/>
              <w:rPr>
                <w:b/>
                <w:color w:val="FFFFFF" w:themeColor="background1"/>
              </w:rPr>
            </w:pPr>
            <w:r w:rsidRPr="00307FC2">
              <w:rPr>
                <w:rFonts w:asciiTheme="minorHAnsi" w:hAnsiTheme="minorHAnsi"/>
                <w:b/>
                <w:color w:val="FFFFFF" w:themeColor="background1"/>
              </w:rPr>
              <w:t>[Specific cleaning and waste disposal procedures must be determined.]</w:t>
            </w:r>
          </w:p>
        </w:tc>
      </w:tr>
      <w:tr w:rsidR="001478DA" w14:paraId="5D81CBF2" w14:textId="77777777" w:rsidTr="00FB2222">
        <w:trPr>
          <w:trHeight w:val="526"/>
        </w:trPr>
        <w:tc>
          <w:tcPr>
            <w:tcW w:w="10900" w:type="dxa"/>
          </w:tcPr>
          <w:p w14:paraId="6DFFD847" w14:textId="13EBEA40" w:rsidR="00307FC2" w:rsidRPr="00307FC2" w:rsidRDefault="00307FC2" w:rsidP="00FB2222">
            <w:pPr>
              <w:rPr>
                <w:rFonts w:asciiTheme="minorHAnsi" w:hAnsiTheme="minorHAnsi"/>
                <w:bCs/>
                <w:sz w:val="22"/>
              </w:rPr>
            </w:pPr>
            <w:r w:rsidRPr="00307FC2">
              <w:rPr>
                <w:rFonts w:asciiTheme="minorHAnsi" w:hAnsiTheme="minorHAnsi"/>
                <w:bCs/>
                <w:sz w:val="22"/>
              </w:rPr>
              <w:t xml:space="preserve">Chemical spills must be cleaned up as soon as possible by properly protected and trained personnel. All other persons should leave the area. Spill response procedures must be developed based on the chemical and potential spill or release conditions. Clean up spills using contents of the laboratory spill kit. Do not attempt to clean up any spill if not trained or comfortable. If the spill is large or more concentrated or people have been exposed, evacuate the </w:t>
            </w:r>
            <w:r w:rsidR="00F52964" w:rsidRPr="00307FC2">
              <w:rPr>
                <w:rFonts w:asciiTheme="minorHAnsi" w:hAnsiTheme="minorHAnsi"/>
                <w:bCs/>
                <w:sz w:val="22"/>
              </w:rPr>
              <w:t>area,</w:t>
            </w:r>
            <w:r w:rsidRPr="00307FC2">
              <w:rPr>
                <w:rFonts w:asciiTheme="minorHAnsi" w:hAnsiTheme="minorHAnsi"/>
                <w:bCs/>
                <w:sz w:val="22"/>
              </w:rPr>
              <w:t xml:space="preserve"> and call 911 on campus phone</w:t>
            </w:r>
            <w:r>
              <w:rPr>
                <w:rFonts w:asciiTheme="minorHAnsi" w:hAnsiTheme="minorHAnsi"/>
                <w:bCs/>
                <w:sz w:val="22"/>
              </w:rPr>
              <w:t xml:space="preserve"> or 713-743-3333</w:t>
            </w:r>
            <w:r w:rsidRPr="00307FC2">
              <w:rPr>
                <w:rFonts w:asciiTheme="minorHAnsi" w:hAnsiTheme="minorHAnsi"/>
                <w:bCs/>
                <w:sz w:val="22"/>
              </w:rPr>
              <w:t xml:space="preserve"> for help. If a person is exposed follow EXPOSURE PROCEDURES in section 8 below.</w:t>
            </w:r>
          </w:p>
          <w:p w14:paraId="0B1902BF" w14:textId="77777777" w:rsidR="00307FC2" w:rsidRDefault="00307FC2" w:rsidP="00FB2222">
            <w:pPr>
              <w:rPr>
                <w:rFonts w:asciiTheme="majorHAnsi" w:hAnsiTheme="majorHAnsi"/>
                <w:bCs/>
                <w:sz w:val="22"/>
              </w:rPr>
            </w:pPr>
          </w:p>
          <w:p w14:paraId="3C8649A1" w14:textId="77777777" w:rsidR="00307FC2" w:rsidRPr="00307FC2" w:rsidRDefault="00307FC2" w:rsidP="00307FC2">
            <w:pPr>
              <w:tabs>
                <w:tab w:val="left" w:pos="432"/>
                <w:tab w:val="left" w:pos="720"/>
              </w:tabs>
              <w:spacing w:after="58"/>
              <w:rPr>
                <w:rFonts w:ascii="Calibri" w:eastAsia="Times New Roman" w:hAnsi="Calibri"/>
                <w:b/>
                <w:sz w:val="22"/>
              </w:rPr>
            </w:pPr>
            <w:r w:rsidRPr="00307FC2">
              <w:rPr>
                <w:rFonts w:ascii="Calibri" w:eastAsia="Times New Roman" w:hAnsi="Calibri"/>
                <w:b/>
                <w:sz w:val="22"/>
              </w:rPr>
              <w:t>SPILL CLEANUP PROCEDURES</w:t>
            </w:r>
          </w:p>
          <w:p w14:paraId="1312C10C" w14:textId="77777777" w:rsidR="00307FC2" w:rsidRPr="00307FC2" w:rsidRDefault="00307FC2" w:rsidP="00307FC2">
            <w:pPr>
              <w:tabs>
                <w:tab w:val="left" w:pos="432"/>
                <w:tab w:val="left" w:pos="720"/>
              </w:tabs>
              <w:spacing w:after="58"/>
              <w:rPr>
                <w:rFonts w:ascii="Calibri" w:eastAsia="Times New Roman" w:hAnsi="Calibri"/>
                <w:b/>
                <w:sz w:val="22"/>
              </w:rPr>
            </w:pPr>
          </w:p>
          <w:p w14:paraId="7BB9288A" w14:textId="37A8660C" w:rsidR="00F407D1" w:rsidRPr="00F407D1" w:rsidRDefault="00F407D1" w:rsidP="00F407D1">
            <w:pPr>
              <w:numPr>
                <w:ilvl w:val="0"/>
                <w:numId w:val="13"/>
              </w:numPr>
              <w:tabs>
                <w:tab w:val="left" w:pos="432"/>
                <w:tab w:val="left" w:pos="720"/>
              </w:tabs>
              <w:spacing w:after="58"/>
              <w:ind w:left="690"/>
              <w:rPr>
                <w:rFonts w:asciiTheme="minorHAnsi" w:eastAsia="Times New Roman" w:hAnsiTheme="minorHAnsi"/>
                <w:sz w:val="22"/>
              </w:rPr>
            </w:pPr>
            <w:r w:rsidRPr="00F407D1">
              <w:rPr>
                <w:rFonts w:asciiTheme="minorHAnsi" w:hAnsiTheme="minorHAnsi"/>
                <w:sz w:val="22"/>
              </w:rPr>
              <w:t xml:space="preserve">ANY spill of non-water cyanide solution: Remove everyone from the room and contact the </w:t>
            </w:r>
            <w:r>
              <w:rPr>
                <w:rFonts w:asciiTheme="minorHAnsi" w:hAnsiTheme="minorHAnsi"/>
                <w:sz w:val="22"/>
              </w:rPr>
              <w:t>EHS</w:t>
            </w:r>
            <w:r w:rsidRPr="00F407D1">
              <w:rPr>
                <w:rFonts w:asciiTheme="minorHAnsi" w:hAnsiTheme="minorHAnsi"/>
                <w:sz w:val="22"/>
              </w:rPr>
              <w:t xml:space="preserve"> </w:t>
            </w:r>
            <w:r w:rsidR="00B1537B">
              <w:rPr>
                <w:rFonts w:asciiTheme="minorHAnsi" w:hAnsiTheme="minorHAnsi"/>
                <w:sz w:val="22"/>
              </w:rPr>
              <w:t>waste team for assistance &amp; consultation b</w:t>
            </w:r>
            <w:r w:rsidRPr="00F407D1">
              <w:rPr>
                <w:rFonts w:asciiTheme="minorHAnsi" w:hAnsiTheme="minorHAnsi"/>
                <w:sz w:val="22"/>
              </w:rPr>
              <w:t xml:space="preserve">y </w:t>
            </w:r>
            <w:r w:rsidRPr="00307FC2">
              <w:rPr>
                <w:rFonts w:asciiTheme="minorHAnsi" w:hAnsiTheme="minorHAnsi"/>
                <w:bCs/>
                <w:sz w:val="22"/>
              </w:rPr>
              <w:t>call</w:t>
            </w:r>
            <w:r>
              <w:rPr>
                <w:rFonts w:asciiTheme="minorHAnsi" w:hAnsiTheme="minorHAnsi"/>
                <w:bCs/>
                <w:sz w:val="22"/>
              </w:rPr>
              <w:t>ing</w:t>
            </w:r>
            <w:r w:rsidRPr="00307FC2">
              <w:rPr>
                <w:rFonts w:asciiTheme="minorHAnsi" w:hAnsiTheme="minorHAnsi"/>
                <w:bCs/>
                <w:sz w:val="22"/>
              </w:rPr>
              <w:t xml:space="preserve"> 911 on campus phone</w:t>
            </w:r>
            <w:r>
              <w:rPr>
                <w:rFonts w:asciiTheme="minorHAnsi" w:hAnsiTheme="minorHAnsi"/>
                <w:bCs/>
                <w:sz w:val="22"/>
              </w:rPr>
              <w:t xml:space="preserve"> or 713-743-3333</w:t>
            </w:r>
            <w:r w:rsidRPr="00307FC2">
              <w:rPr>
                <w:rFonts w:asciiTheme="minorHAnsi" w:hAnsiTheme="minorHAnsi"/>
                <w:bCs/>
                <w:sz w:val="22"/>
              </w:rPr>
              <w:t xml:space="preserve"> for help</w:t>
            </w:r>
            <w:r w:rsidRPr="00F407D1">
              <w:rPr>
                <w:rFonts w:asciiTheme="minorHAnsi" w:hAnsiTheme="minorHAnsi"/>
                <w:sz w:val="22"/>
              </w:rPr>
              <w:t xml:space="preserve">. </w:t>
            </w:r>
          </w:p>
          <w:p w14:paraId="01EEC500" w14:textId="11FCD5A6" w:rsidR="00F407D1" w:rsidRPr="00F407D1" w:rsidRDefault="00F407D1" w:rsidP="00F407D1">
            <w:pPr>
              <w:numPr>
                <w:ilvl w:val="0"/>
                <w:numId w:val="13"/>
              </w:numPr>
              <w:tabs>
                <w:tab w:val="left" w:pos="432"/>
                <w:tab w:val="left" w:pos="720"/>
              </w:tabs>
              <w:spacing w:after="58"/>
              <w:ind w:left="690"/>
              <w:rPr>
                <w:rFonts w:asciiTheme="minorHAnsi" w:eastAsia="Times New Roman" w:hAnsiTheme="minorHAnsi"/>
                <w:sz w:val="22"/>
              </w:rPr>
            </w:pPr>
            <w:r w:rsidRPr="00F407D1">
              <w:rPr>
                <w:rFonts w:asciiTheme="minorHAnsi" w:eastAsia="Times New Roman" w:hAnsiTheme="minorHAnsi"/>
                <w:sz w:val="22"/>
              </w:rPr>
              <w:t xml:space="preserve">Spills of dry powder or water-based solutions outside the hood: </w:t>
            </w:r>
            <w:r w:rsidRPr="00F407D1">
              <w:rPr>
                <w:rFonts w:asciiTheme="minorHAnsi" w:hAnsiTheme="minorHAnsi"/>
                <w:sz w:val="22"/>
              </w:rPr>
              <w:t xml:space="preserve">Remove everyone from the room and contact the EHS spill team by </w:t>
            </w:r>
            <w:r w:rsidRPr="00F407D1">
              <w:rPr>
                <w:rFonts w:asciiTheme="minorHAnsi" w:hAnsiTheme="minorHAnsi"/>
                <w:bCs/>
                <w:sz w:val="22"/>
              </w:rPr>
              <w:t>calling 911 on campus phone or 713-743-3333 for help</w:t>
            </w:r>
            <w:r>
              <w:rPr>
                <w:rFonts w:asciiTheme="minorHAnsi" w:hAnsiTheme="minorHAnsi"/>
                <w:bCs/>
                <w:sz w:val="22"/>
              </w:rPr>
              <w:t>.</w:t>
            </w:r>
          </w:p>
          <w:p w14:paraId="24D45F8E" w14:textId="60446FFE" w:rsidR="00F407D1" w:rsidRDefault="00F407D1" w:rsidP="00F407D1">
            <w:pPr>
              <w:numPr>
                <w:ilvl w:val="0"/>
                <w:numId w:val="13"/>
              </w:numPr>
              <w:tabs>
                <w:tab w:val="left" w:pos="432"/>
                <w:tab w:val="left" w:pos="720"/>
              </w:tabs>
              <w:spacing w:after="58"/>
              <w:ind w:left="690"/>
              <w:rPr>
                <w:rFonts w:asciiTheme="minorHAnsi" w:eastAsia="Times New Roman" w:hAnsiTheme="minorHAnsi"/>
                <w:sz w:val="22"/>
              </w:rPr>
            </w:pPr>
            <w:r>
              <w:rPr>
                <w:rFonts w:asciiTheme="minorHAnsi" w:eastAsia="Times New Roman" w:hAnsiTheme="minorHAnsi"/>
                <w:sz w:val="22"/>
              </w:rPr>
              <w:t>Spills inside hood:</w:t>
            </w:r>
          </w:p>
          <w:p w14:paraId="3C894881" w14:textId="4D3E5EA3" w:rsidR="00F407D1" w:rsidRDefault="00F407D1" w:rsidP="00F407D1">
            <w:pPr>
              <w:pStyle w:val="ListParagraph"/>
              <w:numPr>
                <w:ilvl w:val="0"/>
                <w:numId w:val="26"/>
              </w:numPr>
              <w:tabs>
                <w:tab w:val="left" w:pos="432"/>
                <w:tab w:val="left" w:pos="720"/>
              </w:tabs>
              <w:spacing w:after="58"/>
              <w:rPr>
                <w:rFonts w:asciiTheme="minorHAnsi" w:eastAsia="Times New Roman" w:hAnsiTheme="minorHAnsi"/>
                <w:sz w:val="22"/>
              </w:rPr>
            </w:pPr>
            <w:r>
              <w:rPr>
                <w:rFonts w:asciiTheme="minorHAnsi" w:eastAsia="Times New Roman" w:hAnsiTheme="minorHAnsi"/>
                <w:sz w:val="22"/>
              </w:rPr>
              <w:t>Small (&lt;10 mg) amounts of powder or granules: wear PPE indicated above and wet an absorbent pad with PH 10 buffer solution, cover the spill, and wipe carefully.</w:t>
            </w:r>
          </w:p>
          <w:p w14:paraId="6CC183D4" w14:textId="305DD5B4" w:rsidR="00F407D1" w:rsidRDefault="00F407D1" w:rsidP="00F407D1">
            <w:pPr>
              <w:pStyle w:val="ListParagraph"/>
              <w:numPr>
                <w:ilvl w:val="0"/>
                <w:numId w:val="26"/>
              </w:numPr>
              <w:tabs>
                <w:tab w:val="left" w:pos="432"/>
                <w:tab w:val="left" w:pos="720"/>
              </w:tabs>
              <w:spacing w:after="58"/>
              <w:rPr>
                <w:rFonts w:asciiTheme="minorHAnsi" w:eastAsia="Times New Roman" w:hAnsiTheme="minorHAnsi"/>
                <w:sz w:val="22"/>
              </w:rPr>
            </w:pPr>
            <w:r>
              <w:rPr>
                <w:rFonts w:asciiTheme="minorHAnsi" w:eastAsia="Times New Roman" w:hAnsiTheme="minorHAnsi"/>
                <w:sz w:val="22"/>
              </w:rPr>
              <w:t>&lt;10 ml spill of water-based solution: wear PPE indicated above; use absorbent pads.</w:t>
            </w:r>
          </w:p>
          <w:p w14:paraId="1ADC26D0" w14:textId="70EE1DB5" w:rsidR="00F407D1" w:rsidRDefault="00114F39" w:rsidP="00F407D1">
            <w:pPr>
              <w:pStyle w:val="ListParagraph"/>
              <w:numPr>
                <w:ilvl w:val="0"/>
                <w:numId w:val="13"/>
              </w:numPr>
              <w:tabs>
                <w:tab w:val="left" w:pos="432"/>
                <w:tab w:val="left" w:pos="720"/>
              </w:tabs>
              <w:spacing w:after="58"/>
              <w:rPr>
                <w:rFonts w:asciiTheme="minorHAnsi" w:eastAsia="Times New Roman" w:hAnsiTheme="minorHAnsi"/>
                <w:sz w:val="22"/>
              </w:rPr>
            </w:pPr>
            <w:r>
              <w:rPr>
                <w:rFonts w:asciiTheme="minorHAnsi" w:eastAsia="Times New Roman" w:hAnsiTheme="minorHAnsi"/>
                <w:sz w:val="22"/>
              </w:rPr>
              <w:t xml:space="preserve">Clean spill area thoroughly with pH 10 buffer solution followed by a 10% bleach solution. </w:t>
            </w:r>
          </w:p>
          <w:p w14:paraId="4A5FEFDD" w14:textId="39A3EADB" w:rsidR="001478DA" w:rsidRPr="00114F39" w:rsidRDefault="00114F39" w:rsidP="00114F39">
            <w:pPr>
              <w:pStyle w:val="ListParagraph"/>
              <w:numPr>
                <w:ilvl w:val="0"/>
                <w:numId w:val="13"/>
              </w:numPr>
              <w:tabs>
                <w:tab w:val="left" w:pos="432"/>
                <w:tab w:val="left" w:pos="720"/>
              </w:tabs>
              <w:spacing w:after="58"/>
              <w:rPr>
                <w:rFonts w:asciiTheme="minorHAnsi" w:eastAsia="Times New Roman" w:hAnsiTheme="minorHAnsi"/>
                <w:sz w:val="22"/>
              </w:rPr>
            </w:pPr>
            <w:r>
              <w:rPr>
                <w:rFonts w:asciiTheme="minorHAnsi" w:eastAsia="Times New Roman" w:hAnsiTheme="minorHAnsi"/>
                <w:sz w:val="22"/>
              </w:rPr>
              <w:lastRenderedPageBreak/>
              <w:t xml:space="preserve">Submit </w:t>
            </w:r>
            <w:r w:rsidR="00A10222">
              <w:rPr>
                <w:rFonts w:asciiTheme="minorHAnsi" w:eastAsia="Times New Roman" w:hAnsiTheme="minorHAnsi"/>
                <w:sz w:val="22"/>
              </w:rPr>
              <w:t xml:space="preserve">an online waste collection request. </w:t>
            </w:r>
            <w:r>
              <w:rPr>
                <w:rFonts w:asciiTheme="minorHAnsi" w:eastAsia="Times New Roman" w:hAnsiTheme="minorHAnsi"/>
                <w:sz w:val="22"/>
              </w:rPr>
              <w:t>Store double-bagged in hood until pickup.</w:t>
            </w:r>
            <w:r w:rsidR="00307FC2" w:rsidRPr="00114F39">
              <w:rPr>
                <w:rFonts w:asciiTheme="minorHAnsi" w:hAnsiTheme="minorHAnsi"/>
                <w:sz w:val="22"/>
              </w:rPr>
              <w:t xml:space="preserve"> </w:t>
            </w:r>
          </w:p>
        </w:tc>
      </w:tr>
    </w:tbl>
    <w:p w14:paraId="13FCD750"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6F89DE49" w14:textId="77777777" w:rsidTr="00B85B5F">
        <w:trPr>
          <w:trHeight w:val="288"/>
        </w:trPr>
        <w:tc>
          <w:tcPr>
            <w:tcW w:w="10900" w:type="dxa"/>
            <w:shd w:val="clear" w:color="auto" w:fill="FF0000"/>
          </w:tcPr>
          <w:p w14:paraId="6F89DE47" w14:textId="4996A470" w:rsidR="00333503" w:rsidRPr="00B85B5F" w:rsidRDefault="0090249A" w:rsidP="00B85B5F">
            <w:pPr>
              <w:jc w:val="center"/>
              <w:rPr>
                <w:rFonts w:asciiTheme="minorHAnsi" w:hAnsiTheme="minorHAnsi"/>
                <w:b/>
                <w:color w:val="FFFFFF" w:themeColor="background1"/>
              </w:rPr>
            </w:pPr>
            <w:r w:rsidRPr="00B85B5F">
              <w:rPr>
                <w:rFonts w:asciiTheme="minorHAnsi" w:hAnsiTheme="minorHAnsi"/>
                <w:b/>
                <w:color w:val="FFFFFF" w:themeColor="background1"/>
              </w:rPr>
              <w:t xml:space="preserve">  </w:t>
            </w:r>
            <w:r w:rsidR="000B5B71" w:rsidRPr="00B85B5F">
              <w:rPr>
                <w:rFonts w:asciiTheme="minorHAnsi" w:hAnsiTheme="minorHAnsi"/>
                <w:b/>
                <w:color w:val="FFFFFF" w:themeColor="background1"/>
              </w:rPr>
              <w:t xml:space="preserve">8. Exposure Procedures </w:t>
            </w:r>
            <w:r w:rsidR="00F52964" w:rsidRPr="00B85B5F">
              <w:rPr>
                <w:rFonts w:asciiTheme="minorHAnsi" w:hAnsiTheme="minorHAnsi"/>
                <w:b/>
                <w:color w:val="FFFFFF" w:themeColor="background1"/>
              </w:rPr>
              <w:t>in</w:t>
            </w:r>
            <w:r w:rsidR="000B5B71" w:rsidRPr="00B85B5F">
              <w:rPr>
                <w:rFonts w:asciiTheme="minorHAnsi" w:hAnsiTheme="minorHAnsi"/>
                <w:b/>
                <w:color w:val="FFFFFF" w:themeColor="background1"/>
              </w:rPr>
              <w:t xml:space="preserve"> Case of Emergency</w:t>
            </w:r>
          </w:p>
        </w:tc>
      </w:tr>
      <w:tr w:rsidR="000064D0" w:rsidRPr="00B85B5F" w14:paraId="6F89DE4D" w14:textId="77777777" w:rsidTr="00A91FC7">
        <w:trPr>
          <w:trHeight w:val="20"/>
        </w:trPr>
        <w:tc>
          <w:tcPr>
            <w:tcW w:w="10900" w:type="dxa"/>
          </w:tcPr>
          <w:p w14:paraId="64811832" w14:textId="780E3E98" w:rsidR="00C43F7B" w:rsidRPr="00C43F7B" w:rsidRDefault="00C43F7B" w:rsidP="00C43F7B">
            <w:pPr>
              <w:widowControl w:val="0"/>
              <w:autoSpaceDE w:val="0"/>
              <w:autoSpaceDN w:val="0"/>
              <w:adjustRightInd w:val="0"/>
              <w:rPr>
                <w:rFonts w:ascii="Calibri" w:eastAsia="Cambria" w:hAnsi="Calibri"/>
                <w:i/>
                <w:color w:val="FF0000"/>
                <w:sz w:val="22"/>
              </w:rPr>
            </w:pPr>
            <w:r w:rsidRPr="00C43F7B">
              <w:rPr>
                <w:rFonts w:ascii="Calibri" w:eastAsia="Cambria" w:hAnsi="Calibri"/>
                <w:i/>
                <w:color w:val="FF0000"/>
                <w:sz w:val="22"/>
              </w:rPr>
              <w:t>Immediate first aid and medical treatment is essential for people exposed to cyanide salts or hydrogen cyanide. People working in and around cyanide salts must be familiar with the first aid procedures.</w:t>
            </w:r>
          </w:p>
          <w:p w14:paraId="393E5C76" w14:textId="77777777" w:rsidR="00C43F7B" w:rsidRPr="00C43F7B" w:rsidRDefault="00C43F7B" w:rsidP="00C43F7B">
            <w:pPr>
              <w:widowControl w:val="0"/>
              <w:autoSpaceDE w:val="0"/>
              <w:autoSpaceDN w:val="0"/>
              <w:adjustRightInd w:val="0"/>
              <w:rPr>
                <w:rFonts w:ascii="Calibri" w:eastAsia="Cambria" w:hAnsi="Calibri"/>
                <w:color w:val="000000"/>
                <w:sz w:val="22"/>
              </w:rPr>
            </w:pPr>
          </w:p>
          <w:p w14:paraId="31AC72E8" w14:textId="02E34956"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Provide First Aid Immediately</w:t>
            </w:r>
            <w:r w:rsidRPr="00A83497">
              <w:rPr>
                <w:rFonts w:ascii="Calibri" w:eastAsia="Cambria" w:hAnsi="Calibri"/>
                <w:bCs/>
                <w:color w:val="000000"/>
                <w:sz w:val="22"/>
              </w:rPr>
              <w:t xml:space="preserve"> </w:t>
            </w:r>
          </w:p>
          <w:p w14:paraId="3FC0F41D" w14:textId="43BE4A93"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inhalation</w:t>
            </w:r>
            <w:r w:rsidRPr="00A83497">
              <w:rPr>
                <w:rFonts w:ascii="Calibri" w:eastAsia="Times New Roman" w:hAnsi="Calibri"/>
                <w:sz w:val="22"/>
              </w:rPr>
              <w:t xml:space="preserve"> exposure, move out of contaminated area. Call</w:t>
            </w:r>
            <w:r w:rsidRPr="00A83497">
              <w:rPr>
                <w:rFonts w:asciiTheme="minorHAnsi" w:hAnsiTheme="minorHAnsi"/>
                <w:bCs/>
                <w:sz w:val="22"/>
              </w:rPr>
              <w:t xml:space="preserve"> 911 on campus phone or 713-743-3333</w:t>
            </w:r>
            <w:r w:rsidRPr="00A83497">
              <w:rPr>
                <w:rFonts w:ascii="Calibri" w:eastAsia="Times New Roman" w:hAnsi="Calibri"/>
                <w:sz w:val="22"/>
              </w:rPr>
              <w:t>.</w:t>
            </w:r>
          </w:p>
          <w:p w14:paraId="0E135F69" w14:textId="0F0D75EF"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w:t>
            </w:r>
            <w:r w:rsidRPr="00A83497">
              <w:rPr>
                <w:rFonts w:ascii="Calibri" w:eastAsia="Times New Roman" w:hAnsi="Calibri"/>
                <w:b/>
                <w:sz w:val="22"/>
              </w:rPr>
              <w:t>eye</w:t>
            </w:r>
            <w:r w:rsidR="00D10B02">
              <w:rPr>
                <w:rFonts w:ascii="Calibri" w:eastAsia="Times New Roman" w:hAnsi="Calibri"/>
                <w:b/>
                <w:sz w:val="22"/>
              </w:rPr>
              <w:t xml:space="preserve"> or skin</w:t>
            </w:r>
            <w:r w:rsidRPr="00A83497">
              <w:rPr>
                <w:rFonts w:ascii="Calibri" w:eastAsia="Times New Roman" w:hAnsi="Calibri"/>
                <w:sz w:val="22"/>
              </w:rPr>
              <w:t xml:space="preserve"> exposure, call </w:t>
            </w:r>
            <w:r w:rsidR="00C15918" w:rsidRPr="00A83497">
              <w:rPr>
                <w:rFonts w:asciiTheme="minorHAnsi" w:hAnsiTheme="minorHAnsi"/>
                <w:bCs/>
                <w:sz w:val="22"/>
              </w:rPr>
              <w:t>911 on campus phone or 713-743-3333</w:t>
            </w:r>
            <w:r w:rsidR="006B7CF1">
              <w:rPr>
                <w:rFonts w:asciiTheme="minorHAnsi" w:hAnsiTheme="minorHAnsi"/>
                <w:bCs/>
                <w:sz w:val="22"/>
              </w:rPr>
              <w:t xml:space="preserve">. </w:t>
            </w:r>
            <w:r w:rsidR="006B7CF1">
              <w:rPr>
                <w:rFonts w:ascii="Calibri" w:eastAsia="Times New Roman" w:hAnsi="Calibri"/>
                <w:sz w:val="22"/>
              </w:rPr>
              <w:t>U</w:t>
            </w:r>
            <w:r w:rsidRPr="00A83497">
              <w:rPr>
                <w:rFonts w:ascii="Calibri" w:eastAsia="Times New Roman" w:hAnsi="Calibri"/>
                <w:sz w:val="22"/>
              </w:rPr>
              <w:t>se the safety eyewash for at least 15 minutes or until medical treatment is given.</w:t>
            </w:r>
          </w:p>
          <w:p w14:paraId="183FF612" w14:textId="77777777"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Get Help</w:t>
            </w:r>
            <w:r w:rsidRPr="00A83497">
              <w:rPr>
                <w:rFonts w:ascii="Calibri" w:eastAsia="Cambria" w:hAnsi="Calibri"/>
                <w:bCs/>
                <w:color w:val="000000"/>
                <w:sz w:val="22"/>
              </w:rPr>
              <w:t xml:space="preserve"> </w:t>
            </w:r>
          </w:p>
          <w:p w14:paraId="68CFC97B" w14:textId="25400EC0" w:rsidR="00F50D95" w:rsidRPr="00A83497" w:rsidRDefault="00C15918"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Call </w:t>
            </w:r>
            <w:r w:rsidRPr="00A83497">
              <w:rPr>
                <w:rFonts w:asciiTheme="minorHAnsi" w:hAnsiTheme="minorHAnsi"/>
                <w:bCs/>
                <w:sz w:val="22"/>
              </w:rPr>
              <w:t xml:space="preserve">911 on campus phone </w:t>
            </w:r>
            <w:r w:rsidRPr="006C2354">
              <w:rPr>
                <w:rFonts w:asciiTheme="minorHAnsi" w:hAnsiTheme="minorHAnsi"/>
                <w:bCs/>
                <w:sz w:val="22"/>
              </w:rPr>
              <w:t xml:space="preserve">or 713-743-3333 </w:t>
            </w:r>
            <w:r w:rsidR="00F50D95" w:rsidRPr="006C2354">
              <w:rPr>
                <w:rFonts w:ascii="Calibri" w:eastAsia="Times New Roman" w:hAnsi="Calibri"/>
                <w:sz w:val="22"/>
              </w:rPr>
              <w:t>or go to nearest</w:t>
            </w:r>
            <w:r w:rsidRPr="006C2354">
              <w:rPr>
                <w:rFonts w:ascii="Calibri" w:eastAsia="Times New Roman" w:hAnsi="Calibri"/>
                <w:sz w:val="22"/>
              </w:rPr>
              <w:t xml:space="preserve"> Emergency Department to seek</w:t>
            </w:r>
            <w:r w:rsidRPr="00A83497">
              <w:rPr>
                <w:rFonts w:ascii="Calibri" w:eastAsia="Times New Roman" w:hAnsi="Calibri"/>
                <w:sz w:val="22"/>
              </w:rPr>
              <w:t xml:space="preserve"> medical attention</w:t>
            </w:r>
            <w:r w:rsidR="00F50D95" w:rsidRPr="00A83497">
              <w:rPr>
                <w:rFonts w:ascii="Calibri" w:eastAsia="Times New Roman" w:hAnsi="Calibri"/>
                <w:sz w:val="22"/>
              </w:rPr>
              <w:t>. Give details of exposure:</w:t>
            </w:r>
          </w:p>
          <w:p w14:paraId="067175B0"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Chemical name and concentration</w:t>
            </w:r>
          </w:p>
          <w:p w14:paraId="49BC9A08"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Amount of exposure</w:t>
            </w:r>
          </w:p>
          <w:p w14:paraId="636E0E7A"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Route of exposure (skin, eyes, respiratory)</w:t>
            </w:r>
          </w:p>
          <w:p w14:paraId="102E5BE7" w14:textId="7777777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Time since exposure</w:t>
            </w:r>
          </w:p>
          <w:p w14:paraId="5D8870E0" w14:textId="44A28B0D" w:rsidR="00F50D95" w:rsidRPr="00A83497" w:rsidRDefault="00F50D95" w:rsidP="00C15918">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Bring the SDS</w:t>
            </w:r>
            <w:r w:rsidR="00F033C6">
              <w:rPr>
                <w:rFonts w:ascii="Calibri" w:eastAsia="Times New Roman" w:hAnsi="Calibri"/>
                <w:sz w:val="22"/>
              </w:rPr>
              <w:t>s</w:t>
            </w:r>
            <w:r w:rsidRPr="00A83497">
              <w:rPr>
                <w:rFonts w:ascii="Calibri" w:eastAsia="Times New Roman" w:hAnsi="Calibri"/>
                <w:sz w:val="22"/>
              </w:rPr>
              <w:t xml:space="preserve"> and SOP</w:t>
            </w:r>
            <w:r w:rsidR="00F033C6">
              <w:rPr>
                <w:rFonts w:ascii="Calibri" w:eastAsia="Times New Roman" w:hAnsi="Calibri"/>
                <w:sz w:val="22"/>
              </w:rPr>
              <w:t>s</w:t>
            </w:r>
            <w:r w:rsidRPr="00A83497">
              <w:rPr>
                <w:rFonts w:ascii="Calibri" w:eastAsia="Times New Roman" w:hAnsi="Calibri"/>
                <w:sz w:val="22"/>
              </w:rPr>
              <w:t xml:space="preserve"> </w:t>
            </w:r>
            <w:r w:rsidR="00D10B02">
              <w:rPr>
                <w:rFonts w:ascii="Calibri" w:eastAsia="Times New Roman" w:hAnsi="Calibri"/>
                <w:sz w:val="22"/>
              </w:rPr>
              <w:t xml:space="preserve">of </w:t>
            </w:r>
            <w:r w:rsidR="00F033C6">
              <w:rPr>
                <w:rFonts w:asciiTheme="minorHAnsi" w:hAnsiTheme="minorHAnsi"/>
                <w:sz w:val="22"/>
              </w:rPr>
              <w:t>cyanide salts</w:t>
            </w:r>
            <w:r w:rsidR="00D10B02" w:rsidRPr="009E4E97">
              <w:rPr>
                <w:rFonts w:asciiTheme="minorHAnsi" w:eastAsia="Times New Roman" w:hAnsiTheme="minorHAnsi"/>
                <w:sz w:val="22"/>
              </w:rPr>
              <w:t xml:space="preserve"> </w:t>
            </w:r>
            <w:r w:rsidRPr="00A83497">
              <w:rPr>
                <w:rFonts w:ascii="Calibri" w:eastAsia="Times New Roman" w:hAnsi="Calibri"/>
                <w:sz w:val="22"/>
              </w:rPr>
              <w:t xml:space="preserve">to the </w:t>
            </w:r>
            <w:r w:rsidR="00C15918" w:rsidRPr="00A83497">
              <w:rPr>
                <w:rFonts w:ascii="Calibri" w:eastAsia="Times New Roman" w:hAnsi="Calibri"/>
                <w:sz w:val="22"/>
              </w:rPr>
              <w:t>Emergency Department</w:t>
            </w:r>
            <w:r w:rsidRPr="00A83497">
              <w:rPr>
                <w:rFonts w:ascii="Calibri" w:eastAsia="Times New Roman" w:hAnsi="Calibri"/>
                <w:sz w:val="22"/>
              </w:rPr>
              <w:t>.</w:t>
            </w:r>
          </w:p>
          <w:p w14:paraId="565F37E9"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your supervisor as soon as possible for assistance.</w:t>
            </w:r>
          </w:p>
          <w:p w14:paraId="1DF0CD1F" w14:textId="77777777"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Secure area before leaving. Lock doors and indicate spill if needed.</w:t>
            </w:r>
          </w:p>
          <w:p w14:paraId="39F9F22F" w14:textId="0D8EFC9A" w:rsidR="00F50D95" w:rsidRPr="00A83497" w:rsidRDefault="00F50D95" w:rsidP="00F50D95">
            <w:pPr>
              <w:widowControl w:val="0"/>
              <w:numPr>
                <w:ilvl w:val="0"/>
                <w:numId w:val="18"/>
              </w:numPr>
              <w:autoSpaceDE w:val="0"/>
              <w:autoSpaceDN w:val="0"/>
              <w:adjustRightInd w:val="0"/>
              <w:ind w:left="330"/>
              <w:rPr>
                <w:rFonts w:ascii="Calibri" w:eastAsia="Cambria" w:hAnsi="Calibri"/>
                <w:color w:val="000000"/>
                <w:sz w:val="22"/>
              </w:rPr>
            </w:pPr>
            <w:r w:rsidRPr="00A83497">
              <w:rPr>
                <w:rFonts w:ascii="Calibri" w:eastAsia="Cambria" w:hAnsi="Calibri"/>
                <w:b/>
                <w:bCs/>
                <w:color w:val="000000"/>
                <w:sz w:val="22"/>
              </w:rPr>
              <w:t xml:space="preserve">Report Incident to Environmental Health </w:t>
            </w:r>
            <w:r w:rsidR="00C15918" w:rsidRPr="00A83497">
              <w:rPr>
                <w:rFonts w:ascii="Calibri" w:eastAsia="Cambria" w:hAnsi="Calibri"/>
                <w:b/>
                <w:bCs/>
                <w:color w:val="000000"/>
                <w:sz w:val="22"/>
              </w:rPr>
              <w:t xml:space="preserve">and </w:t>
            </w:r>
            <w:r w:rsidRPr="00A83497">
              <w:rPr>
                <w:rFonts w:ascii="Calibri" w:eastAsia="Cambria" w:hAnsi="Calibri"/>
                <w:b/>
                <w:bCs/>
                <w:color w:val="000000"/>
                <w:sz w:val="22"/>
              </w:rPr>
              <w:t>Safety</w:t>
            </w:r>
          </w:p>
          <w:p w14:paraId="44CCB955" w14:textId="413359A3" w:rsidR="00F50D95" w:rsidRPr="00A83497" w:rsidRDefault="00F50D95" w:rsidP="00F50D95">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Notify EHS immediately after providing first aid and/or getting help.</w:t>
            </w:r>
          </w:p>
          <w:p w14:paraId="7CEEDDEC" w14:textId="53CFD317"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During business hours (M-F/8-5) call </w:t>
            </w:r>
            <w:r w:rsidR="00C15918" w:rsidRPr="00A83497">
              <w:rPr>
                <w:rFonts w:ascii="Calibri" w:eastAsia="Times New Roman" w:hAnsi="Calibri"/>
                <w:sz w:val="22"/>
              </w:rPr>
              <w:t>713-743-5858</w:t>
            </w:r>
            <w:r w:rsidRPr="00A83497">
              <w:rPr>
                <w:rFonts w:ascii="Calibri" w:eastAsia="Times New Roman" w:hAnsi="Calibri"/>
                <w:sz w:val="22"/>
              </w:rPr>
              <w:t>.</w:t>
            </w:r>
          </w:p>
          <w:p w14:paraId="72C4A416" w14:textId="6A029469" w:rsidR="00F50D95" w:rsidRPr="00A83497" w:rsidRDefault="00F50D95" w:rsidP="00F50D95">
            <w:pPr>
              <w:numPr>
                <w:ilvl w:val="1"/>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After hours call 911</w:t>
            </w:r>
            <w:r w:rsidR="00C15918" w:rsidRPr="00A83497">
              <w:rPr>
                <w:rFonts w:asciiTheme="minorHAnsi" w:hAnsiTheme="minorHAnsi"/>
                <w:bCs/>
                <w:sz w:val="22"/>
              </w:rPr>
              <w:t xml:space="preserve"> on campus phone or 713-743-3333</w:t>
            </w:r>
            <w:r w:rsidR="00C15918" w:rsidRPr="00A83497">
              <w:rPr>
                <w:rFonts w:ascii="Calibri" w:eastAsia="Times New Roman" w:hAnsi="Calibri"/>
                <w:sz w:val="22"/>
              </w:rPr>
              <w:t xml:space="preserve"> </w:t>
            </w:r>
            <w:r w:rsidRPr="00A83497">
              <w:rPr>
                <w:rFonts w:ascii="Calibri" w:eastAsia="Times New Roman" w:hAnsi="Calibri"/>
                <w:sz w:val="22"/>
              </w:rPr>
              <w:t>to be routed to EHS staff on call.</w:t>
            </w:r>
          </w:p>
          <w:p w14:paraId="6F89DE4C" w14:textId="000463F4" w:rsidR="000356B1" w:rsidRPr="00A83497" w:rsidRDefault="00F50D95" w:rsidP="00A83497">
            <w:pPr>
              <w:numPr>
                <w:ilvl w:val="0"/>
                <w:numId w:val="17"/>
              </w:numPr>
              <w:tabs>
                <w:tab w:val="left" w:pos="432"/>
                <w:tab w:val="left" w:pos="720"/>
              </w:tabs>
              <w:spacing w:after="58"/>
              <w:rPr>
                <w:rFonts w:ascii="Calibri" w:eastAsia="Times New Roman" w:hAnsi="Calibri"/>
                <w:sz w:val="22"/>
              </w:rPr>
            </w:pPr>
            <w:r w:rsidRPr="00A83497">
              <w:rPr>
                <w:rFonts w:ascii="Calibri" w:eastAsia="Times New Roman" w:hAnsi="Calibri"/>
                <w:sz w:val="22"/>
              </w:rPr>
              <w:t xml:space="preserve">For all incidents and near misses, the involved person or </w:t>
            </w:r>
            <w:r w:rsidR="006C2354" w:rsidRPr="00A83497">
              <w:rPr>
                <w:rFonts w:ascii="Calibri" w:eastAsia="Times New Roman" w:hAnsi="Calibri"/>
                <w:sz w:val="22"/>
              </w:rPr>
              <w:t>supervisor should</w:t>
            </w:r>
            <w:r w:rsidR="00A83497" w:rsidRPr="00A83497">
              <w:rPr>
                <w:rFonts w:ascii="Calibri" w:eastAsia="Times New Roman" w:hAnsi="Calibri"/>
                <w:sz w:val="22"/>
              </w:rPr>
              <w:t xml:space="preserve"> report to EHS at 713-743-5858</w:t>
            </w:r>
            <w:r w:rsidR="00A83497">
              <w:rPr>
                <w:rFonts w:ascii="Calibri" w:eastAsia="Times New Roman" w:hAnsi="Calibri"/>
                <w:sz w:val="22"/>
              </w:rPr>
              <w:t>.</w:t>
            </w:r>
          </w:p>
        </w:tc>
      </w:tr>
    </w:tbl>
    <w:p w14:paraId="25A58209"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307FC2" w:rsidRPr="001A7796" w14:paraId="4F678CCD" w14:textId="77777777" w:rsidTr="00FB2222">
        <w:trPr>
          <w:trHeight w:val="288"/>
        </w:trPr>
        <w:tc>
          <w:tcPr>
            <w:tcW w:w="10900" w:type="dxa"/>
            <w:shd w:val="clear" w:color="auto" w:fill="FF0000"/>
          </w:tcPr>
          <w:p w14:paraId="4085284B" w14:textId="3B3EBB65" w:rsidR="00307FC2" w:rsidRPr="001A7796" w:rsidRDefault="001A7796" w:rsidP="00FB2222">
            <w:pPr>
              <w:jc w:val="center"/>
              <w:rPr>
                <w:rFonts w:asciiTheme="minorHAnsi" w:hAnsiTheme="minorHAnsi"/>
                <w:b/>
                <w:color w:val="FFFFFF" w:themeColor="background1"/>
              </w:rPr>
            </w:pPr>
            <w:r w:rsidRPr="001A7796">
              <w:rPr>
                <w:rFonts w:asciiTheme="minorHAnsi" w:hAnsiTheme="minorHAnsi"/>
                <w:b/>
                <w:color w:val="FFFFFF" w:themeColor="background1"/>
              </w:rPr>
              <w:t xml:space="preserve"> 9</w:t>
            </w:r>
            <w:r w:rsidR="00307FC2" w:rsidRPr="001A7796">
              <w:rPr>
                <w:rFonts w:asciiTheme="minorHAnsi" w:hAnsiTheme="minorHAnsi"/>
                <w:b/>
                <w:color w:val="FFFFFF" w:themeColor="background1"/>
              </w:rPr>
              <w:t xml:space="preserve">. </w:t>
            </w:r>
            <w:r w:rsidR="00307FC2" w:rsidRPr="001A7796">
              <w:rPr>
                <w:rFonts w:asciiTheme="minorHAnsi" w:hAnsiTheme="minorHAnsi"/>
                <w:b/>
                <w:bCs/>
                <w:color w:val="FFFFFF" w:themeColor="background1"/>
              </w:rPr>
              <w:t>Waste Disposal</w:t>
            </w:r>
          </w:p>
        </w:tc>
      </w:tr>
      <w:tr w:rsidR="00307FC2" w14:paraId="61B24F3D" w14:textId="77777777" w:rsidTr="00FB2222">
        <w:tc>
          <w:tcPr>
            <w:tcW w:w="10900" w:type="dxa"/>
            <w:vAlign w:val="center"/>
          </w:tcPr>
          <w:p w14:paraId="52918038" w14:textId="77777777" w:rsidR="00307FC2" w:rsidRDefault="00307FC2" w:rsidP="00FB2222">
            <w:pPr>
              <w:tabs>
                <w:tab w:val="left" w:pos="432"/>
                <w:tab w:val="left" w:pos="720"/>
              </w:tabs>
              <w:spacing w:after="58"/>
              <w:rPr>
                <w:rFonts w:asciiTheme="minorHAnsi" w:hAnsiTheme="minorHAnsi" w:cs="Arial"/>
                <w:b/>
                <w:sz w:val="22"/>
              </w:rPr>
            </w:pPr>
            <w:r w:rsidRPr="00DB47E2">
              <w:rPr>
                <w:rFonts w:ascii="Cambria" w:hAnsi="Cambria"/>
                <w:sz w:val="22"/>
              </w:rPr>
              <w:t xml:space="preserve"> </w:t>
            </w:r>
            <w:r w:rsidRPr="000869AE">
              <w:rPr>
                <w:rFonts w:asciiTheme="minorHAnsi" w:hAnsiTheme="minorHAnsi" w:cs="Arial"/>
                <w:b/>
                <w:sz w:val="22"/>
              </w:rPr>
              <w:t>WASTE COLLECTION AND DISPOSAL</w:t>
            </w:r>
          </w:p>
          <w:p w14:paraId="314C6A07" w14:textId="24BEC1B5" w:rsidR="00BE7EEF" w:rsidRPr="00BE7EEF" w:rsidRDefault="00114F39" w:rsidP="00BE7EEF">
            <w:pPr>
              <w:pStyle w:val="ListParagraph"/>
              <w:numPr>
                <w:ilvl w:val="0"/>
                <w:numId w:val="22"/>
              </w:numPr>
              <w:tabs>
                <w:tab w:val="left" w:pos="432"/>
                <w:tab w:val="left" w:pos="720"/>
              </w:tabs>
              <w:spacing w:after="58"/>
              <w:rPr>
                <w:rFonts w:asciiTheme="minorHAnsi" w:hAnsiTheme="minorHAnsi" w:cs="Arial"/>
                <w:b/>
                <w:sz w:val="22"/>
              </w:rPr>
            </w:pPr>
            <w:r>
              <w:rPr>
                <w:rFonts w:asciiTheme="minorHAnsi" w:hAnsiTheme="minorHAnsi"/>
                <w:sz w:val="22"/>
              </w:rPr>
              <w:t>Cyanide salts are P-listed wastes. Keep separate from other</w:t>
            </w:r>
            <w:r w:rsidR="00BE7EEF">
              <w:rPr>
                <w:rFonts w:asciiTheme="minorHAnsi" w:hAnsiTheme="minorHAnsi"/>
                <w:sz w:val="22"/>
              </w:rPr>
              <w:t xml:space="preserve"> waste</w:t>
            </w:r>
            <w:r>
              <w:rPr>
                <w:rFonts w:asciiTheme="minorHAnsi" w:hAnsiTheme="minorHAnsi"/>
                <w:sz w:val="22"/>
              </w:rPr>
              <w:t xml:space="preserve">s. </w:t>
            </w:r>
          </w:p>
          <w:p w14:paraId="59E2158E" w14:textId="640DE96F" w:rsidR="00307FC2" w:rsidRPr="00BE7EEF" w:rsidRDefault="00114F39" w:rsidP="00307FC2">
            <w:pPr>
              <w:pStyle w:val="ListParagraph"/>
              <w:numPr>
                <w:ilvl w:val="0"/>
                <w:numId w:val="7"/>
              </w:numPr>
              <w:rPr>
                <w:rFonts w:asciiTheme="minorHAnsi" w:hAnsiTheme="minorHAnsi" w:cs="Arial"/>
                <w:sz w:val="22"/>
              </w:rPr>
            </w:pPr>
            <w:r>
              <w:rPr>
                <w:rFonts w:asciiTheme="minorHAnsi" w:hAnsiTheme="minorHAnsi"/>
                <w:sz w:val="22"/>
              </w:rPr>
              <w:t>Cyanide salts</w:t>
            </w:r>
            <w:r w:rsidR="00BE7EEF" w:rsidRPr="009E4E97">
              <w:rPr>
                <w:rFonts w:asciiTheme="minorHAnsi" w:eastAsia="Times New Roman" w:hAnsiTheme="minorHAnsi"/>
                <w:sz w:val="22"/>
              </w:rPr>
              <w:t xml:space="preserve"> </w:t>
            </w:r>
            <w:r w:rsidR="00BE7EEF">
              <w:rPr>
                <w:rFonts w:asciiTheme="minorHAnsi" w:hAnsiTheme="minorHAnsi" w:cs="Arial"/>
                <w:sz w:val="22"/>
              </w:rPr>
              <w:t>w</w:t>
            </w:r>
            <w:r w:rsidR="00307FC2" w:rsidRPr="00BE7EEF">
              <w:rPr>
                <w:rFonts w:asciiTheme="minorHAnsi" w:hAnsiTheme="minorHAnsi" w:cs="Arial"/>
                <w:sz w:val="22"/>
              </w:rPr>
              <w:t xml:space="preserve">aste must be collected by </w:t>
            </w:r>
            <w:r w:rsidR="004F5854">
              <w:rPr>
                <w:rFonts w:asciiTheme="minorHAnsi" w:hAnsiTheme="minorHAnsi" w:cs="Arial"/>
                <w:sz w:val="22"/>
              </w:rPr>
              <w:t>EHS</w:t>
            </w:r>
            <w:r w:rsidR="00307FC2" w:rsidRPr="00BE7EEF">
              <w:rPr>
                <w:rFonts w:asciiTheme="minorHAnsi" w:hAnsiTheme="minorHAnsi" w:cs="Arial"/>
                <w:sz w:val="22"/>
              </w:rPr>
              <w:t xml:space="preserve"> as a hazardous waste.</w:t>
            </w:r>
          </w:p>
          <w:p w14:paraId="11C55AB8" w14:textId="56805AC5" w:rsidR="00114F39" w:rsidRPr="00114F39" w:rsidRDefault="00307FC2" w:rsidP="00114F39">
            <w:pPr>
              <w:pStyle w:val="ListParagraph"/>
              <w:numPr>
                <w:ilvl w:val="0"/>
                <w:numId w:val="7"/>
              </w:numPr>
              <w:rPr>
                <w:rFonts w:asciiTheme="minorHAnsi" w:hAnsiTheme="minorHAnsi"/>
                <w:sz w:val="22"/>
              </w:rPr>
            </w:pPr>
            <w:r w:rsidRPr="00BE7EEF">
              <w:rPr>
                <w:rFonts w:asciiTheme="minorHAnsi" w:hAnsiTheme="minorHAnsi" w:cs="Arial"/>
                <w:sz w:val="22"/>
              </w:rPr>
              <w:t xml:space="preserve">Label with </w:t>
            </w:r>
            <w:r w:rsidR="004F5854">
              <w:rPr>
                <w:rFonts w:asciiTheme="minorHAnsi" w:hAnsiTheme="minorHAnsi" w:cs="Arial"/>
                <w:sz w:val="22"/>
              </w:rPr>
              <w:t>EHS</w:t>
            </w:r>
            <w:r w:rsidRPr="00BE7EEF">
              <w:rPr>
                <w:rFonts w:asciiTheme="minorHAnsi" w:hAnsiTheme="minorHAnsi" w:cs="Arial"/>
                <w:sz w:val="22"/>
              </w:rPr>
              <w:t xml:space="preserve"> </w:t>
            </w:r>
            <w:r w:rsidR="0090071E" w:rsidRPr="00BE7EEF">
              <w:rPr>
                <w:rFonts w:asciiTheme="minorHAnsi" w:hAnsiTheme="minorHAnsi" w:cs="Arial"/>
                <w:sz w:val="22"/>
              </w:rPr>
              <w:t>Unwanted Material</w:t>
            </w:r>
            <w:r w:rsidRPr="00BE7EEF">
              <w:rPr>
                <w:rFonts w:asciiTheme="minorHAnsi" w:hAnsiTheme="minorHAnsi" w:cs="Arial"/>
                <w:sz w:val="22"/>
              </w:rPr>
              <w:t xml:space="preserve"> Waste label that states </w:t>
            </w:r>
            <w:r w:rsidR="00114F39">
              <w:rPr>
                <w:rFonts w:asciiTheme="minorHAnsi" w:hAnsiTheme="minorHAnsi"/>
                <w:sz w:val="22"/>
              </w:rPr>
              <w:t>Cyanide salts</w:t>
            </w:r>
            <w:r w:rsidRPr="00BE7EEF">
              <w:rPr>
                <w:rFonts w:asciiTheme="minorHAnsi" w:hAnsiTheme="minorHAnsi" w:cs="Arial"/>
                <w:sz w:val="22"/>
              </w:rPr>
              <w:t xml:space="preserve"> waste and the primary hazards (</w:t>
            </w:r>
            <w:r w:rsidR="00BE7EEF">
              <w:rPr>
                <w:rFonts w:asciiTheme="minorHAnsi" w:hAnsiTheme="minorHAnsi" w:cs="Arial"/>
                <w:sz w:val="22"/>
              </w:rPr>
              <w:t>mutagen</w:t>
            </w:r>
            <w:r w:rsidRPr="00BE7EEF">
              <w:rPr>
                <w:rFonts w:asciiTheme="minorHAnsi" w:hAnsiTheme="minorHAnsi" w:cs="Arial"/>
                <w:sz w:val="22"/>
              </w:rPr>
              <w:t xml:space="preserve">, toxic), PI name. </w:t>
            </w:r>
            <w:r w:rsidR="00A10222">
              <w:rPr>
                <w:rFonts w:asciiTheme="minorHAnsi" w:hAnsiTheme="minorHAnsi" w:cs="Arial"/>
                <w:sz w:val="22"/>
              </w:rPr>
              <w:t xml:space="preserve">Unwanted Material Waste </w:t>
            </w:r>
            <w:r w:rsidRPr="00BE7EEF">
              <w:rPr>
                <w:rFonts w:asciiTheme="minorHAnsi" w:hAnsiTheme="minorHAnsi" w:cs="Arial"/>
                <w:sz w:val="22"/>
              </w:rPr>
              <w:t xml:space="preserve">labels are available for </w:t>
            </w:r>
            <w:r w:rsidR="00BB3237" w:rsidRPr="00BE7EEF">
              <w:rPr>
                <w:rFonts w:asciiTheme="minorHAnsi" w:hAnsiTheme="minorHAnsi" w:cs="Arial"/>
                <w:sz w:val="22"/>
              </w:rPr>
              <w:t xml:space="preserve">on </w:t>
            </w:r>
            <w:hyperlink r:id="rId13" w:history="1">
              <w:r w:rsidR="004F5854">
                <w:rPr>
                  <w:rStyle w:val="Hyperlink"/>
                  <w:rFonts w:asciiTheme="minorHAnsi" w:hAnsiTheme="minorHAnsi" w:cs="Arial"/>
                  <w:sz w:val="22"/>
                </w:rPr>
                <w:t>EHS</w:t>
              </w:r>
              <w:r w:rsidR="00BB3237" w:rsidRPr="00BE7EEF">
                <w:rPr>
                  <w:rStyle w:val="Hyperlink"/>
                  <w:rFonts w:asciiTheme="minorHAnsi" w:hAnsiTheme="minorHAnsi" w:cs="Arial"/>
                  <w:sz w:val="22"/>
                </w:rPr>
                <w:t>’s website</w:t>
              </w:r>
            </w:hyperlink>
            <w:r w:rsidRPr="00BE7EEF">
              <w:rPr>
                <w:rFonts w:asciiTheme="minorHAnsi" w:hAnsiTheme="minorHAnsi" w:cs="Arial"/>
                <w:sz w:val="22"/>
              </w:rPr>
              <w:t xml:space="preserve">. </w:t>
            </w:r>
          </w:p>
          <w:p w14:paraId="2E9A9F34" w14:textId="0D6D2165" w:rsidR="00307FC2" w:rsidRPr="00114F39" w:rsidRDefault="00307FC2" w:rsidP="00114F39">
            <w:pPr>
              <w:pStyle w:val="ListParagraph"/>
              <w:numPr>
                <w:ilvl w:val="0"/>
                <w:numId w:val="22"/>
              </w:numPr>
              <w:rPr>
                <w:rFonts w:asciiTheme="minorHAnsi" w:hAnsiTheme="minorHAnsi" w:cs="Arial"/>
                <w:b/>
                <w:sz w:val="22"/>
              </w:rPr>
            </w:pPr>
            <w:r w:rsidRPr="00114F39">
              <w:rPr>
                <w:rFonts w:asciiTheme="minorHAnsi" w:hAnsiTheme="minorHAnsi" w:cs="Arial"/>
                <w:b/>
                <w:sz w:val="22"/>
              </w:rPr>
              <w:t xml:space="preserve">Other </w:t>
            </w:r>
            <w:r w:rsidR="00114F39" w:rsidRPr="00114F39">
              <w:rPr>
                <w:rFonts w:asciiTheme="minorHAnsi" w:hAnsiTheme="minorHAnsi" w:cs="Arial"/>
                <w:b/>
                <w:sz w:val="22"/>
              </w:rPr>
              <w:t>Cyanide salts</w:t>
            </w:r>
            <w:r w:rsidR="00220C04" w:rsidRPr="00114F39">
              <w:rPr>
                <w:rFonts w:asciiTheme="minorHAnsi" w:hAnsiTheme="minorHAnsi" w:cs="Arial"/>
                <w:b/>
                <w:sz w:val="22"/>
              </w:rPr>
              <w:t xml:space="preserve"> </w:t>
            </w:r>
            <w:r w:rsidRPr="00114F39">
              <w:rPr>
                <w:rFonts w:asciiTheme="minorHAnsi" w:hAnsiTheme="minorHAnsi" w:cs="Arial"/>
                <w:b/>
                <w:sz w:val="22"/>
              </w:rPr>
              <w:t>waste</w:t>
            </w:r>
          </w:p>
          <w:p w14:paraId="1FD1A1D3" w14:textId="1A92B46C" w:rsidR="00114F39" w:rsidRPr="00114F39" w:rsidRDefault="00114F39" w:rsidP="00114F39">
            <w:pPr>
              <w:ind w:left="720"/>
              <w:rPr>
                <w:rFonts w:asciiTheme="minorHAnsi" w:hAnsiTheme="minorHAnsi" w:cs="Arial"/>
                <w:sz w:val="22"/>
              </w:rPr>
            </w:pPr>
            <w:r w:rsidRPr="00114F39">
              <w:rPr>
                <w:rFonts w:asciiTheme="minorHAnsi" w:hAnsiTheme="minorHAnsi" w:cs="Arial"/>
                <w:sz w:val="22"/>
              </w:rPr>
              <w:t>Dispose of empty</w:t>
            </w:r>
            <w:r>
              <w:rPr>
                <w:rFonts w:asciiTheme="minorHAnsi" w:hAnsiTheme="minorHAnsi" w:cs="Arial"/>
                <w:sz w:val="22"/>
              </w:rPr>
              <w:t xml:space="preserve"> </w:t>
            </w:r>
            <w:r w:rsidRPr="00114F39">
              <w:rPr>
                <w:rFonts w:asciiTheme="minorHAnsi" w:hAnsiTheme="minorHAnsi" w:cs="Arial"/>
                <w:sz w:val="22"/>
              </w:rPr>
              <w:t>manufacturer’s container as waste, as well as syringes, pipette tips and other containers if the</w:t>
            </w:r>
          </w:p>
          <w:p w14:paraId="761A8930" w14:textId="1703022A" w:rsidR="00114F39" w:rsidRDefault="00114F39" w:rsidP="00114F39">
            <w:pPr>
              <w:ind w:left="720"/>
              <w:rPr>
                <w:rFonts w:asciiTheme="minorHAnsi" w:hAnsiTheme="minorHAnsi" w:cs="Arial"/>
                <w:sz w:val="22"/>
              </w:rPr>
            </w:pPr>
            <w:proofErr w:type="gramStart"/>
            <w:r w:rsidRPr="00114F39">
              <w:rPr>
                <w:rFonts w:asciiTheme="minorHAnsi" w:hAnsiTheme="minorHAnsi" w:cs="Arial"/>
                <w:sz w:val="22"/>
              </w:rPr>
              <w:t>cyanide</w:t>
            </w:r>
            <w:proofErr w:type="gramEnd"/>
            <w:r w:rsidRPr="00114F39">
              <w:rPr>
                <w:rFonts w:asciiTheme="minorHAnsi" w:hAnsiTheme="minorHAnsi" w:cs="Arial"/>
                <w:sz w:val="22"/>
              </w:rPr>
              <w:t xml:space="preserve"> salt was the sole active ingredient in the container. Sharps used with cyanides must be</w:t>
            </w:r>
            <w:r>
              <w:rPr>
                <w:rFonts w:asciiTheme="minorHAnsi" w:hAnsiTheme="minorHAnsi" w:cs="Arial"/>
                <w:sz w:val="22"/>
              </w:rPr>
              <w:t xml:space="preserve"> </w:t>
            </w:r>
            <w:r w:rsidRPr="00114F39">
              <w:rPr>
                <w:rFonts w:asciiTheme="minorHAnsi" w:hAnsiTheme="minorHAnsi" w:cs="Arial"/>
                <w:sz w:val="22"/>
              </w:rPr>
              <w:t xml:space="preserve">collected in a special </w:t>
            </w:r>
            <w:r w:rsidR="00F52964">
              <w:rPr>
                <w:rFonts w:asciiTheme="minorHAnsi" w:hAnsiTheme="minorHAnsi" w:cs="Arial"/>
                <w:sz w:val="22"/>
              </w:rPr>
              <w:t>SHARPS</w:t>
            </w:r>
            <w:r w:rsidRPr="00114F39">
              <w:rPr>
                <w:rFonts w:asciiTheme="minorHAnsi" w:hAnsiTheme="minorHAnsi" w:cs="Arial"/>
                <w:sz w:val="22"/>
              </w:rPr>
              <w:t xml:space="preserve"> container labeled for cyanide wastes.</w:t>
            </w:r>
          </w:p>
          <w:p w14:paraId="591F2E6B" w14:textId="7888F779" w:rsidR="00307FC2" w:rsidRPr="00114F39" w:rsidRDefault="00307FC2" w:rsidP="00114F39">
            <w:pPr>
              <w:pStyle w:val="ListParagraph"/>
              <w:numPr>
                <w:ilvl w:val="0"/>
                <w:numId w:val="22"/>
              </w:numPr>
              <w:rPr>
                <w:rFonts w:asciiTheme="minorHAnsi" w:eastAsia="Times New Roman" w:hAnsiTheme="minorHAnsi"/>
                <w:b/>
                <w:sz w:val="22"/>
              </w:rPr>
            </w:pPr>
            <w:r w:rsidRPr="00114F39">
              <w:rPr>
                <w:rFonts w:asciiTheme="minorHAnsi" w:eastAsia="Times New Roman" w:hAnsiTheme="minorHAnsi"/>
                <w:b/>
                <w:sz w:val="22"/>
              </w:rPr>
              <w:t>Disposal</w:t>
            </w:r>
          </w:p>
          <w:p w14:paraId="1C44975D" w14:textId="77777777" w:rsidR="00307FC2" w:rsidRPr="000869AE" w:rsidRDefault="00307FC2" w:rsidP="00FB2222">
            <w:pPr>
              <w:pStyle w:val="ListParagraph"/>
              <w:tabs>
                <w:tab w:val="left" w:pos="330"/>
                <w:tab w:val="left" w:pos="432"/>
                <w:tab w:val="center" w:pos="4320"/>
                <w:tab w:val="right" w:pos="8640"/>
              </w:tabs>
              <w:spacing w:after="58"/>
              <w:ind w:left="1050"/>
              <w:rPr>
                <w:rFonts w:asciiTheme="minorHAnsi" w:hAnsiTheme="minorHAnsi" w:cs="Arial"/>
                <w:b/>
                <w:sz w:val="22"/>
              </w:rPr>
            </w:pPr>
            <w:r w:rsidRPr="000869AE">
              <w:rPr>
                <w:rFonts w:asciiTheme="minorHAnsi" w:eastAsia="Times New Roman" w:hAnsiTheme="minorHAnsi"/>
                <w:sz w:val="22"/>
              </w:rPr>
              <w:t xml:space="preserve">For chemical waste pickup: Complete Online </w:t>
            </w:r>
            <w:hyperlink r:id="rId14" w:history="1">
              <w:r w:rsidRPr="000869AE">
                <w:rPr>
                  <w:rStyle w:val="Hyperlink"/>
                  <w:rFonts w:asciiTheme="minorHAnsi" w:eastAsia="Times New Roman" w:hAnsiTheme="minorHAnsi"/>
                  <w:sz w:val="22"/>
                </w:rPr>
                <w:t>waste pickup request form</w:t>
              </w:r>
            </w:hyperlink>
            <w:r w:rsidRPr="000869AE">
              <w:rPr>
                <w:rFonts w:asciiTheme="minorHAnsi" w:eastAsia="Times New Roman" w:hAnsiTheme="minorHAnsi"/>
                <w:sz w:val="22"/>
              </w:rPr>
              <w:t xml:space="preserve">.  </w:t>
            </w:r>
          </w:p>
          <w:p w14:paraId="0E6F921F" w14:textId="77777777" w:rsidR="00307FC2" w:rsidRPr="000869AE" w:rsidRDefault="00307FC2" w:rsidP="00114F39">
            <w:pPr>
              <w:pStyle w:val="ListParagraph"/>
              <w:numPr>
                <w:ilvl w:val="0"/>
                <w:numId w:val="22"/>
              </w:numPr>
              <w:rPr>
                <w:rFonts w:asciiTheme="minorHAnsi" w:hAnsiTheme="minorHAnsi" w:cs="Arial"/>
                <w:b/>
                <w:sz w:val="22"/>
              </w:rPr>
            </w:pPr>
            <w:r w:rsidRPr="000869AE">
              <w:rPr>
                <w:rFonts w:asciiTheme="minorHAnsi" w:hAnsiTheme="minorHAnsi" w:cs="Arial"/>
                <w:b/>
                <w:sz w:val="22"/>
              </w:rPr>
              <w:t>Contacts</w:t>
            </w:r>
          </w:p>
          <w:p w14:paraId="69455FBD" w14:textId="77777777" w:rsidR="00307FC2" w:rsidRPr="000869AE" w:rsidRDefault="00307FC2" w:rsidP="00FB2222">
            <w:pPr>
              <w:jc w:val="both"/>
              <w:rPr>
                <w:rFonts w:asciiTheme="minorHAnsi" w:hAnsiTheme="minorHAnsi"/>
                <w:sz w:val="22"/>
              </w:rPr>
            </w:pPr>
            <w:r w:rsidRPr="000869AE">
              <w:rPr>
                <w:rFonts w:asciiTheme="minorHAnsi" w:hAnsiTheme="minorHAnsi"/>
                <w:sz w:val="22"/>
              </w:rPr>
              <w:t xml:space="preserve">                        For questions regarding chemical and hazardous chemical collection</w:t>
            </w:r>
          </w:p>
          <w:p w14:paraId="2576C382" w14:textId="04F056C6"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visit the </w:t>
            </w:r>
            <w:r w:rsidR="004F5854">
              <w:rPr>
                <w:rFonts w:asciiTheme="minorHAnsi" w:hAnsiTheme="minorHAnsi"/>
                <w:sz w:val="22"/>
              </w:rPr>
              <w:t>EHS</w:t>
            </w:r>
            <w:r w:rsidRPr="000869AE">
              <w:rPr>
                <w:rFonts w:asciiTheme="minorHAnsi" w:hAnsiTheme="minorHAnsi"/>
                <w:sz w:val="22"/>
              </w:rPr>
              <w:t xml:space="preserve"> </w:t>
            </w:r>
            <w:hyperlink r:id="rId15" w:history="1">
              <w:r w:rsidRPr="000869AE">
                <w:rPr>
                  <w:rStyle w:val="Hyperlink"/>
                  <w:rFonts w:asciiTheme="minorHAnsi" w:hAnsiTheme="minorHAnsi" w:cs="Arial"/>
                  <w:sz w:val="22"/>
                </w:rPr>
                <w:t>Chemical Waste</w:t>
              </w:r>
            </w:hyperlink>
            <w:r w:rsidRPr="000869AE">
              <w:rPr>
                <w:rFonts w:asciiTheme="minorHAnsi" w:hAnsiTheme="minorHAnsi"/>
                <w:sz w:val="22"/>
              </w:rPr>
              <w:t xml:space="preserve"> website or,</w:t>
            </w:r>
          </w:p>
          <w:p w14:paraId="583710A4" w14:textId="77777777" w:rsidR="00307FC2" w:rsidRPr="000869AE" w:rsidRDefault="00307FC2" w:rsidP="00307FC2">
            <w:pPr>
              <w:pStyle w:val="ListParagraph"/>
              <w:numPr>
                <w:ilvl w:val="0"/>
                <w:numId w:val="9"/>
              </w:numPr>
              <w:jc w:val="both"/>
              <w:rPr>
                <w:rFonts w:asciiTheme="minorHAnsi" w:hAnsiTheme="minorHAnsi"/>
                <w:sz w:val="22"/>
              </w:rPr>
            </w:pPr>
            <w:r w:rsidRPr="000869AE">
              <w:rPr>
                <w:rFonts w:asciiTheme="minorHAnsi" w:hAnsiTheme="minorHAnsi"/>
                <w:sz w:val="22"/>
              </w:rPr>
              <w:t xml:space="preserve"> email </w:t>
            </w:r>
            <w:hyperlink r:id="rId16" w:history="1">
              <w:r w:rsidRPr="000869AE">
                <w:rPr>
                  <w:rStyle w:val="Hyperlink"/>
                  <w:rFonts w:asciiTheme="minorHAnsi" w:hAnsiTheme="minorHAnsi"/>
                  <w:sz w:val="22"/>
                </w:rPr>
                <w:t>ehs@uh.edu</w:t>
              </w:r>
            </w:hyperlink>
            <w:r w:rsidRPr="000869AE">
              <w:rPr>
                <w:rFonts w:asciiTheme="minorHAnsi" w:hAnsiTheme="minorHAnsi"/>
                <w:sz w:val="22"/>
              </w:rPr>
              <w:t xml:space="preserve"> or,</w:t>
            </w:r>
          </w:p>
          <w:p w14:paraId="5386492E" w14:textId="77777777" w:rsidR="00307FC2" w:rsidRPr="00D70CAD" w:rsidRDefault="00307FC2" w:rsidP="00307FC2">
            <w:pPr>
              <w:pStyle w:val="ListParagraph"/>
              <w:numPr>
                <w:ilvl w:val="0"/>
                <w:numId w:val="9"/>
              </w:numPr>
              <w:jc w:val="both"/>
              <w:rPr>
                <w:rFonts w:ascii="Calibri" w:hAnsi="Calibri"/>
                <w:sz w:val="20"/>
                <w:szCs w:val="20"/>
              </w:rPr>
            </w:pPr>
            <w:r w:rsidRPr="000869AE">
              <w:rPr>
                <w:rFonts w:asciiTheme="minorHAnsi" w:hAnsiTheme="minorHAnsi"/>
                <w:sz w:val="22"/>
              </w:rPr>
              <w:t xml:space="preserve"> call 713-743-5858</w:t>
            </w:r>
            <w:r w:rsidRPr="00D70CAD">
              <w:rPr>
                <w:rFonts w:asciiTheme="minorHAnsi" w:hAnsiTheme="minorHAnsi"/>
                <w:sz w:val="20"/>
                <w:szCs w:val="20"/>
              </w:rPr>
              <w:t xml:space="preserve">       </w:t>
            </w:r>
          </w:p>
        </w:tc>
      </w:tr>
    </w:tbl>
    <w:p w14:paraId="69C589E6" w14:textId="77777777" w:rsidR="00052682" w:rsidRDefault="0005268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B85B5F" w:rsidRPr="00B85B5F" w14:paraId="7DB9BB05" w14:textId="77777777" w:rsidTr="00B85B5F">
        <w:trPr>
          <w:trHeight w:val="288"/>
        </w:trPr>
        <w:tc>
          <w:tcPr>
            <w:tcW w:w="10900" w:type="dxa"/>
            <w:shd w:val="clear" w:color="auto" w:fill="FF0000"/>
          </w:tcPr>
          <w:p w14:paraId="44AB2017" w14:textId="011762B6" w:rsidR="00333503" w:rsidRPr="00B85B5F" w:rsidRDefault="0090249A" w:rsidP="00543682">
            <w:pPr>
              <w:jc w:val="center"/>
              <w:rPr>
                <w:rFonts w:asciiTheme="minorHAnsi" w:hAnsiTheme="minorHAnsi" w:cs="Arial"/>
                <w:color w:val="FFFFFF" w:themeColor="background1"/>
                <w:sz w:val="22"/>
              </w:rPr>
            </w:pPr>
            <w:r w:rsidRPr="00B85B5F">
              <w:rPr>
                <w:rFonts w:asciiTheme="minorHAnsi" w:hAnsiTheme="minorHAnsi"/>
                <w:b/>
                <w:color w:val="FFFFFF" w:themeColor="background1"/>
              </w:rPr>
              <w:lastRenderedPageBreak/>
              <w:t xml:space="preserve">  </w:t>
            </w:r>
            <w:r w:rsidR="00333503" w:rsidRPr="00B85B5F">
              <w:rPr>
                <w:rFonts w:asciiTheme="minorHAnsi" w:hAnsiTheme="minorHAnsi"/>
                <w:b/>
                <w:color w:val="FFFFFF" w:themeColor="background1"/>
              </w:rPr>
              <w:t xml:space="preserve">10. Lab-specific Protocol/Procedure </w:t>
            </w:r>
          </w:p>
        </w:tc>
      </w:tr>
      <w:tr w:rsidR="001D706B" w14:paraId="444422DC" w14:textId="77777777" w:rsidTr="00A91FC7">
        <w:tc>
          <w:tcPr>
            <w:tcW w:w="10900" w:type="dxa"/>
          </w:tcPr>
          <w:p w14:paraId="37B0F8F1" w14:textId="562A9CB4" w:rsidR="00D2577C" w:rsidRDefault="001A7796" w:rsidP="001A7796">
            <w:pPr>
              <w:ind w:left="216" w:hanging="216"/>
              <w:rPr>
                <w:rFonts w:asciiTheme="minorHAnsi" w:hAnsiTheme="minorHAnsi"/>
                <w:bCs/>
                <w:sz w:val="22"/>
              </w:rPr>
            </w:pPr>
            <w:r>
              <w:rPr>
                <w:rFonts w:asciiTheme="minorHAnsi" w:hAnsiTheme="minorHAnsi"/>
                <w:bCs/>
                <w:sz w:val="22"/>
              </w:rPr>
              <w:t xml:space="preserve">    </w:t>
            </w:r>
            <w:r w:rsidR="00543682" w:rsidRPr="00A83497">
              <w:rPr>
                <w:rFonts w:asciiTheme="minorHAnsi" w:hAnsiTheme="minorHAnsi"/>
                <w:bCs/>
                <w:sz w:val="22"/>
                <w:highlight w:val="yellow"/>
              </w:rPr>
              <w:t xml:space="preserve">This SOP must be customized for each </w:t>
            </w:r>
            <w:r w:rsidR="00543682" w:rsidRPr="00D10B02">
              <w:rPr>
                <w:rFonts w:asciiTheme="minorHAnsi" w:hAnsiTheme="minorHAnsi"/>
                <w:bCs/>
                <w:sz w:val="22"/>
                <w:highlight w:val="yellow"/>
              </w:rPr>
              <w:t xml:space="preserve">lab </w:t>
            </w:r>
            <w:r w:rsidR="00543682" w:rsidRPr="00F033C6">
              <w:rPr>
                <w:rFonts w:asciiTheme="minorHAnsi" w:hAnsiTheme="minorHAnsi"/>
                <w:bCs/>
                <w:sz w:val="22"/>
                <w:highlight w:val="yellow"/>
              </w:rPr>
              <w:t xml:space="preserve">using </w:t>
            </w:r>
            <w:r w:rsidR="00F033C6" w:rsidRPr="00F033C6">
              <w:rPr>
                <w:rFonts w:asciiTheme="minorHAnsi" w:hAnsiTheme="minorHAnsi"/>
                <w:bCs/>
                <w:sz w:val="22"/>
                <w:highlight w:val="yellow"/>
              </w:rPr>
              <w:t>cyanide salts</w:t>
            </w:r>
            <w:r w:rsidR="00543682" w:rsidRPr="00F033C6">
              <w:rPr>
                <w:rFonts w:asciiTheme="minorHAnsi" w:hAnsiTheme="minorHAnsi"/>
                <w:bCs/>
                <w:sz w:val="22"/>
                <w:highlight w:val="yellow"/>
              </w:rPr>
              <w:t xml:space="preserve">. </w:t>
            </w:r>
            <w:r w:rsidR="00543682" w:rsidRPr="00D10B02">
              <w:rPr>
                <w:rFonts w:asciiTheme="minorHAnsi" w:hAnsiTheme="minorHAnsi"/>
                <w:bCs/>
                <w:sz w:val="22"/>
                <w:highlight w:val="yellow"/>
              </w:rPr>
              <w:t xml:space="preserve">Use this section to describe </w:t>
            </w:r>
            <w:r w:rsidR="003436E8" w:rsidRPr="00D10B02">
              <w:rPr>
                <w:rFonts w:asciiTheme="minorHAnsi" w:hAnsiTheme="minorHAnsi"/>
                <w:bCs/>
                <w:sz w:val="22"/>
                <w:highlight w:val="yellow"/>
              </w:rPr>
              <w:t>or attach what is being</w:t>
            </w:r>
            <w:r w:rsidRPr="00D10B02">
              <w:rPr>
                <w:rFonts w:asciiTheme="minorHAnsi" w:hAnsiTheme="minorHAnsi"/>
                <w:bCs/>
                <w:sz w:val="22"/>
                <w:highlight w:val="yellow"/>
              </w:rPr>
              <w:t xml:space="preserve"> done </w:t>
            </w:r>
            <w:r w:rsidRPr="00114F39">
              <w:rPr>
                <w:rFonts w:asciiTheme="minorHAnsi" w:hAnsiTheme="minorHAnsi"/>
                <w:bCs/>
                <w:sz w:val="22"/>
                <w:highlight w:val="yellow"/>
              </w:rPr>
              <w:t xml:space="preserve">with </w:t>
            </w:r>
            <w:r w:rsidR="00114F39" w:rsidRPr="00114F39">
              <w:rPr>
                <w:rFonts w:asciiTheme="minorHAnsi" w:hAnsiTheme="minorHAnsi"/>
                <w:sz w:val="22"/>
                <w:highlight w:val="yellow"/>
              </w:rPr>
              <w:t>Cyanide salts</w:t>
            </w:r>
            <w:r w:rsidRPr="00114F39">
              <w:rPr>
                <w:rFonts w:asciiTheme="minorHAnsi" w:hAnsiTheme="minorHAnsi"/>
                <w:bCs/>
                <w:sz w:val="22"/>
                <w:highlight w:val="yellow"/>
              </w:rPr>
              <w:t xml:space="preserve">, including </w:t>
            </w:r>
            <w:r w:rsidRPr="0072106A">
              <w:rPr>
                <w:rFonts w:asciiTheme="minorHAnsi" w:hAnsiTheme="minorHAnsi"/>
                <w:bCs/>
                <w:sz w:val="22"/>
                <w:highlight w:val="yellow"/>
              </w:rPr>
              <w:t xml:space="preserve">specific </w:t>
            </w:r>
            <w:r w:rsidRPr="00D10B02">
              <w:rPr>
                <w:rFonts w:asciiTheme="minorHAnsi" w:hAnsiTheme="minorHAnsi"/>
                <w:bCs/>
                <w:sz w:val="22"/>
                <w:highlight w:val="yellow"/>
              </w:rPr>
              <w:t>laboratory procedures and quantities used</w:t>
            </w:r>
            <w:r w:rsidRPr="00A83497">
              <w:rPr>
                <w:rFonts w:asciiTheme="minorHAnsi" w:hAnsiTheme="minorHAnsi"/>
                <w:bCs/>
                <w:sz w:val="22"/>
                <w:highlight w:val="yellow"/>
              </w:rPr>
              <w:t>.</w:t>
            </w:r>
            <w:r w:rsidR="003436E8" w:rsidRPr="001A7796">
              <w:rPr>
                <w:rFonts w:asciiTheme="minorHAnsi" w:hAnsiTheme="minorHAnsi"/>
                <w:bCs/>
                <w:sz w:val="22"/>
              </w:rPr>
              <w:t xml:space="preserve"> </w:t>
            </w:r>
          </w:p>
          <w:p w14:paraId="4624ECBD" w14:textId="77777777" w:rsidR="00A83497" w:rsidRDefault="00A83497" w:rsidP="001A7796">
            <w:pPr>
              <w:ind w:left="216" w:hanging="216"/>
              <w:rPr>
                <w:rFonts w:asciiTheme="minorHAnsi" w:hAnsiTheme="minorHAnsi"/>
                <w:bCs/>
                <w:sz w:val="22"/>
              </w:rPr>
            </w:pPr>
          </w:p>
          <w:p w14:paraId="1817B0B0" w14:textId="10EB56A0" w:rsidR="008C2EBE" w:rsidRDefault="008C2EBE" w:rsidP="00557567">
            <w:pPr>
              <w:ind w:left="216" w:hanging="216"/>
              <w:rPr>
                <w:rFonts w:ascii="Cambria" w:hAnsi="Cambria"/>
                <w:b/>
                <w:color w:val="FF0000"/>
                <w:sz w:val="22"/>
              </w:rPr>
            </w:pPr>
          </w:p>
          <w:p w14:paraId="4522012F" w14:textId="77777777" w:rsidR="009A21D3" w:rsidRDefault="009A21D3" w:rsidP="00557567">
            <w:pPr>
              <w:ind w:left="216" w:hanging="216"/>
              <w:rPr>
                <w:rFonts w:ascii="Cambria" w:hAnsi="Cambria"/>
                <w:b/>
                <w:color w:val="FF0000"/>
                <w:sz w:val="22"/>
              </w:rPr>
            </w:pPr>
          </w:p>
          <w:p w14:paraId="07B4340B" w14:textId="77777777" w:rsidR="009A21D3" w:rsidRDefault="009A21D3" w:rsidP="00A83497">
            <w:pPr>
              <w:rPr>
                <w:rFonts w:ascii="Cambria" w:hAnsi="Cambria"/>
                <w:b/>
                <w:color w:val="FF0000"/>
                <w:sz w:val="22"/>
              </w:rPr>
            </w:pPr>
          </w:p>
          <w:p w14:paraId="273D49C3" w14:textId="1BC12617" w:rsidR="009A21D3" w:rsidRDefault="009A21D3" w:rsidP="00557567">
            <w:pPr>
              <w:ind w:left="216" w:hanging="216"/>
              <w:rPr>
                <w:rFonts w:ascii="Cambria" w:hAnsi="Cambria"/>
                <w:b/>
                <w:color w:val="FF0000"/>
                <w:sz w:val="22"/>
              </w:rPr>
            </w:pPr>
          </w:p>
          <w:p w14:paraId="7543876B" w14:textId="42C303B5" w:rsidR="009A21D3" w:rsidRDefault="009A21D3" w:rsidP="00557567">
            <w:pPr>
              <w:ind w:left="216" w:hanging="216"/>
              <w:rPr>
                <w:rFonts w:ascii="Cambria" w:hAnsi="Cambria"/>
                <w:b/>
                <w:color w:val="FF0000"/>
                <w:sz w:val="22"/>
              </w:rPr>
            </w:pPr>
          </w:p>
          <w:p w14:paraId="4F35211D" w14:textId="7D59391A" w:rsidR="00BB1CDB" w:rsidRPr="00177D44" w:rsidRDefault="00BB1CDB" w:rsidP="008C2EBE">
            <w:pPr>
              <w:jc w:val="both"/>
              <w:rPr>
                <w:rFonts w:ascii="Cambria" w:hAnsi="Cambria"/>
                <w:b/>
                <w:sz w:val="22"/>
              </w:rPr>
            </w:pPr>
          </w:p>
        </w:tc>
      </w:tr>
    </w:tbl>
    <w:p w14:paraId="085A0B6E" w14:textId="0E3F1F8E" w:rsidR="00B01BA8" w:rsidRDefault="00B01BA8"/>
    <w:tbl>
      <w:tblPr>
        <w:tblW w:w="10890" w:type="dxa"/>
        <w:tblInd w:w="120" w:type="dxa"/>
        <w:tblLayout w:type="fixed"/>
        <w:tblCellMar>
          <w:left w:w="120" w:type="dxa"/>
          <w:right w:w="120" w:type="dxa"/>
        </w:tblCellMar>
        <w:tblLook w:val="0000" w:firstRow="0" w:lastRow="0" w:firstColumn="0" w:lastColumn="0" w:noHBand="0" w:noVBand="0"/>
      </w:tblPr>
      <w:tblGrid>
        <w:gridCol w:w="3150"/>
        <w:gridCol w:w="1530"/>
        <w:gridCol w:w="90"/>
        <w:gridCol w:w="6120"/>
      </w:tblGrid>
      <w:tr w:rsidR="001A7796" w:rsidRPr="00456C8C" w14:paraId="7CCB58D9" w14:textId="77777777" w:rsidTr="001A7796">
        <w:trPr>
          <w:cantSplit/>
          <w:trHeight w:val="297"/>
        </w:trPr>
        <w:tc>
          <w:tcPr>
            <w:tcW w:w="3150" w:type="dxa"/>
            <w:vMerge w:val="restart"/>
            <w:tcBorders>
              <w:top w:val="single" w:sz="2" w:space="0" w:color="000000"/>
              <w:left w:val="single" w:sz="2" w:space="0" w:color="000000"/>
              <w:bottom w:val="nil"/>
              <w:right w:val="single" w:sz="2" w:space="0" w:color="000000"/>
            </w:tcBorders>
            <w:shd w:val="clear" w:color="auto" w:fill="FF0000"/>
            <w:vAlign w:val="bottom"/>
          </w:tcPr>
          <w:p w14:paraId="123D7FFD" w14:textId="16B80D30" w:rsidR="001A7796" w:rsidRPr="001A7796"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 xml:space="preserve">Particularly </w:t>
            </w:r>
            <w:r w:rsidR="006A3B0D">
              <w:rPr>
                <w:rFonts w:ascii="Calibri" w:eastAsia="Times New Roman" w:hAnsi="Calibri"/>
                <w:color w:val="FFFFFF" w:themeColor="background1"/>
                <w:szCs w:val="20"/>
              </w:rPr>
              <w:t>H</w:t>
            </w:r>
            <w:r w:rsidRPr="001A7796">
              <w:rPr>
                <w:rFonts w:ascii="Calibri" w:eastAsia="Times New Roman" w:hAnsi="Calibri"/>
                <w:color w:val="FFFFFF" w:themeColor="background1"/>
                <w:szCs w:val="20"/>
              </w:rPr>
              <w:t>azardous</w:t>
            </w:r>
          </w:p>
          <w:p w14:paraId="5C63C195" w14:textId="5270B3C1" w:rsidR="001A7796" w:rsidRPr="001A7796" w:rsidRDefault="006A3B0D"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color w:val="FFFFFF" w:themeColor="background1"/>
                <w:szCs w:val="20"/>
              </w:rPr>
            </w:pPr>
            <w:r>
              <w:rPr>
                <w:rFonts w:ascii="Calibri" w:eastAsia="Times New Roman" w:hAnsi="Calibri"/>
                <w:color w:val="FFFFFF" w:themeColor="background1"/>
                <w:szCs w:val="20"/>
              </w:rPr>
              <w:t>S</w:t>
            </w:r>
            <w:r w:rsidR="001A7796" w:rsidRPr="001A7796">
              <w:rPr>
                <w:rFonts w:ascii="Calibri" w:eastAsia="Times New Roman" w:hAnsi="Calibri"/>
                <w:color w:val="FFFFFF" w:themeColor="background1"/>
                <w:szCs w:val="20"/>
              </w:rPr>
              <w:t>ubstance involved?</w:t>
            </w:r>
          </w:p>
        </w:tc>
        <w:tc>
          <w:tcPr>
            <w:tcW w:w="1620" w:type="dxa"/>
            <w:gridSpan w:val="2"/>
            <w:tcBorders>
              <w:top w:val="single" w:sz="2" w:space="0" w:color="000000"/>
              <w:left w:val="single" w:sz="2" w:space="0" w:color="000000"/>
              <w:bottom w:val="single" w:sz="2" w:space="0" w:color="000000"/>
            </w:tcBorders>
            <w:vAlign w:val="bottom"/>
          </w:tcPr>
          <w:p w14:paraId="7A066590"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X  </w:t>
            </w:r>
            <w:r w:rsidRPr="00456C8C">
              <w:rPr>
                <w:rFonts w:ascii="Calibri" w:eastAsia="Times New Roman" w:hAnsi="Calibri"/>
                <w:szCs w:val="20"/>
              </w:rPr>
              <w:t xml:space="preserve"> YES:</w:t>
            </w:r>
          </w:p>
        </w:tc>
        <w:tc>
          <w:tcPr>
            <w:tcW w:w="6120" w:type="dxa"/>
            <w:tcBorders>
              <w:top w:val="single" w:sz="2" w:space="0" w:color="000000"/>
              <w:bottom w:val="single" w:sz="2" w:space="0" w:color="000000"/>
              <w:right w:val="single" w:sz="2" w:space="0" w:color="000000"/>
            </w:tcBorders>
            <w:shd w:val="clear" w:color="auto" w:fill="FF0000"/>
            <w:vAlign w:val="bottom"/>
          </w:tcPr>
          <w:p w14:paraId="62734FDA"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Mandatory</w:t>
            </w:r>
          </w:p>
        </w:tc>
      </w:tr>
      <w:tr w:rsidR="001A7796" w:rsidRPr="00456C8C" w14:paraId="7A9928AA" w14:textId="77777777" w:rsidTr="001A7796">
        <w:trPr>
          <w:cantSplit/>
          <w:trHeight w:val="297"/>
        </w:trPr>
        <w:tc>
          <w:tcPr>
            <w:tcW w:w="3150" w:type="dxa"/>
            <w:vMerge/>
            <w:tcBorders>
              <w:top w:val="nil"/>
              <w:left w:val="single" w:sz="2" w:space="0" w:color="000000"/>
              <w:bottom w:val="single" w:sz="4" w:space="0" w:color="auto"/>
              <w:right w:val="single" w:sz="2" w:space="0" w:color="000000"/>
            </w:tcBorders>
            <w:shd w:val="clear" w:color="auto" w:fill="FF0000"/>
            <w:vAlign w:val="bottom"/>
          </w:tcPr>
          <w:p w14:paraId="201C8A4D" w14:textId="77777777" w:rsidR="001A7796" w:rsidRPr="00456C8C"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p>
        </w:tc>
        <w:tc>
          <w:tcPr>
            <w:tcW w:w="1620" w:type="dxa"/>
            <w:gridSpan w:val="2"/>
            <w:tcBorders>
              <w:top w:val="single" w:sz="2" w:space="0" w:color="000000"/>
              <w:left w:val="single" w:sz="2" w:space="0" w:color="000000"/>
              <w:bottom w:val="single" w:sz="4" w:space="0" w:color="auto"/>
            </w:tcBorders>
            <w:vAlign w:val="bottom"/>
          </w:tcPr>
          <w:p w14:paraId="01F25D0E"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    </w:t>
            </w:r>
            <w:r w:rsidRPr="00456C8C">
              <w:rPr>
                <w:rFonts w:ascii="Calibri" w:eastAsia="Times New Roman" w:hAnsi="Calibri"/>
                <w:szCs w:val="20"/>
              </w:rPr>
              <w:t xml:space="preserve">  NO:</w:t>
            </w:r>
          </w:p>
        </w:tc>
        <w:tc>
          <w:tcPr>
            <w:tcW w:w="6120" w:type="dxa"/>
            <w:tcBorders>
              <w:top w:val="single" w:sz="2" w:space="0" w:color="000000"/>
              <w:bottom w:val="single" w:sz="4" w:space="0" w:color="auto"/>
              <w:right w:val="single" w:sz="2" w:space="0" w:color="000000"/>
            </w:tcBorders>
            <w:shd w:val="clear" w:color="auto" w:fill="FF0000"/>
            <w:vAlign w:val="bottom"/>
          </w:tcPr>
          <w:p w14:paraId="49E89496" w14:textId="77777777" w:rsidR="001A7796" w:rsidRPr="001A7796" w:rsidRDefault="001A7796" w:rsidP="00FB2222">
            <w:pPr>
              <w:jc w:val="center"/>
              <w:rPr>
                <w:rFonts w:ascii="Calibri" w:eastAsia="Times New Roman" w:hAnsi="Calibri"/>
                <w:color w:val="FFFFFF" w:themeColor="background1"/>
                <w:szCs w:val="20"/>
              </w:rPr>
            </w:pPr>
            <w:r w:rsidRPr="001A7796">
              <w:rPr>
                <w:rFonts w:ascii="Calibri" w:eastAsia="Times New Roman" w:hAnsi="Calibri"/>
                <w:color w:val="FFFFFF" w:themeColor="background1"/>
                <w:szCs w:val="20"/>
              </w:rPr>
              <w:t>Blocks #11 to #13 are Optional.</w:t>
            </w:r>
          </w:p>
        </w:tc>
      </w:tr>
      <w:tr w:rsidR="001A7796" w:rsidRPr="00456C8C" w14:paraId="2502F38A" w14:textId="77777777" w:rsidTr="00FD6858">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FFFF" w:themeFill="background1"/>
            <w:vAlign w:val="bottom"/>
          </w:tcPr>
          <w:p w14:paraId="3F33103E" w14:textId="77777777" w:rsidR="001A7796" w:rsidRPr="001A7796" w:rsidRDefault="001A7796" w:rsidP="00FB2222">
            <w:pPr>
              <w:jc w:val="center"/>
              <w:rPr>
                <w:rFonts w:ascii="Calibri" w:eastAsia="Times New Roman" w:hAnsi="Calibri"/>
                <w:color w:val="FFFFFF" w:themeColor="background1"/>
                <w:szCs w:val="20"/>
              </w:rPr>
            </w:pPr>
          </w:p>
        </w:tc>
      </w:tr>
      <w:tr w:rsidR="001A7796" w:rsidRPr="001A7796" w14:paraId="1C3FDD31" w14:textId="77777777" w:rsidTr="001A7796">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0A16F84" w14:textId="1315EBB2" w:rsidR="001A7796" w:rsidRPr="001A7796" w:rsidRDefault="001A7796" w:rsidP="00FB2222">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11. Approval Required</w:t>
            </w:r>
          </w:p>
        </w:tc>
      </w:tr>
      <w:tr w:rsidR="001A7796" w:rsidRPr="00456C8C" w14:paraId="06FF77DD" w14:textId="77777777" w:rsidTr="00E473EF">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04FD5DAD" w14:textId="73108C64" w:rsidR="001A7796" w:rsidRPr="008A1E4E" w:rsidRDefault="001A7796" w:rsidP="00D10B02">
            <w:pPr>
              <w:tabs>
                <w:tab w:val="left" w:pos="432"/>
                <w:tab w:val="left" w:pos="720"/>
              </w:tabs>
              <w:spacing w:after="58"/>
              <w:rPr>
                <w:rFonts w:asciiTheme="minorHAnsi" w:hAnsiTheme="minorHAnsi"/>
                <w:sz w:val="22"/>
              </w:rPr>
            </w:pPr>
            <w:r w:rsidRPr="00A83497">
              <w:rPr>
                <w:rFonts w:ascii="Calibri" w:eastAsia="Times New Roman" w:hAnsi="Calibri"/>
                <w:sz w:val="22"/>
              </w:rPr>
              <w:t xml:space="preserve">All staff working with </w:t>
            </w:r>
            <w:r w:rsidR="00114F39">
              <w:rPr>
                <w:rFonts w:asciiTheme="minorHAnsi" w:hAnsiTheme="minorHAnsi"/>
                <w:sz w:val="22"/>
              </w:rPr>
              <w:t>Cyanide salts</w:t>
            </w:r>
            <w:r w:rsidRPr="00A83497">
              <w:rPr>
                <w:rFonts w:ascii="Calibri" w:eastAsia="Times New Roman" w:hAnsi="Calibri"/>
                <w:sz w:val="22"/>
              </w:rPr>
              <w:t xml:space="preserve"> must be trained on this SOP prior to starting work. They must also be trained on the </w:t>
            </w:r>
            <w:r w:rsidR="00114F39">
              <w:rPr>
                <w:rFonts w:asciiTheme="minorHAnsi" w:hAnsiTheme="minorHAnsi"/>
                <w:sz w:val="22"/>
              </w:rPr>
              <w:t>Cyanide salts</w:t>
            </w:r>
            <w:r w:rsidRPr="00A83497">
              <w:rPr>
                <w:rFonts w:ascii="Calibri" w:eastAsia="Times New Roman" w:hAnsi="Calibri"/>
                <w:sz w:val="22"/>
              </w:rPr>
              <w:t xml:space="preserve"> SDS, and it must be readily available in the laboratory. All training must be documented and maintained by the PI or their designee.</w:t>
            </w:r>
          </w:p>
        </w:tc>
      </w:tr>
      <w:tr w:rsidR="001A7796" w:rsidRPr="001A7796" w14:paraId="00FCA6D0"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60F3B892" w14:textId="1184192C"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2</w:t>
            </w:r>
            <w:r w:rsidRPr="001A7796">
              <w:rPr>
                <w:rFonts w:ascii="Calibri" w:eastAsia="Times New Roman" w:hAnsi="Calibri"/>
                <w:b/>
                <w:color w:val="FFFFFF" w:themeColor="background1"/>
                <w:szCs w:val="20"/>
              </w:rPr>
              <w:t>. Decontamination</w:t>
            </w:r>
          </w:p>
        </w:tc>
      </w:tr>
      <w:tr w:rsidR="001A7796" w:rsidRPr="00456C8C" w14:paraId="249D037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1D75A04C" w14:textId="77777777" w:rsidR="00114F39" w:rsidRPr="004C1B8E" w:rsidRDefault="00114F39" w:rsidP="00114F39">
            <w:pPr>
              <w:pStyle w:val="ListParagraph"/>
              <w:numPr>
                <w:ilvl w:val="0"/>
                <w:numId w:val="21"/>
              </w:numPr>
              <w:rPr>
                <w:rFonts w:asciiTheme="minorHAnsi" w:hAnsiTheme="minorHAnsi"/>
                <w:sz w:val="22"/>
              </w:rPr>
            </w:pPr>
            <w:r w:rsidRPr="004C1B8E">
              <w:rPr>
                <w:rFonts w:asciiTheme="minorHAnsi" w:hAnsiTheme="minorHAnsi"/>
                <w:sz w:val="22"/>
              </w:rPr>
              <w:t>Decontaminate the work area:</w:t>
            </w:r>
          </w:p>
          <w:p w14:paraId="449353B5" w14:textId="77777777" w:rsidR="00114F39" w:rsidRPr="004C1B8E" w:rsidRDefault="00114F39" w:rsidP="00114F39">
            <w:pPr>
              <w:pStyle w:val="ListParagraph"/>
              <w:numPr>
                <w:ilvl w:val="0"/>
                <w:numId w:val="24"/>
              </w:numPr>
              <w:rPr>
                <w:rFonts w:asciiTheme="minorHAnsi" w:hAnsiTheme="minorHAnsi"/>
                <w:sz w:val="22"/>
              </w:rPr>
            </w:pPr>
            <w:r w:rsidRPr="004C1B8E">
              <w:rPr>
                <w:rFonts w:asciiTheme="minorHAnsi" w:hAnsiTheme="minorHAnsi"/>
                <w:sz w:val="22"/>
              </w:rPr>
              <w:t>Carefully fold bench pad keeping contaminated surface inward. Place in waste container</w:t>
            </w:r>
            <w:r>
              <w:rPr>
                <w:rFonts w:asciiTheme="minorHAnsi" w:hAnsiTheme="minorHAnsi"/>
                <w:sz w:val="22"/>
              </w:rPr>
              <w:t xml:space="preserve"> </w:t>
            </w:r>
            <w:r w:rsidRPr="004C1B8E">
              <w:rPr>
                <w:rFonts w:asciiTheme="minorHAnsi" w:hAnsiTheme="minorHAnsi"/>
                <w:sz w:val="22"/>
              </w:rPr>
              <w:t>and seal; dispose as P-list chemical waste.</w:t>
            </w:r>
          </w:p>
          <w:p w14:paraId="77983102" w14:textId="0100253F" w:rsidR="001A7796" w:rsidRPr="00114F39" w:rsidRDefault="00114F39" w:rsidP="00114F39">
            <w:pPr>
              <w:pStyle w:val="ListParagraph"/>
              <w:numPr>
                <w:ilvl w:val="0"/>
                <w:numId w:val="24"/>
              </w:numPr>
              <w:rPr>
                <w:rFonts w:asciiTheme="minorHAnsi" w:hAnsiTheme="minorHAnsi"/>
                <w:sz w:val="22"/>
              </w:rPr>
            </w:pPr>
            <w:r w:rsidRPr="004C1B8E">
              <w:rPr>
                <w:rFonts w:asciiTheme="minorHAnsi" w:hAnsiTheme="minorHAnsi"/>
                <w:sz w:val="22"/>
              </w:rPr>
              <w:t>Wash contaminated surfaces, glassware, and equipment using a pH 10 buffer solution;</w:t>
            </w:r>
            <w:r>
              <w:rPr>
                <w:rFonts w:asciiTheme="minorHAnsi" w:hAnsiTheme="minorHAnsi"/>
                <w:sz w:val="22"/>
              </w:rPr>
              <w:t xml:space="preserve"> </w:t>
            </w:r>
            <w:r w:rsidRPr="004C1B8E">
              <w:rPr>
                <w:rFonts w:asciiTheme="minorHAnsi" w:hAnsiTheme="minorHAnsi"/>
                <w:sz w:val="22"/>
              </w:rPr>
              <w:t>rinse with 10% bleach solution.</w:t>
            </w:r>
          </w:p>
        </w:tc>
      </w:tr>
      <w:tr w:rsidR="001A7796" w:rsidRPr="001A7796" w14:paraId="129BC08D" w14:textId="77777777" w:rsidTr="00FB2222">
        <w:trPr>
          <w:cantSplit/>
          <w:trHeight w:val="297"/>
        </w:trPr>
        <w:tc>
          <w:tcPr>
            <w:tcW w:w="10890" w:type="dxa"/>
            <w:gridSpan w:val="4"/>
            <w:tcBorders>
              <w:top w:val="nil"/>
              <w:left w:val="single" w:sz="2" w:space="0" w:color="000000"/>
              <w:bottom w:val="single" w:sz="4" w:space="0" w:color="auto"/>
              <w:right w:val="single" w:sz="2" w:space="0" w:color="000000"/>
            </w:tcBorders>
            <w:shd w:val="clear" w:color="auto" w:fill="FF0000"/>
            <w:vAlign w:val="bottom"/>
          </w:tcPr>
          <w:p w14:paraId="1E00752B" w14:textId="57210B53" w:rsidR="001A7796" w:rsidRPr="001A7796" w:rsidRDefault="001A7796" w:rsidP="00112BC1">
            <w:pPr>
              <w:jc w:val="center"/>
              <w:rPr>
                <w:rFonts w:ascii="Calibri" w:eastAsia="Times New Roman" w:hAnsi="Calibri"/>
                <w:b/>
                <w:color w:val="FFFFFF" w:themeColor="background1"/>
                <w:szCs w:val="20"/>
              </w:rPr>
            </w:pPr>
            <w:r w:rsidRPr="001A7796">
              <w:rPr>
                <w:rFonts w:ascii="Calibri" w:eastAsia="Times New Roman" w:hAnsi="Calibri"/>
                <w:b/>
                <w:color w:val="FFFFFF" w:themeColor="background1"/>
                <w:szCs w:val="20"/>
              </w:rPr>
              <w:t>1</w:t>
            </w:r>
            <w:r>
              <w:rPr>
                <w:rFonts w:ascii="Calibri" w:eastAsia="Times New Roman" w:hAnsi="Calibri"/>
                <w:b/>
                <w:color w:val="FFFFFF" w:themeColor="background1"/>
                <w:szCs w:val="20"/>
              </w:rPr>
              <w:t>3</w:t>
            </w:r>
            <w:r w:rsidRPr="001A7796">
              <w:rPr>
                <w:rFonts w:ascii="Calibri" w:eastAsia="Times New Roman" w:hAnsi="Calibri"/>
                <w:b/>
                <w:color w:val="FFFFFF" w:themeColor="background1"/>
                <w:szCs w:val="20"/>
              </w:rPr>
              <w:t xml:space="preserve">. </w:t>
            </w:r>
            <w:r>
              <w:rPr>
                <w:rFonts w:ascii="Calibri" w:eastAsia="Times New Roman" w:hAnsi="Calibri"/>
                <w:b/>
                <w:color w:val="FFFFFF" w:themeColor="background1"/>
                <w:szCs w:val="20"/>
              </w:rPr>
              <w:t>Designated Area</w:t>
            </w:r>
          </w:p>
        </w:tc>
      </w:tr>
      <w:tr w:rsidR="001A7796" w:rsidRPr="00456C8C" w14:paraId="57DBE734" w14:textId="77777777" w:rsidTr="00FB2222">
        <w:trPr>
          <w:trHeight w:val="449"/>
        </w:trPr>
        <w:tc>
          <w:tcPr>
            <w:tcW w:w="10890" w:type="dxa"/>
            <w:gridSpan w:val="4"/>
            <w:tcBorders>
              <w:top w:val="single" w:sz="4" w:space="0" w:color="auto"/>
              <w:left w:val="single" w:sz="8" w:space="0" w:color="000000"/>
              <w:bottom w:val="single" w:sz="8" w:space="0" w:color="000000"/>
              <w:right w:val="single" w:sz="8" w:space="0" w:color="000000"/>
            </w:tcBorders>
          </w:tcPr>
          <w:p w14:paraId="7C36A81A" w14:textId="62E13AD3" w:rsidR="001A7796" w:rsidRPr="00EB26E7" w:rsidRDefault="006B7CF1" w:rsidP="00EB26E7">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Pr>
                <w:rFonts w:ascii="Calibri" w:eastAsia="Times New Roman" w:hAnsi="Calibri"/>
                <w:sz w:val="22"/>
              </w:rPr>
              <w:t xml:space="preserve"> All work with </w:t>
            </w:r>
            <w:r w:rsidR="00114F39">
              <w:rPr>
                <w:rFonts w:asciiTheme="minorHAnsi" w:hAnsiTheme="minorHAnsi"/>
                <w:sz w:val="22"/>
              </w:rPr>
              <w:t>Cyanide salts</w:t>
            </w:r>
            <w:r>
              <w:rPr>
                <w:rFonts w:ascii="Calibri" w:eastAsia="Times New Roman" w:hAnsi="Calibri"/>
                <w:sz w:val="22"/>
              </w:rPr>
              <w:t xml:space="preserve"> must be done in a designated laboratory, </w:t>
            </w:r>
            <w:r w:rsidR="00F52964">
              <w:rPr>
                <w:rFonts w:ascii="Calibri" w:eastAsia="Times New Roman" w:hAnsi="Calibri"/>
                <w:sz w:val="22"/>
              </w:rPr>
              <w:t>workspace,</w:t>
            </w:r>
            <w:r>
              <w:rPr>
                <w:rFonts w:ascii="Calibri" w:eastAsia="Times New Roman" w:hAnsi="Calibri"/>
                <w:sz w:val="22"/>
              </w:rPr>
              <w:t xml:space="preserve"> and fume hood. This work will be conducted in </w:t>
            </w:r>
            <w:sdt>
              <w:sdtPr>
                <w:rPr>
                  <w:rFonts w:asciiTheme="minorHAnsi" w:eastAsia="Times New Roman" w:hAnsiTheme="minorHAnsi"/>
                  <w:sz w:val="22"/>
                </w:rPr>
                <w:alias w:val="room #"/>
                <w:tag w:val="room #"/>
                <w:id w:val="-985086366"/>
                <w:showingPlcHdr/>
              </w:sdtPr>
              <w:sdtEndPr/>
              <w:sdtContent>
                <w:r w:rsidR="00EB26E7" w:rsidRPr="001E1B58">
                  <w:rPr>
                    <w:rStyle w:val="PlaceholderText"/>
                    <w:rFonts w:asciiTheme="minorHAnsi" w:hAnsiTheme="minorHAnsi"/>
                    <w:i/>
                    <w:color w:val="auto"/>
                    <w:sz w:val="22"/>
                  </w:rPr>
                  <w:t>[</w:t>
                </w:r>
                <w:r w:rsidR="00EB26E7" w:rsidRPr="001E1B58">
                  <w:rPr>
                    <w:rStyle w:val="PlaceholderText"/>
                    <w:rFonts w:asciiTheme="minorHAnsi" w:hAnsiTheme="minorHAnsi"/>
                    <w:i/>
                    <w:color w:val="auto"/>
                    <w:sz w:val="22"/>
                    <w:highlight w:val="yellow"/>
                  </w:rPr>
                  <w:t>room #</w:t>
                </w:r>
                <w:r w:rsidR="00EB26E7" w:rsidRPr="001E1B58">
                  <w:rPr>
                    <w:rStyle w:val="PlaceholderText"/>
                    <w:rFonts w:asciiTheme="minorHAnsi" w:hAnsiTheme="minorHAnsi"/>
                    <w:i/>
                    <w:color w:val="auto"/>
                    <w:sz w:val="22"/>
                  </w:rPr>
                  <w:t>]</w:t>
                </w:r>
              </w:sdtContent>
            </w:sdt>
            <w:r w:rsidR="00EB26E7" w:rsidRPr="001E1B58">
              <w:rPr>
                <w:rFonts w:asciiTheme="minorHAnsi" w:eastAsia="Times New Roman" w:hAnsiTheme="minorHAnsi"/>
                <w:sz w:val="22"/>
              </w:rPr>
              <w:t>.</w:t>
            </w:r>
          </w:p>
        </w:tc>
      </w:tr>
      <w:tr w:rsidR="001A7796" w:rsidRPr="00456C8C" w14:paraId="464F8292" w14:textId="77777777" w:rsidTr="001A7796">
        <w:trPr>
          <w:trHeight w:val="462"/>
        </w:trPr>
        <w:tc>
          <w:tcPr>
            <w:tcW w:w="4680" w:type="dxa"/>
            <w:gridSpan w:val="2"/>
            <w:tcBorders>
              <w:top w:val="double" w:sz="7" w:space="0" w:color="000000"/>
              <w:left w:val="single" w:sz="7" w:space="0" w:color="000000"/>
              <w:bottom w:val="single" w:sz="7" w:space="0" w:color="000000"/>
              <w:right w:val="single" w:sz="7" w:space="0" w:color="000000"/>
            </w:tcBorders>
            <w:vAlign w:val="bottom"/>
          </w:tcPr>
          <w:p w14:paraId="76CE0E46" w14:textId="08096DB7" w:rsidR="001A7796" w:rsidRPr="00653D62" w:rsidRDefault="00112BC1" w:rsidP="00112BC1">
            <w:pPr>
              <w:tabs>
                <w:tab w:val="left" w:pos="5460"/>
              </w:tabs>
              <w:spacing w:before="60"/>
              <w:rPr>
                <w:rFonts w:ascii="Calibri" w:eastAsia="Times New Roman" w:hAnsi="Calibri"/>
                <w:sz w:val="22"/>
              </w:rPr>
            </w:pPr>
            <w:r w:rsidRPr="00653D62">
              <w:rPr>
                <w:rFonts w:ascii="Calibri" w:eastAsia="Times New Roman" w:hAnsi="Calibri"/>
                <w:sz w:val="22"/>
              </w:rPr>
              <w:t xml:space="preserve">PI’s </w:t>
            </w:r>
            <w:r w:rsidR="001A7796" w:rsidRPr="00653D62">
              <w:rPr>
                <w:rFonts w:ascii="Calibri" w:eastAsia="Times New Roman" w:hAnsi="Calibri"/>
                <w:sz w:val="22"/>
              </w:rPr>
              <w:t>Name:</w:t>
            </w:r>
          </w:p>
        </w:tc>
        <w:tc>
          <w:tcPr>
            <w:tcW w:w="6210" w:type="dxa"/>
            <w:gridSpan w:val="2"/>
            <w:tcBorders>
              <w:top w:val="double" w:sz="7" w:space="0" w:color="000000"/>
              <w:left w:val="single" w:sz="7" w:space="0" w:color="000000"/>
              <w:bottom w:val="single" w:sz="7" w:space="0" w:color="000000"/>
              <w:right w:val="single" w:sz="7" w:space="0" w:color="000000"/>
            </w:tcBorders>
            <w:vAlign w:val="bottom"/>
          </w:tcPr>
          <w:p w14:paraId="5A067F53" w14:textId="0D04AD79" w:rsidR="001A7796" w:rsidRPr="00653D62" w:rsidRDefault="00112BC1" w:rsidP="00FB2222">
            <w:pPr>
              <w:tabs>
                <w:tab w:val="left" w:pos="5460"/>
              </w:tabs>
              <w:spacing w:before="60"/>
              <w:rPr>
                <w:rFonts w:ascii="Calibri" w:eastAsia="Times New Roman" w:hAnsi="Calibri"/>
                <w:sz w:val="22"/>
              </w:rPr>
            </w:pPr>
            <w:r w:rsidRPr="00653D62">
              <w:rPr>
                <w:rFonts w:ascii="Calibri" w:eastAsia="Times New Roman" w:hAnsi="Calibri"/>
                <w:sz w:val="22"/>
              </w:rPr>
              <w:t>PISD:</w:t>
            </w:r>
          </w:p>
        </w:tc>
      </w:tr>
      <w:tr w:rsidR="00112BC1" w:rsidRPr="00456C8C" w14:paraId="36150709"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7350F8B2" w14:textId="682C48D9"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 xml:space="preserve">Department: </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0461C6D2" w14:textId="7A561D0C"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Date:</w:t>
            </w:r>
          </w:p>
        </w:tc>
      </w:tr>
      <w:tr w:rsidR="00112BC1" w:rsidRPr="00456C8C" w14:paraId="106D636B" w14:textId="77777777" w:rsidTr="001A7796">
        <w:trPr>
          <w:trHeight w:val="514"/>
        </w:trPr>
        <w:tc>
          <w:tcPr>
            <w:tcW w:w="4680" w:type="dxa"/>
            <w:gridSpan w:val="2"/>
            <w:tcBorders>
              <w:top w:val="single" w:sz="7" w:space="0" w:color="000000"/>
              <w:left w:val="single" w:sz="7" w:space="0" w:color="000000"/>
              <w:bottom w:val="single" w:sz="7" w:space="0" w:color="000000"/>
              <w:right w:val="single" w:sz="7" w:space="0" w:color="000000"/>
            </w:tcBorders>
            <w:vAlign w:val="bottom"/>
          </w:tcPr>
          <w:p w14:paraId="0433032F" w14:textId="7319B498"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Signature:</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340DCC8F" w14:textId="32F60B17" w:rsidR="00112BC1" w:rsidRPr="00653D62" w:rsidRDefault="00112BC1" w:rsidP="00FB2222">
            <w:pPr>
              <w:tabs>
                <w:tab w:val="left" w:pos="6450"/>
              </w:tabs>
              <w:spacing w:before="60"/>
              <w:rPr>
                <w:rFonts w:ascii="Calibri" w:eastAsia="Times New Roman" w:hAnsi="Calibri"/>
                <w:sz w:val="22"/>
              </w:rPr>
            </w:pPr>
          </w:p>
        </w:tc>
      </w:tr>
    </w:tbl>
    <w:p w14:paraId="26EA86B9" w14:textId="54A55663" w:rsidR="00A91FC7" w:rsidRPr="00112BC1" w:rsidRDefault="00B01BA8">
      <w:r>
        <w:br w:type="page"/>
      </w:r>
    </w:p>
    <w:p w14:paraId="57C60381" w14:textId="72DED632" w:rsidR="00B01BA8" w:rsidRDefault="00B01BA8"/>
    <w:tbl>
      <w:tblPr>
        <w:tblStyle w:val="TableGrid"/>
        <w:tblW w:w="10900" w:type="dxa"/>
        <w:tblInd w:w="-5"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112BC1" w:rsidRPr="00112BC1" w14:paraId="77E18741" w14:textId="77777777" w:rsidTr="00112BC1">
        <w:tc>
          <w:tcPr>
            <w:tcW w:w="10900" w:type="dxa"/>
            <w:gridSpan w:val="6"/>
            <w:shd w:val="clear" w:color="auto" w:fill="FF0000"/>
          </w:tcPr>
          <w:p w14:paraId="65EFF3F2" w14:textId="64509891" w:rsidR="00112BC1" w:rsidRPr="00551C14" w:rsidRDefault="00112BC1" w:rsidP="00B01BA8">
            <w:pPr>
              <w:jc w:val="center"/>
              <w:rPr>
                <w:rFonts w:asciiTheme="minorHAnsi" w:hAnsiTheme="minorHAnsi"/>
                <w:b/>
              </w:rPr>
            </w:pPr>
            <w:r w:rsidRPr="00551C14">
              <w:rPr>
                <w:rFonts w:asciiTheme="minorHAnsi" w:hAnsiTheme="minorHAnsi"/>
                <w:b/>
                <w:highlight w:val="yellow"/>
              </w:rPr>
              <w:t>[Laboratory Name]</w:t>
            </w:r>
          </w:p>
          <w:p w14:paraId="5FB3B3CE" w14:textId="5B7BA488" w:rsidR="00B01BA8" w:rsidRPr="00112BC1" w:rsidRDefault="00B01BA8" w:rsidP="00B01BA8">
            <w:pPr>
              <w:jc w:val="center"/>
              <w:rPr>
                <w:rFonts w:asciiTheme="minorHAnsi" w:hAnsiTheme="minorHAnsi"/>
                <w:b/>
                <w:color w:val="FFFFFF" w:themeColor="background1"/>
              </w:rPr>
            </w:pPr>
            <w:r w:rsidRPr="00112BC1">
              <w:rPr>
                <w:rFonts w:asciiTheme="minorHAnsi" w:hAnsiTheme="minorHAnsi"/>
                <w:b/>
                <w:color w:val="FFFFFF" w:themeColor="background1"/>
              </w:rPr>
              <w:t>Documentation of Training</w:t>
            </w:r>
            <w:r w:rsidR="002F5E8A">
              <w:rPr>
                <w:rFonts w:asciiTheme="minorHAnsi" w:hAnsiTheme="minorHAnsi"/>
                <w:b/>
                <w:color w:val="FFFFFF" w:themeColor="background1"/>
              </w:rPr>
              <w:t>*</w:t>
            </w:r>
          </w:p>
          <w:p w14:paraId="25278336" w14:textId="3F400820" w:rsidR="00052682" w:rsidRPr="00112BC1" w:rsidRDefault="00B01BA8" w:rsidP="00B01BA8">
            <w:pPr>
              <w:jc w:val="center"/>
              <w:rPr>
                <w:b/>
                <w:color w:val="FFFFFF" w:themeColor="background1"/>
              </w:rPr>
            </w:pPr>
            <w:r w:rsidRPr="00112BC1">
              <w:rPr>
                <w:rFonts w:asciiTheme="minorHAnsi" w:hAnsiTheme="minorHAnsi"/>
                <w:b/>
                <w:color w:val="FFFFFF" w:themeColor="background1"/>
              </w:rPr>
              <w:t xml:space="preserve">Standard Operating Procedure for </w:t>
            </w:r>
            <w:r w:rsidR="00F033C6" w:rsidRPr="00F033C6">
              <w:rPr>
                <w:rFonts w:asciiTheme="minorHAnsi" w:hAnsiTheme="minorHAnsi"/>
                <w:b/>
                <w:color w:val="FFFFFF" w:themeColor="background1"/>
              </w:rPr>
              <w:t>cyanide salts</w:t>
            </w:r>
            <w:r w:rsidRPr="00112BC1">
              <w:rPr>
                <w:rFonts w:asciiTheme="minorHAnsi" w:hAnsiTheme="minorHAnsi"/>
                <w:b/>
                <w:color w:val="FFFFFF" w:themeColor="background1"/>
              </w:rPr>
              <w:t xml:space="preserve">  </w:t>
            </w:r>
          </w:p>
        </w:tc>
      </w:tr>
      <w:tr w:rsidR="002F10C9" w:rsidRPr="00112BC1" w14:paraId="63273119" w14:textId="77777777" w:rsidTr="002F10C9">
        <w:tc>
          <w:tcPr>
            <w:tcW w:w="10900" w:type="dxa"/>
            <w:gridSpan w:val="6"/>
            <w:shd w:val="clear" w:color="auto" w:fill="auto"/>
          </w:tcPr>
          <w:p w14:paraId="172AE1DA" w14:textId="2E3B5E4C" w:rsidR="002F10C9" w:rsidRPr="002F10C9" w:rsidRDefault="002F10C9" w:rsidP="00B01BA8">
            <w:pPr>
              <w:jc w:val="center"/>
              <w:rPr>
                <w:rFonts w:asciiTheme="minorHAnsi" w:hAnsiTheme="minorHAnsi"/>
                <w:b/>
                <w:i/>
                <w:highlight w:val="yellow"/>
              </w:rPr>
            </w:pPr>
            <w:r w:rsidRPr="002F10C9">
              <w:rPr>
                <w:rFonts w:asciiTheme="minorHAnsi" w:hAnsiTheme="minorHAnsi"/>
                <w:i/>
              </w:rPr>
              <w:t xml:space="preserve">“I have read and understand this SOP. </w:t>
            </w:r>
            <w:r>
              <w:rPr>
                <w:rFonts w:asciiTheme="minorHAnsi" w:hAnsiTheme="minorHAnsi"/>
                <w:i/>
              </w:rPr>
              <w:t xml:space="preserve">By signing below, </w:t>
            </w:r>
            <w:r w:rsidRPr="002F10C9">
              <w:rPr>
                <w:rFonts w:asciiTheme="minorHAnsi" w:hAnsiTheme="minorHAnsi"/>
                <w:i/>
              </w:rPr>
              <w:t>I agree to fully adhere to its requirements.”</w:t>
            </w:r>
          </w:p>
        </w:tc>
      </w:tr>
      <w:tr w:rsidR="00A91FC7" w14:paraId="73C65497" w14:textId="77777777" w:rsidTr="00B01BA8">
        <w:tc>
          <w:tcPr>
            <w:tcW w:w="1369" w:type="dxa"/>
          </w:tcPr>
          <w:p w14:paraId="52350E50" w14:textId="2030868E" w:rsidR="00105700" w:rsidRPr="00B01BA8" w:rsidRDefault="00105700" w:rsidP="00294B3E">
            <w:pPr>
              <w:jc w:val="center"/>
              <w:rPr>
                <w:rFonts w:asciiTheme="minorHAnsi" w:hAnsiTheme="minorHAnsi"/>
                <w:sz w:val="22"/>
              </w:rPr>
            </w:pPr>
            <w:r w:rsidRPr="00B01BA8">
              <w:rPr>
                <w:rFonts w:asciiTheme="minorHAnsi" w:hAnsiTheme="minorHAnsi"/>
                <w:sz w:val="22"/>
              </w:rPr>
              <w:t>Last</w:t>
            </w:r>
          </w:p>
        </w:tc>
        <w:tc>
          <w:tcPr>
            <w:tcW w:w="1547" w:type="dxa"/>
          </w:tcPr>
          <w:p w14:paraId="441704FA" w14:textId="493FAEF9" w:rsidR="00105700" w:rsidRPr="00B01BA8" w:rsidRDefault="00105700" w:rsidP="00294B3E">
            <w:pPr>
              <w:jc w:val="center"/>
              <w:rPr>
                <w:rFonts w:asciiTheme="minorHAnsi" w:hAnsiTheme="minorHAnsi"/>
                <w:sz w:val="22"/>
              </w:rPr>
            </w:pPr>
            <w:r w:rsidRPr="00B01BA8">
              <w:rPr>
                <w:rFonts w:asciiTheme="minorHAnsi" w:hAnsiTheme="minorHAnsi"/>
                <w:sz w:val="22"/>
              </w:rPr>
              <w:t>First</w:t>
            </w:r>
          </w:p>
        </w:tc>
        <w:tc>
          <w:tcPr>
            <w:tcW w:w="1406" w:type="dxa"/>
          </w:tcPr>
          <w:p w14:paraId="5872ED20" w14:textId="25546A51" w:rsidR="00105700" w:rsidRPr="00B01BA8" w:rsidRDefault="000747EF" w:rsidP="00294B3E">
            <w:pPr>
              <w:jc w:val="center"/>
              <w:rPr>
                <w:rFonts w:asciiTheme="minorHAnsi" w:hAnsiTheme="minorHAnsi"/>
                <w:sz w:val="22"/>
              </w:rPr>
            </w:pPr>
            <w:r w:rsidRPr="00B01BA8">
              <w:rPr>
                <w:rFonts w:asciiTheme="minorHAnsi" w:hAnsiTheme="minorHAnsi"/>
                <w:sz w:val="22"/>
              </w:rPr>
              <w:t>PSID</w:t>
            </w:r>
          </w:p>
        </w:tc>
        <w:tc>
          <w:tcPr>
            <w:tcW w:w="2987" w:type="dxa"/>
          </w:tcPr>
          <w:p w14:paraId="4BFFCB34" w14:textId="327F5994" w:rsidR="00105700" w:rsidRPr="00B01BA8" w:rsidRDefault="000747EF" w:rsidP="00294B3E">
            <w:pPr>
              <w:jc w:val="center"/>
              <w:rPr>
                <w:rFonts w:asciiTheme="minorHAnsi" w:hAnsiTheme="minorHAnsi"/>
                <w:sz w:val="22"/>
              </w:rPr>
            </w:pPr>
            <w:r w:rsidRPr="00B01BA8">
              <w:rPr>
                <w:rFonts w:asciiTheme="minorHAnsi" w:hAnsiTheme="minorHAnsi"/>
                <w:sz w:val="22"/>
              </w:rPr>
              <w:t>Email</w:t>
            </w:r>
          </w:p>
        </w:tc>
        <w:tc>
          <w:tcPr>
            <w:tcW w:w="2340" w:type="dxa"/>
          </w:tcPr>
          <w:p w14:paraId="2F2356EB" w14:textId="208DFC6C" w:rsidR="00105700" w:rsidRPr="00B01BA8" w:rsidRDefault="00105700" w:rsidP="00294B3E">
            <w:pPr>
              <w:jc w:val="center"/>
              <w:rPr>
                <w:rFonts w:asciiTheme="minorHAnsi" w:hAnsiTheme="minorHAnsi"/>
                <w:sz w:val="22"/>
              </w:rPr>
            </w:pPr>
            <w:r w:rsidRPr="00B01BA8">
              <w:rPr>
                <w:rFonts w:asciiTheme="minorHAnsi" w:hAnsiTheme="minorHAnsi"/>
                <w:sz w:val="22"/>
              </w:rPr>
              <w:t>Signature</w:t>
            </w:r>
          </w:p>
        </w:tc>
        <w:tc>
          <w:tcPr>
            <w:tcW w:w="1251" w:type="dxa"/>
          </w:tcPr>
          <w:p w14:paraId="725CF8EB" w14:textId="129726D5" w:rsidR="00105700" w:rsidRPr="00B01BA8" w:rsidRDefault="00105700" w:rsidP="00294B3E">
            <w:pPr>
              <w:jc w:val="center"/>
              <w:rPr>
                <w:rFonts w:asciiTheme="minorHAnsi" w:hAnsiTheme="minorHAnsi"/>
                <w:sz w:val="22"/>
              </w:rPr>
            </w:pPr>
            <w:r w:rsidRPr="00B01BA8">
              <w:rPr>
                <w:rFonts w:asciiTheme="minorHAnsi" w:hAnsiTheme="minorHAnsi"/>
                <w:sz w:val="22"/>
              </w:rPr>
              <w:t>Date</w:t>
            </w:r>
          </w:p>
        </w:tc>
      </w:tr>
      <w:tr w:rsidR="00A91FC7" w14:paraId="579343FE" w14:textId="77777777" w:rsidTr="00B01BA8">
        <w:tc>
          <w:tcPr>
            <w:tcW w:w="1369" w:type="dxa"/>
          </w:tcPr>
          <w:p w14:paraId="1A7F4673" w14:textId="77777777" w:rsidR="000747EF" w:rsidRDefault="000747EF" w:rsidP="00294B3E">
            <w:pPr>
              <w:jc w:val="center"/>
              <w:rPr>
                <w:rFonts w:ascii="Cambria" w:hAnsi="Cambria"/>
                <w:sz w:val="22"/>
              </w:rPr>
            </w:pPr>
          </w:p>
        </w:tc>
        <w:tc>
          <w:tcPr>
            <w:tcW w:w="1547" w:type="dxa"/>
          </w:tcPr>
          <w:p w14:paraId="32A52B49" w14:textId="41D2AFDA" w:rsidR="000747EF" w:rsidRDefault="000747EF" w:rsidP="00294B3E">
            <w:pPr>
              <w:jc w:val="center"/>
              <w:rPr>
                <w:rFonts w:ascii="Cambria" w:hAnsi="Cambria"/>
                <w:sz w:val="22"/>
              </w:rPr>
            </w:pPr>
          </w:p>
        </w:tc>
        <w:tc>
          <w:tcPr>
            <w:tcW w:w="1406" w:type="dxa"/>
          </w:tcPr>
          <w:p w14:paraId="1FBE7B27" w14:textId="53E27B68" w:rsidR="000747EF" w:rsidRDefault="000747EF" w:rsidP="00294B3E">
            <w:pPr>
              <w:jc w:val="center"/>
              <w:rPr>
                <w:rFonts w:ascii="Cambria" w:hAnsi="Cambria"/>
                <w:sz w:val="22"/>
              </w:rPr>
            </w:pPr>
          </w:p>
        </w:tc>
        <w:tc>
          <w:tcPr>
            <w:tcW w:w="2987" w:type="dxa"/>
          </w:tcPr>
          <w:p w14:paraId="698744AF" w14:textId="77777777" w:rsidR="000747EF" w:rsidRDefault="000747EF" w:rsidP="00294B3E">
            <w:pPr>
              <w:jc w:val="center"/>
              <w:rPr>
                <w:rFonts w:ascii="Cambria" w:hAnsi="Cambria"/>
                <w:sz w:val="22"/>
              </w:rPr>
            </w:pPr>
          </w:p>
        </w:tc>
        <w:tc>
          <w:tcPr>
            <w:tcW w:w="2340" w:type="dxa"/>
          </w:tcPr>
          <w:p w14:paraId="0562CC4A" w14:textId="0A7F8813" w:rsidR="000747EF" w:rsidRDefault="000747EF" w:rsidP="00294B3E">
            <w:pPr>
              <w:jc w:val="center"/>
              <w:rPr>
                <w:rFonts w:ascii="Cambria" w:hAnsi="Cambria"/>
                <w:sz w:val="22"/>
              </w:rPr>
            </w:pPr>
          </w:p>
        </w:tc>
        <w:tc>
          <w:tcPr>
            <w:tcW w:w="1251" w:type="dxa"/>
          </w:tcPr>
          <w:p w14:paraId="3A43D6C6" w14:textId="77777777" w:rsidR="000747EF" w:rsidRDefault="000747EF" w:rsidP="00294B3E">
            <w:pPr>
              <w:jc w:val="center"/>
              <w:rPr>
                <w:rFonts w:ascii="Cambria" w:hAnsi="Cambria"/>
                <w:sz w:val="22"/>
              </w:rPr>
            </w:pPr>
          </w:p>
        </w:tc>
      </w:tr>
      <w:tr w:rsidR="00A91FC7" w14:paraId="53929E35" w14:textId="77777777" w:rsidTr="00B01BA8">
        <w:tc>
          <w:tcPr>
            <w:tcW w:w="1369" w:type="dxa"/>
          </w:tcPr>
          <w:p w14:paraId="02DBF6F4" w14:textId="77777777" w:rsidR="000747EF" w:rsidRDefault="000747EF" w:rsidP="00294B3E">
            <w:pPr>
              <w:jc w:val="center"/>
              <w:rPr>
                <w:rFonts w:ascii="Cambria" w:hAnsi="Cambria"/>
                <w:sz w:val="22"/>
              </w:rPr>
            </w:pPr>
          </w:p>
        </w:tc>
        <w:tc>
          <w:tcPr>
            <w:tcW w:w="1547" w:type="dxa"/>
          </w:tcPr>
          <w:p w14:paraId="24220FE1" w14:textId="1FEF94A4" w:rsidR="000747EF" w:rsidRDefault="000747EF" w:rsidP="00294B3E">
            <w:pPr>
              <w:jc w:val="center"/>
              <w:rPr>
                <w:rFonts w:ascii="Cambria" w:hAnsi="Cambria"/>
                <w:sz w:val="22"/>
              </w:rPr>
            </w:pPr>
          </w:p>
        </w:tc>
        <w:tc>
          <w:tcPr>
            <w:tcW w:w="1406" w:type="dxa"/>
          </w:tcPr>
          <w:p w14:paraId="4B9D8E56" w14:textId="7D4A3D64" w:rsidR="000747EF" w:rsidRDefault="000747EF" w:rsidP="00294B3E">
            <w:pPr>
              <w:jc w:val="center"/>
              <w:rPr>
                <w:rFonts w:ascii="Cambria" w:hAnsi="Cambria"/>
                <w:sz w:val="22"/>
              </w:rPr>
            </w:pPr>
          </w:p>
        </w:tc>
        <w:tc>
          <w:tcPr>
            <w:tcW w:w="2987" w:type="dxa"/>
          </w:tcPr>
          <w:p w14:paraId="766A4CB6" w14:textId="77777777" w:rsidR="000747EF" w:rsidRDefault="000747EF" w:rsidP="00294B3E">
            <w:pPr>
              <w:jc w:val="center"/>
              <w:rPr>
                <w:rFonts w:ascii="Cambria" w:hAnsi="Cambria"/>
                <w:sz w:val="22"/>
              </w:rPr>
            </w:pPr>
          </w:p>
        </w:tc>
        <w:tc>
          <w:tcPr>
            <w:tcW w:w="2340" w:type="dxa"/>
          </w:tcPr>
          <w:p w14:paraId="670DE04B" w14:textId="77777777" w:rsidR="000747EF" w:rsidRDefault="000747EF" w:rsidP="00294B3E">
            <w:pPr>
              <w:jc w:val="center"/>
              <w:rPr>
                <w:rFonts w:ascii="Cambria" w:hAnsi="Cambria"/>
                <w:sz w:val="22"/>
              </w:rPr>
            </w:pPr>
          </w:p>
        </w:tc>
        <w:tc>
          <w:tcPr>
            <w:tcW w:w="1251" w:type="dxa"/>
          </w:tcPr>
          <w:p w14:paraId="1A6298F5" w14:textId="77777777" w:rsidR="000747EF" w:rsidRDefault="000747EF" w:rsidP="00294B3E">
            <w:pPr>
              <w:jc w:val="center"/>
              <w:rPr>
                <w:rFonts w:ascii="Cambria" w:hAnsi="Cambria"/>
                <w:sz w:val="22"/>
              </w:rPr>
            </w:pPr>
          </w:p>
        </w:tc>
      </w:tr>
      <w:tr w:rsidR="00A91FC7" w14:paraId="6C17CF85" w14:textId="77777777" w:rsidTr="00B01BA8">
        <w:tc>
          <w:tcPr>
            <w:tcW w:w="1369" w:type="dxa"/>
          </w:tcPr>
          <w:p w14:paraId="7F710D86" w14:textId="77777777" w:rsidR="000747EF" w:rsidRDefault="000747EF" w:rsidP="00294B3E">
            <w:pPr>
              <w:jc w:val="center"/>
              <w:rPr>
                <w:rFonts w:ascii="Cambria" w:hAnsi="Cambria"/>
                <w:sz w:val="22"/>
              </w:rPr>
            </w:pPr>
          </w:p>
        </w:tc>
        <w:tc>
          <w:tcPr>
            <w:tcW w:w="1547" w:type="dxa"/>
          </w:tcPr>
          <w:p w14:paraId="5EE245E3" w14:textId="0F5FBAF1" w:rsidR="000747EF" w:rsidRDefault="000747EF" w:rsidP="00294B3E">
            <w:pPr>
              <w:jc w:val="center"/>
              <w:rPr>
                <w:rFonts w:ascii="Cambria" w:hAnsi="Cambria"/>
                <w:sz w:val="22"/>
              </w:rPr>
            </w:pPr>
          </w:p>
        </w:tc>
        <w:tc>
          <w:tcPr>
            <w:tcW w:w="1406" w:type="dxa"/>
          </w:tcPr>
          <w:p w14:paraId="2F20D5D3" w14:textId="33870BF3" w:rsidR="000747EF" w:rsidRDefault="000747EF" w:rsidP="00294B3E">
            <w:pPr>
              <w:jc w:val="center"/>
              <w:rPr>
                <w:rFonts w:ascii="Cambria" w:hAnsi="Cambria"/>
                <w:sz w:val="22"/>
              </w:rPr>
            </w:pPr>
          </w:p>
        </w:tc>
        <w:tc>
          <w:tcPr>
            <w:tcW w:w="2987" w:type="dxa"/>
          </w:tcPr>
          <w:p w14:paraId="19B7DB24" w14:textId="77777777" w:rsidR="000747EF" w:rsidRDefault="000747EF" w:rsidP="00294B3E">
            <w:pPr>
              <w:jc w:val="center"/>
              <w:rPr>
                <w:rFonts w:ascii="Cambria" w:hAnsi="Cambria"/>
                <w:sz w:val="22"/>
              </w:rPr>
            </w:pPr>
          </w:p>
        </w:tc>
        <w:tc>
          <w:tcPr>
            <w:tcW w:w="2340" w:type="dxa"/>
          </w:tcPr>
          <w:p w14:paraId="3D5EC59A" w14:textId="3106DBD2" w:rsidR="000747EF" w:rsidRDefault="000747EF" w:rsidP="00294B3E">
            <w:pPr>
              <w:jc w:val="center"/>
              <w:rPr>
                <w:rFonts w:ascii="Cambria" w:hAnsi="Cambria"/>
                <w:sz w:val="22"/>
              </w:rPr>
            </w:pPr>
          </w:p>
        </w:tc>
        <w:tc>
          <w:tcPr>
            <w:tcW w:w="1251" w:type="dxa"/>
          </w:tcPr>
          <w:p w14:paraId="77CF7065" w14:textId="77777777" w:rsidR="000747EF" w:rsidRDefault="000747EF" w:rsidP="00294B3E">
            <w:pPr>
              <w:jc w:val="center"/>
              <w:rPr>
                <w:rFonts w:ascii="Cambria" w:hAnsi="Cambria"/>
                <w:sz w:val="22"/>
              </w:rPr>
            </w:pPr>
          </w:p>
        </w:tc>
      </w:tr>
      <w:tr w:rsidR="00A91FC7" w14:paraId="07C3DFC1" w14:textId="77777777" w:rsidTr="00B01BA8">
        <w:tc>
          <w:tcPr>
            <w:tcW w:w="1369" w:type="dxa"/>
          </w:tcPr>
          <w:p w14:paraId="7AB8B6B1" w14:textId="77777777" w:rsidR="000747EF" w:rsidRDefault="000747EF" w:rsidP="00294B3E">
            <w:pPr>
              <w:jc w:val="center"/>
              <w:rPr>
                <w:rFonts w:ascii="Cambria" w:hAnsi="Cambria"/>
                <w:sz w:val="22"/>
              </w:rPr>
            </w:pPr>
          </w:p>
        </w:tc>
        <w:tc>
          <w:tcPr>
            <w:tcW w:w="1547" w:type="dxa"/>
          </w:tcPr>
          <w:p w14:paraId="455025C8" w14:textId="60457B59" w:rsidR="000747EF" w:rsidRDefault="000747EF" w:rsidP="00294B3E">
            <w:pPr>
              <w:jc w:val="center"/>
              <w:rPr>
                <w:rFonts w:ascii="Cambria" w:hAnsi="Cambria"/>
                <w:sz w:val="22"/>
              </w:rPr>
            </w:pPr>
          </w:p>
        </w:tc>
        <w:tc>
          <w:tcPr>
            <w:tcW w:w="1406" w:type="dxa"/>
          </w:tcPr>
          <w:p w14:paraId="1B4596A5" w14:textId="114CAB31" w:rsidR="000747EF" w:rsidRDefault="000747EF" w:rsidP="00294B3E">
            <w:pPr>
              <w:jc w:val="center"/>
              <w:rPr>
                <w:rFonts w:ascii="Cambria" w:hAnsi="Cambria"/>
                <w:sz w:val="22"/>
              </w:rPr>
            </w:pPr>
          </w:p>
        </w:tc>
        <w:tc>
          <w:tcPr>
            <w:tcW w:w="2987" w:type="dxa"/>
          </w:tcPr>
          <w:p w14:paraId="57B0F276" w14:textId="77777777" w:rsidR="000747EF" w:rsidRDefault="000747EF" w:rsidP="00294B3E">
            <w:pPr>
              <w:jc w:val="center"/>
              <w:rPr>
                <w:rFonts w:ascii="Cambria" w:hAnsi="Cambria"/>
                <w:sz w:val="22"/>
              </w:rPr>
            </w:pPr>
          </w:p>
        </w:tc>
        <w:tc>
          <w:tcPr>
            <w:tcW w:w="2340" w:type="dxa"/>
          </w:tcPr>
          <w:p w14:paraId="3A526D63" w14:textId="7EDCC5F6" w:rsidR="000747EF" w:rsidRDefault="000747EF" w:rsidP="00294B3E">
            <w:pPr>
              <w:jc w:val="center"/>
              <w:rPr>
                <w:rFonts w:ascii="Cambria" w:hAnsi="Cambria"/>
                <w:sz w:val="22"/>
              </w:rPr>
            </w:pPr>
          </w:p>
        </w:tc>
        <w:tc>
          <w:tcPr>
            <w:tcW w:w="1251" w:type="dxa"/>
          </w:tcPr>
          <w:p w14:paraId="073B449D" w14:textId="77777777" w:rsidR="000747EF" w:rsidRDefault="000747EF" w:rsidP="00294B3E">
            <w:pPr>
              <w:jc w:val="center"/>
              <w:rPr>
                <w:rFonts w:ascii="Cambria" w:hAnsi="Cambria"/>
                <w:sz w:val="22"/>
              </w:rPr>
            </w:pPr>
          </w:p>
        </w:tc>
      </w:tr>
      <w:tr w:rsidR="00A91FC7" w14:paraId="598B5B04" w14:textId="77777777" w:rsidTr="00B01BA8">
        <w:tc>
          <w:tcPr>
            <w:tcW w:w="1369" w:type="dxa"/>
          </w:tcPr>
          <w:p w14:paraId="1EEC2DE2" w14:textId="77777777" w:rsidR="000747EF" w:rsidRDefault="000747EF" w:rsidP="00294B3E">
            <w:pPr>
              <w:jc w:val="center"/>
              <w:rPr>
                <w:rFonts w:ascii="Cambria" w:hAnsi="Cambria"/>
                <w:sz w:val="22"/>
              </w:rPr>
            </w:pPr>
          </w:p>
        </w:tc>
        <w:tc>
          <w:tcPr>
            <w:tcW w:w="1547" w:type="dxa"/>
          </w:tcPr>
          <w:p w14:paraId="4506CFE9" w14:textId="77777777" w:rsidR="000747EF" w:rsidRDefault="000747EF" w:rsidP="00294B3E">
            <w:pPr>
              <w:jc w:val="center"/>
              <w:rPr>
                <w:rFonts w:ascii="Cambria" w:hAnsi="Cambria"/>
                <w:sz w:val="22"/>
              </w:rPr>
            </w:pPr>
          </w:p>
        </w:tc>
        <w:tc>
          <w:tcPr>
            <w:tcW w:w="1406" w:type="dxa"/>
          </w:tcPr>
          <w:p w14:paraId="65A90852" w14:textId="32E98E5A" w:rsidR="000747EF" w:rsidRDefault="000747EF" w:rsidP="00294B3E">
            <w:pPr>
              <w:jc w:val="center"/>
              <w:rPr>
                <w:rFonts w:ascii="Cambria" w:hAnsi="Cambria"/>
                <w:sz w:val="22"/>
              </w:rPr>
            </w:pPr>
          </w:p>
        </w:tc>
        <w:tc>
          <w:tcPr>
            <w:tcW w:w="2987" w:type="dxa"/>
          </w:tcPr>
          <w:p w14:paraId="20B12E19" w14:textId="77777777" w:rsidR="000747EF" w:rsidRDefault="000747EF" w:rsidP="00294B3E">
            <w:pPr>
              <w:jc w:val="center"/>
              <w:rPr>
                <w:rFonts w:ascii="Cambria" w:hAnsi="Cambria"/>
                <w:sz w:val="22"/>
              </w:rPr>
            </w:pPr>
          </w:p>
        </w:tc>
        <w:tc>
          <w:tcPr>
            <w:tcW w:w="2340" w:type="dxa"/>
          </w:tcPr>
          <w:p w14:paraId="484235AC" w14:textId="77777777" w:rsidR="000747EF" w:rsidRDefault="000747EF" w:rsidP="00294B3E">
            <w:pPr>
              <w:jc w:val="center"/>
              <w:rPr>
                <w:rFonts w:ascii="Cambria" w:hAnsi="Cambria"/>
                <w:sz w:val="22"/>
              </w:rPr>
            </w:pPr>
          </w:p>
        </w:tc>
        <w:tc>
          <w:tcPr>
            <w:tcW w:w="1251" w:type="dxa"/>
          </w:tcPr>
          <w:p w14:paraId="2F11D0FE" w14:textId="77777777" w:rsidR="000747EF" w:rsidRDefault="000747EF" w:rsidP="00294B3E">
            <w:pPr>
              <w:jc w:val="center"/>
              <w:rPr>
                <w:rFonts w:ascii="Cambria" w:hAnsi="Cambria"/>
                <w:sz w:val="22"/>
              </w:rPr>
            </w:pPr>
          </w:p>
        </w:tc>
      </w:tr>
      <w:tr w:rsidR="00A91FC7" w14:paraId="5BD8E8C0" w14:textId="77777777" w:rsidTr="00B01BA8">
        <w:tc>
          <w:tcPr>
            <w:tcW w:w="1369" w:type="dxa"/>
          </w:tcPr>
          <w:p w14:paraId="587F62DC" w14:textId="77777777" w:rsidR="00DF0A53" w:rsidRDefault="00DF0A53" w:rsidP="00294B3E">
            <w:pPr>
              <w:jc w:val="center"/>
              <w:rPr>
                <w:rFonts w:ascii="Cambria" w:hAnsi="Cambria"/>
                <w:sz w:val="22"/>
              </w:rPr>
            </w:pPr>
          </w:p>
        </w:tc>
        <w:tc>
          <w:tcPr>
            <w:tcW w:w="1547" w:type="dxa"/>
          </w:tcPr>
          <w:p w14:paraId="2A00846A" w14:textId="77777777" w:rsidR="00DF0A53" w:rsidRDefault="00DF0A53" w:rsidP="00294B3E">
            <w:pPr>
              <w:jc w:val="center"/>
              <w:rPr>
                <w:rFonts w:ascii="Cambria" w:hAnsi="Cambria"/>
                <w:sz w:val="22"/>
              </w:rPr>
            </w:pPr>
          </w:p>
        </w:tc>
        <w:tc>
          <w:tcPr>
            <w:tcW w:w="1406" w:type="dxa"/>
          </w:tcPr>
          <w:p w14:paraId="70E49EF6" w14:textId="77777777" w:rsidR="00DF0A53" w:rsidRDefault="00DF0A53" w:rsidP="00294B3E">
            <w:pPr>
              <w:jc w:val="center"/>
              <w:rPr>
                <w:rFonts w:ascii="Cambria" w:hAnsi="Cambria"/>
                <w:sz w:val="22"/>
              </w:rPr>
            </w:pPr>
          </w:p>
        </w:tc>
        <w:tc>
          <w:tcPr>
            <w:tcW w:w="2987" w:type="dxa"/>
          </w:tcPr>
          <w:p w14:paraId="0DB33603" w14:textId="77777777" w:rsidR="00DF0A53" w:rsidRDefault="00DF0A53" w:rsidP="00294B3E">
            <w:pPr>
              <w:jc w:val="center"/>
              <w:rPr>
                <w:rFonts w:ascii="Cambria" w:hAnsi="Cambria"/>
                <w:sz w:val="22"/>
              </w:rPr>
            </w:pPr>
          </w:p>
        </w:tc>
        <w:tc>
          <w:tcPr>
            <w:tcW w:w="2340" w:type="dxa"/>
          </w:tcPr>
          <w:p w14:paraId="2F2BC11F" w14:textId="77777777" w:rsidR="00DF0A53" w:rsidRDefault="00DF0A53" w:rsidP="00294B3E">
            <w:pPr>
              <w:jc w:val="center"/>
              <w:rPr>
                <w:rFonts w:ascii="Cambria" w:hAnsi="Cambria"/>
                <w:sz w:val="22"/>
              </w:rPr>
            </w:pPr>
          </w:p>
        </w:tc>
        <w:tc>
          <w:tcPr>
            <w:tcW w:w="1251" w:type="dxa"/>
          </w:tcPr>
          <w:p w14:paraId="3C9C864C" w14:textId="77777777" w:rsidR="00DF0A53" w:rsidRDefault="00DF0A53" w:rsidP="00294B3E">
            <w:pPr>
              <w:jc w:val="center"/>
              <w:rPr>
                <w:rFonts w:ascii="Cambria" w:hAnsi="Cambria"/>
                <w:sz w:val="22"/>
              </w:rPr>
            </w:pPr>
          </w:p>
        </w:tc>
      </w:tr>
      <w:tr w:rsidR="00A91FC7" w14:paraId="3B26C17A" w14:textId="77777777" w:rsidTr="00B01BA8">
        <w:tc>
          <w:tcPr>
            <w:tcW w:w="1369" w:type="dxa"/>
          </w:tcPr>
          <w:p w14:paraId="0B9CDD44" w14:textId="77777777" w:rsidR="00DF0A53" w:rsidRDefault="00DF0A53" w:rsidP="00294B3E">
            <w:pPr>
              <w:jc w:val="center"/>
              <w:rPr>
                <w:rFonts w:ascii="Cambria" w:hAnsi="Cambria"/>
                <w:sz w:val="22"/>
              </w:rPr>
            </w:pPr>
          </w:p>
        </w:tc>
        <w:tc>
          <w:tcPr>
            <w:tcW w:w="1547" w:type="dxa"/>
          </w:tcPr>
          <w:p w14:paraId="1BE13D4A" w14:textId="77777777" w:rsidR="00DF0A53" w:rsidRDefault="00DF0A53" w:rsidP="00294B3E">
            <w:pPr>
              <w:jc w:val="center"/>
              <w:rPr>
                <w:rFonts w:ascii="Cambria" w:hAnsi="Cambria"/>
                <w:sz w:val="22"/>
              </w:rPr>
            </w:pPr>
          </w:p>
        </w:tc>
        <w:tc>
          <w:tcPr>
            <w:tcW w:w="1406" w:type="dxa"/>
          </w:tcPr>
          <w:p w14:paraId="2AF91394" w14:textId="77777777" w:rsidR="00DF0A53" w:rsidRDefault="00DF0A53" w:rsidP="00294B3E">
            <w:pPr>
              <w:jc w:val="center"/>
              <w:rPr>
                <w:rFonts w:ascii="Cambria" w:hAnsi="Cambria"/>
                <w:sz w:val="22"/>
              </w:rPr>
            </w:pPr>
          </w:p>
        </w:tc>
        <w:tc>
          <w:tcPr>
            <w:tcW w:w="2987" w:type="dxa"/>
          </w:tcPr>
          <w:p w14:paraId="3070EA7C" w14:textId="77777777" w:rsidR="00DF0A53" w:rsidRDefault="00DF0A53" w:rsidP="00294B3E">
            <w:pPr>
              <w:jc w:val="center"/>
              <w:rPr>
                <w:rFonts w:ascii="Cambria" w:hAnsi="Cambria"/>
                <w:sz w:val="22"/>
              </w:rPr>
            </w:pPr>
          </w:p>
        </w:tc>
        <w:tc>
          <w:tcPr>
            <w:tcW w:w="2340" w:type="dxa"/>
          </w:tcPr>
          <w:p w14:paraId="76E06917" w14:textId="77777777" w:rsidR="00DF0A53" w:rsidRDefault="00DF0A53" w:rsidP="00294B3E">
            <w:pPr>
              <w:jc w:val="center"/>
              <w:rPr>
                <w:rFonts w:ascii="Cambria" w:hAnsi="Cambria"/>
                <w:sz w:val="22"/>
              </w:rPr>
            </w:pPr>
          </w:p>
        </w:tc>
        <w:tc>
          <w:tcPr>
            <w:tcW w:w="1251" w:type="dxa"/>
          </w:tcPr>
          <w:p w14:paraId="1A2C9397" w14:textId="77777777" w:rsidR="00DF0A53" w:rsidRDefault="00DF0A53" w:rsidP="00294B3E">
            <w:pPr>
              <w:jc w:val="center"/>
              <w:rPr>
                <w:rFonts w:ascii="Cambria" w:hAnsi="Cambria"/>
                <w:sz w:val="22"/>
              </w:rPr>
            </w:pPr>
          </w:p>
        </w:tc>
      </w:tr>
      <w:tr w:rsidR="00A91FC7" w14:paraId="4AE665AC" w14:textId="77777777" w:rsidTr="00B01BA8">
        <w:tc>
          <w:tcPr>
            <w:tcW w:w="1369" w:type="dxa"/>
          </w:tcPr>
          <w:p w14:paraId="7A722A12" w14:textId="77777777" w:rsidR="00DF0A53" w:rsidRDefault="00DF0A53" w:rsidP="00294B3E">
            <w:pPr>
              <w:jc w:val="center"/>
              <w:rPr>
                <w:rFonts w:ascii="Cambria" w:hAnsi="Cambria"/>
                <w:sz w:val="22"/>
              </w:rPr>
            </w:pPr>
          </w:p>
        </w:tc>
        <w:tc>
          <w:tcPr>
            <w:tcW w:w="1547" w:type="dxa"/>
          </w:tcPr>
          <w:p w14:paraId="08C4E84F" w14:textId="77777777" w:rsidR="00DF0A53" w:rsidRDefault="00DF0A53" w:rsidP="00294B3E">
            <w:pPr>
              <w:jc w:val="center"/>
              <w:rPr>
                <w:rFonts w:ascii="Cambria" w:hAnsi="Cambria"/>
                <w:sz w:val="22"/>
              </w:rPr>
            </w:pPr>
          </w:p>
        </w:tc>
        <w:tc>
          <w:tcPr>
            <w:tcW w:w="1406" w:type="dxa"/>
          </w:tcPr>
          <w:p w14:paraId="0510C43E" w14:textId="77777777" w:rsidR="00DF0A53" w:rsidRDefault="00DF0A53" w:rsidP="00294B3E">
            <w:pPr>
              <w:jc w:val="center"/>
              <w:rPr>
                <w:rFonts w:ascii="Cambria" w:hAnsi="Cambria"/>
                <w:sz w:val="22"/>
              </w:rPr>
            </w:pPr>
          </w:p>
        </w:tc>
        <w:tc>
          <w:tcPr>
            <w:tcW w:w="2987" w:type="dxa"/>
          </w:tcPr>
          <w:p w14:paraId="6F453212" w14:textId="77777777" w:rsidR="00DF0A53" w:rsidRDefault="00DF0A53" w:rsidP="00294B3E">
            <w:pPr>
              <w:jc w:val="center"/>
              <w:rPr>
                <w:rFonts w:ascii="Cambria" w:hAnsi="Cambria"/>
                <w:sz w:val="22"/>
              </w:rPr>
            </w:pPr>
          </w:p>
        </w:tc>
        <w:tc>
          <w:tcPr>
            <w:tcW w:w="2340" w:type="dxa"/>
          </w:tcPr>
          <w:p w14:paraId="4C9EDB8B" w14:textId="77777777" w:rsidR="00DF0A53" w:rsidRDefault="00DF0A53" w:rsidP="00294B3E">
            <w:pPr>
              <w:jc w:val="center"/>
              <w:rPr>
                <w:rFonts w:ascii="Cambria" w:hAnsi="Cambria"/>
                <w:sz w:val="22"/>
              </w:rPr>
            </w:pPr>
          </w:p>
        </w:tc>
        <w:tc>
          <w:tcPr>
            <w:tcW w:w="1251" w:type="dxa"/>
          </w:tcPr>
          <w:p w14:paraId="055938D8" w14:textId="77777777" w:rsidR="00DF0A53" w:rsidRDefault="00DF0A53" w:rsidP="00294B3E">
            <w:pPr>
              <w:jc w:val="center"/>
              <w:rPr>
                <w:rFonts w:ascii="Cambria" w:hAnsi="Cambria"/>
                <w:sz w:val="22"/>
              </w:rPr>
            </w:pPr>
          </w:p>
        </w:tc>
      </w:tr>
      <w:tr w:rsidR="00A91FC7" w14:paraId="42B9F64B" w14:textId="77777777" w:rsidTr="00B01BA8">
        <w:tc>
          <w:tcPr>
            <w:tcW w:w="1369" w:type="dxa"/>
          </w:tcPr>
          <w:p w14:paraId="08E997C3" w14:textId="77777777" w:rsidR="00DF0A53" w:rsidRDefault="00DF0A53" w:rsidP="00294B3E">
            <w:pPr>
              <w:jc w:val="center"/>
              <w:rPr>
                <w:rFonts w:ascii="Cambria" w:hAnsi="Cambria"/>
                <w:sz w:val="22"/>
              </w:rPr>
            </w:pPr>
          </w:p>
        </w:tc>
        <w:tc>
          <w:tcPr>
            <w:tcW w:w="1547" w:type="dxa"/>
          </w:tcPr>
          <w:p w14:paraId="046FDB1A" w14:textId="77777777" w:rsidR="00DF0A53" w:rsidRDefault="00DF0A53" w:rsidP="00294B3E">
            <w:pPr>
              <w:jc w:val="center"/>
              <w:rPr>
                <w:rFonts w:ascii="Cambria" w:hAnsi="Cambria"/>
                <w:sz w:val="22"/>
              </w:rPr>
            </w:pPr>
          </w:p>
        </w:tc>
        <w:tc>
          <w:tcPr>
            <w:tcW w:w="1406" w:type="dxa"/>
          </w:tcPr>
          <w:p w14:paraId="52351DF4" w14:textId="77777777" w:rsidR="00DF0A53" w:rsidRDefault="00DF0A53" w:rsidP="00294B3E">
            <w:pPr>
              <w:jc w:val="center"/>
              <w:rPr>
                <w:rFonts w:ascii="Cambria" w:hAnsi="Cambria"/>
                <w:sz w:val="22"/>
              </w:rPr>
            </w:pPr>
          </w:p>
        </w:tc>
        <w:tc>
          <w:tcPr>
            <w:tcW w:w="2987" w:type="dxa"/>
          </w:tcPr>
          <w:p w14:paraId="5ACB0B9B" w14:textId="77777777" w:rsidR="00DF0A53" w:rsidRDefault="00DF0A53" w:rsidP="00294B3E">
            <w:pPr>
              <w:jc w:val="center"/>
              <w:rPr>
                <w:rFonts w:ascii="Cambria" w:hAnsi="Cambria"/>
                <w:sz w:val="22"/>
              </w:rPr>
            </w:pPr>
          </w:p>
        </w:tc>
        <w:tc>
          <w:tcPr>
            <w:tcW w:w="2340" w:type="dxa"/>
          </w:tcPr>
          <w:p w14:paraId="3A891DB7" w14:textId="77777777" w:rsidR="00DF0A53" w:rsidRDefault="00DF0A53" w:rsidP="00294B3E">
            <w:pPr>
              <w:jc w:val="center"/>
              <w:rPr>
                <w:rFonts w:ascii="Cambria" w:hAnsi="Cambria"/>
                <w:sz w:val="22"/>
              </w:rPr>
            </w:pPr>
          </w:p>
        </w:tc>
        <w:tc>
          <w:tcPr>
            <w:tcW w:w="1251" w:type="dxa"/>
          </w:tcPr>
          <w:p w14:paraId="3945B83E" w14:textId="77777777" w:rsidR="00DF0A53" w:rsidRDefault="00DF0A53" w:rsidP="00294B3E">
            <w:pPr>
              <w:jc w:val="center"/>
              <w:rPr>
                <w:rFonts w:ascii="Cambria" w:hAnsi="Cambria"/>
                <w:sz w:val="22"/>
              </w:rPr>
            </w:pPr>
          </w:p>
        </w:tc>
      </w:tr>
      <w:tr w:rsidR="00A91FC7" w14:paraId="43AD1EA0" w14:textId="77777777" w:rsidTr="00B01BA8">
        <w:tc>
          <w:tcPr>
            <w:tcW w:w="1369" w:type="dxa"/>
          </w:tcPr>
          <w:p w14:paraId="4DAD0A4D" w14:textId="77777777" w:rsidR="0097037F" w:rsidRDefault="0097037F" w:rsidP="0065787A">
            <w:pPr>
              <w:jc w:val="center"/>
              <w:rPr>
                <w:rFonts w:ascii="Cambria" w:hAnsi="Cambria"/>
                <w:sz w:val="22"/>
              </w:rPr>
            </w:pPr>
          </w:p>
        </w:tc>
        <w:tc>
          <w:tcPr>
            <w:tcW w:w="1547" w:type="dxa"/>
          </w:tcPr>
          <w:p w14:paraId="0271061E" w14:textId="77777777" w:rsidR="0097037F" w:rsidRDefault="0097037F" w:rsidP="0065787A">
            <w:pPr>
              <w:jc w:val="center"/>
              <w:rPr>
                <w:rFonts w:ascii="Cambria" w:hAnsi="Cambria"/>
                <w:sz w:val="22"/>
              </w:rPr>
            </w:pPr>
          </w:p>
        </w:tc>
        <w:tc>
          <w:tcPr>
            <w:tcW w:w="1406" w:type="dxa"/>
          </w:tcPr>
          <w:p w14:paraId="45044DB8" w14:textId="77777777" w:rsidR="0097037F" w:rsidRDefault="0097037F" w:rsidP="0065787A">
            <w:pPr>
              <w:jc w:val="center"/>
              <w:rPr>
                <w:rFonts w:ascii="Cambria" w:hAnsi="Cambria"/>
                <w:sz w:val="22"/>
              </w:rPr>
            </w:pPr>
          </w:p>
        </w:tc>
        <w:tc>
          <w:tcPr>
            <w:tcW w:w="2987" w:type="dxa"/>
          </w:tcPr>
          <w:p w14:paraId="512654C0" w14:textId="77777777" w:rsidR="0097037F" w:rsidRDefault="0097037F" w:rsidP="0065787A">
            <w:pPr>
              <w:jc w:val="center"/>
              <w:rPr>
                <w:rFonts w:ascii="Cambria" w:hAnsi="Cambria"/>
                <w:sz w:val="22"/>
              </w:rPr>
            </w:pPr>
          </w:p>
        </w:tc>
        <w:tc>
          <w:tcPr>
            <w:tcW w:w="2340" w:type="dxa"/>
          </w:tcPr>
          <w:p w14:paraId="468E307A" w14:textId="77777777" w:rsidR="0097037F" w:rsidRDefault="0097037F" w:rsidP="0065787A">
            <w:pPr>
              <w:jc w:val="center"/>
              <w:rPr>
                <w:rFonts w:ascii="Cambria" w:hAnsi="Cambria"/>
                <w:sz w:val="22"/>
              </w:rPr>
            </w:pPr>
          </w:p>
        </w:tc>
        <w:tc>
          <w:tcPr>
            <w:tcW w:w="1251" w:type="dxa"/>
          </w:tcPr>
          <w:p w14:paraId="57E69348" w14:textId="77777777" w:rsidR="0097037F" w:rsidRDefault="0097037F" w:rsidP="0065787A">
            <w:pPr>
              <w:jc w:val="center"/>
              <w:rPr>
                <w:rFonts w:ascii="Cambria" w:hAnsi="Cambria"/>
                <w:sz w:val="22"/>
              </w:rPr>
            </w:pPr>
          </w:p>
        </w:tc>
      </w:tr>
      <w:tr w:rsidR="00A91FC7" w14:paraId="7611BF2D" w14:textId="77777777" w:rsidTr="00B01BA8">
        <w:tc>
          <w:tcPr>
            <w:tcW w:w="1369" w:type="dxa"/>
          </w:tcPr>
          <w:p w14:paraId="637CC86C" w14:textId="77777777" w:rsidR="0097037F" w:rsidRDefault="0097037F" w:rsidP="0065787A">
            <w:pPr>
              <w:jc w:val="center"/>
              <w:rPr>
                <w:rFonts w:ascii="Cambria" w:hAnsi="Cambria"/>
                <w:sz w:val="22"/>
              </w:rPr>
            </w:pPr>
          </w:p>
        </w:tc>
        <w:tc>
          <w:tcPr>
            <w:tcW w:w="1547" w:type="dxa"/>
          </w:tcPr>
          <w:p w14:paraId="4521D171" w14:textId="77777777" w:rsidR="0097037F" w:rsidRDefault="0097037F" w:rsidP="0065787A">
            <w:pPr>
              <w:jc w:val="center"/>
              <w:rPr>
                <w:rFonts w:ascii="Cambria" w:hAnsi="Cambria"/>
                <w:sz w:val="22"/>
              </w:rPr>
            </w:pPr>
          </w:p>
        </w:tc>
        <w:tc>
          <w:tcPr>
            <w:tcW w:w="1406" w:type="dxa"/>
          </w:tcPr>
          <w:p w14:paraId="3D6CBFB5" w14:textId="77777777" w:rsidR="0097037F" w:rsidRDefault="0097037F" w:rsidP="0065787A">
            <w:pPr>
              <w:jc w:val="center"/>
              <w:rPr>
                <w:rFonts w:ascii="Cambria" w:hAnsi="Cambria"/>
                <w:sz w:val="22"/>
              </w:rPr>
            </w:pPr>
          </w:p>
        </w:tc>
        <w:tc>
          <w:tcPr>
            <w:tcW w:w="2987" w:type="dxa"/>
          </w:tcPr>
          <w:p w14:paraId="10034C90" w14:textId="77777777" w:rsidR="0097037F" w:rsidRDefault="0097037F" w:rsidP="0065787A">
            <w:pPr>
              <w:jc w:val="center"/>
              <w:rPr>
                <w:rFonts w:ascii="Cambria" w:hAnsi="Cambria"/>
                <w:sz w:val="22"/>
              </w:rPr>
            </w:pPr>
          </w:p>
        </w:tc>
        <w:tc>
          <w:tcPr>
            <w:tcW w:w="2340" w:type="dxa"/>
          </w:tcPr>
          <w:p w14:paraId="699CE090" w14:textId="77777777" w:rsidR="0097037F" w:rsidRDefault="0097037F" w:rsidP="0065787A">
            <w:pPr>
              <w:jc w:val="center"/>
              <w:rPr>
                <w:rFonts w:ascii="Cambria" w:hAnsi="Cambria"/>
                <w:sz w:val="22"/>
              </w:rPr>
            </w:pPr>
          </w:p>
        </w:tc>
        <w:tc>
          <w:tcPr>
            <w:tcW w:w="1251" w:type="dxa"/>
          </w:tcPr>
          <w:p w14:paraId="425FF39E" w14:textId="77777777" w:rsidR="0097037F" w:rsidRDefault="0097037F" w:rsidP="0065787A">
            <w:pPr>
              <w:jc w:val="center"/>
              <w:rPr>
                <w:rFonts w:ascii="Cambria" w:hAnsi="Cambria"/>
                <w:sz w:val="22"/>
              </w:rPr>
            </w:pPr>
          </w:p>
        </w:tc>
      </w:tr>
      <w:tr w:rsidR="00A91FC7" w14:paraId="44A268C6" w14:textId="77777777" w:rsidTr="00B01BA8">
        <w:tc>
          <w:tcPr>
            <w:tcW w:w="1369" w:type="dxa"/>
          </w:tcPr>
          <w:p w14:paraId="21E005D4" w14:textId="77777777" w:rsidR="0097037F" w:rsidRDefault="0097037F" w:rsidP="0065787A">
            <w:pPr>
              <w:jc w:val="center"/>
              <w:rPr>
                <w:rFonts w:ascii="Cambria" w:hAnsi="Cambria"/>
                <w:sz w:val="22"/>
              </w:rPr>
            </w:pPr>
          </w:p>
        </w:tc>
        <w:tc>
          <w:tcPr>
            <w:tcW w:w="1547" w:type="dxa"/>
          </w:tcPr>
          <w:p w14:paraId="2A4C5FD2" w14:textId="77777777" w:rsidR="0097037F" w:rsidRDefault="0097037F" w:rsidP="0065787A">
            <w:pPr>
              <w:jc w:val="center"/>
              <w:rPr>
                <w:rFonts w:ascii="Cambria" w:hAnsi="Cambria"/>
                <w:sz w:val="22"/>
              </w:rPr>
            </w:pPr>
          </w:p>
        </w:tc>
        <w:tc>
          <w:tcPr>
            <w:tcW w:w="1406" w:type="dxa"/>
          </w:tcPr>
          <w:p w14:paraId="4F04D1E8" w14:textId="77777777" w:rsidR="0097037F" w:rsidRDefault="0097037F" w:rsidP="0065787A">
            <w:pPr>
              <w:jc w:val="center"/>
              <w:rPr>
                <w:rFonts w:ascii="Cambria" w:hAnsi="Cambria"/>
                <w:sz w:val="22"/>
              </w:rPr>
            </w:pPr>
          </w:p>
        </w:tc>
        <w:tc>
          <w:tcPr>
            <w:tcW w:w="2987" w:type="dxa"/>
          </w:tcPr>
          <w:p w14:paraId="06F58A3A" w14:textId="77777777" w:rsidR="0097037F" w:rsidRDefault="0097037F" w:rsidP="0065787A">
            <w:pPr>
              <w:jc w:val="center"/>
              <w:rPr>
                <w:rFonts w:ascii="Cambria" w:hAnsi="Cambria"/>
                <w:sz w:val="22"/>
              </w:rPr>
            </w:pPr>
          </w:p>
        </w:tc>
        <w:tc>
          <w:tcPr>
            <w:tcW w:w="2340" w:type="dxa"/>
          </w:tcPr>
          <w:p w14:paraId="14C4777D" w14:textId="77777777" w:rsidR="0097037F" w:rsidRDefault="0097037F" w:rsidP="0065787A">
            <w:pPr>
              <w:jc w:val="center"/>
              <w:rPr>
                <w:rFonts w:ascii="Cambria" w:hAnsi="Cambria"/>
                <w:sz w:val="22"/>
              </w:rPr>
            </w:pPr>
          </w:p>
        </w:tc>
        <w:tc>
          <w:tcPr>
            <w:tcW w:w="1251" w:type="dxa"/>
          </w:tcPr>
          <w:p w14:paraId="5028B486" w14:textId="77777777" w:rsidR="0097037F" w:rsidRDefault="0097037F" w:rsidP="0065787A">
            <w:pPr>
              <w:jc w:val="center"/>
              <w:rPr>
                <w:rFonts w:ascii="Cambria" w:hAnsi="Cambria"/>
                <w:sz w:val="22"/>
              </w:rPr>
            </w:pPr>
          </w:p>
        </w:tc>
      </w:tr>
      <w:tr w:rsidR="00A91FC7" w14:paraId="37679BA1" w14:textId="77777777" w:rsidTr="00B01BA8">
        <w:tc>
          <w:tcPr>
            <w:tcW w:w="1369" w:type="dxa"/>
          </w:tcPr>
          <w:p w14:paraId="259A4395" w14:textId="77777777" w:rsidR="0097037F" w:rsidRDefault="0097037F" w:rsidP="0065787A">
            <w:pPr>
              <w:jc w:val="center"/>
              <w:rPr>
                <w:rFonts w:ascii="Cambria" w:hAnsi="Cambria"/>
                <w:sz w:val="22"/>
              </w:rPr>
            </w:pPr>
          </w:p>
        </w:tc>
        <w:tc>
          <w:tcPr>
            <w:tcW w:w="1547" w:type="dxa"/>
          </w:tcPr>
          <w:p w14:paraId="2A1F61D4" w14:textId="77777777" w:rsidR="0097037F" w:rsidRDefault="0097037F" w:rsidP="0065787A">
            <w:pPr>
              <w:jc w:val="center"/>
              <w:rPr>
                <w:rFonts w:ascii="Cambria" w:hAnsi="Cambria"/>
                <w:sz w:val="22"/>
              </w:rPr>
            </w:pPr>
          </w:p>
        </w:tc>
        <w:tc>
          <w:tcPr>
            <w:tcW w:w="1406" w:type="dxa"/>
          </w:tcPr>
          <w:p w14:paraId="10F8CC6C" w14:textId="77777777" w:rsidR="0097037F" w:rsidRDefault="0097037F" w:rsidP="0065787A">
            <w:pPr>
              <w:jc w:val="center"/>
              <w:rPr>
                <w:rFonts w:ascii="Cambria" w:hAnsi="Cambria"/>
                <w:sz w:val="22"/>
              </w:rPr>
            </w:pPr>
          </w:p>
        </w:tc>
        <w:tc>
          <w:tcPr>
            <w:tcW w:w="2987" w:type="dxa"/>
          </w:tcPr>
          <w:p w14:paraId="33C70CDF" w14:textId="77777777" w:rsidR="0097037F" w:rsidRDefault="0097037F" w:rsidP="0065787A">
            <w:pPr>
              <w:jc w:val="center"/>
              <w:rPr>
                <w:rFonts w:ascii="Cambria" w:hAnsi="Cambria"/>
                <w:sz w:val="22"/>
              </w:rPr>
            </w:pPr>
          </w:p>
        </w:tc>
        <w:tc>
          <w:tcPr>
            <w:tcW w:w="2340" w:type="dxa"/>
          </w:tcPr>
          <w:p w14:paraId="7645A558" w14:textId="77777777" w:rsidR="0097037F" w:rsidRDefault="0097037F" w:rsidP="0065787A">
            <w:pPr>
              <w:jc w:val="center"/>
              <w:rPr>
                <w:rFonts w:ascii="Cambria" w:hAnsi="Cambria"/>
                <w:sz w:val="22"/>
              </w:rPr>
            </w:pPr>
          </w:p>
        </w:tc>
        <w:tc>
          <w:tcPr>
            <w:tcW w:w="1251" w:type="dxa"/>
          </w:tcPr>
          <w:p w14:paraId="68E5151B" w14:textId="77777777" w:rsidR="0097037F" w:rsidRDefault="0097037F" w:rsidP="0065787A">
            <w:pPr>
              <w:jc w:val="center"/>
              <w:rPr>
                <w:rFonts w:ascii="Cambria" w:hAnsi="Cambria"/>
                <w:sz w:val="22"/>
              </w:rPr>
            </w:pPr>
          </w:p>
        </w:tc>
      </w:tr>
      <w:tr w:rsidR="00A91FC7" w14:paraId="5A26553B" w14:textId="77777777" w:rsidTr="00B01BA8">
        <w:tc>
          <w:tcPr>
            <w:tcW w:w="1369" w:type="dxa"/>
          </w:tcPr>
          <w:p w14:paraId="1CCA3BC5" w14:textId="77777777" w:rsidR="0097037F" w:rsidRDefault="0097037F" w:rsidP="0065787A">
            <w:pPr>
              <w:jc w:val="center"/>
              <w:rPr>
                <w:rFonts w:ascii="Cambria" w:hAnsi="Cambria"/>
                <w:sz w:val="22"/>
              </w:rPr>
            </w:pPr>
          </w:p>
        </w:tc>
        <w:tc>
          <w:tcPr>
            <w:tcW w:w="1547" w:type="dxa"/>
          </w:tcPr>
          <w:p w14:paraId="1563A499" w14:textId="77777777" w:rsidR="0097037F" w:rsidRDefault="0097037F" w:rsidP="0065787A">
            <w:pPr>
              <w:jc w:val="center"/>
              <w:rPr>
                <w:rFonts w:ascii="Cambria" w:hAnsi="Cambria"/>
                <w:sz w:val="22"/>
              </w:rPr>
            </w:pPr>
          </w:p>
        </w:tc>
        <w:tc>
          <w:tcPr>
            <w:tcW w:w="1406" w:type="dxa"/>
          </w:tcPr>
          <w:p w14:paraId="2AAE459E" w14:textId="77777777" w:rsidR="0097037F" w:rsidRDefault="0097037F" w:rsidP="0065787A">
            <w:pPr>
              <w:jc w:val="center"/>
              <w:rPr>
                <w:rFonts w:ascii="Cambria" w:hAnsi="Cambria"/>
                <w:sz w:val="22"/>
              </w:rPr>
            </w:pPr>
          </w:p>
        </w:tc>
        <w:tc>
          <w:tcPr>
            <w:tcW w:w="2987" w:type="dxa"/>
          </w:tcPr>
          <w:p w14:paraId="7AB19589" w14:textId="77777777" w:rsidR="0097037F" w:rsidRDefault="0097037F" w:rsidP="0065787A">
            <w:pPr>
              <w:jc w:val="center"/>
              <w:rPr>
                <w:rFonts w:ascii="Cambria" w:hAnsi="Cambria"/>
                <w:sz w:val="22"/>
              </w:rPr>
            </w:pPr>
          </w:p>
        </w:tc>
        <w:tc>
          <w:tcPr>
            <w:tcW w:w="2340" w:type="dxa"/>
          </w:tcPr>
          <w:p w14:paraId="09C2B27E" w14:textId="77777777" w:rsidR="0097037F" w:rsidRDefault="0097037F" w:rsidP="0065787A">
            <w:pPr>
              <w:jc w:val="center"/>
              <w:rPr>
                <w:rFonts w:ascii="Cambria" w:hAnsi="Cambria"/>
                <w:sz w:val="22"/>
              </w:rPr>
            </w:pPr>
          </w:p>
        </w:tc>
        <w:tc>
          <w:tcPr>
            <w:tcW w:w="1251" w:type="dxa"/>
          </w:tcPr>
          <w:p w14:paraId="0D4639DC" w14:textId="77777777" w:rsidR="0097037F" w:rsidRDefault="0097037F" w:rsidP="0065787A">
            <w:pPr>
              <w:jc w:val="center"/>
              <w:rPr>
                <w:rFonts w:ascii="Cambria" w:hAnsi="Cambria"/>
                <w:sz w:val="22"/>
              </w:rPr>
            </w:pPr>
          </w:p>
        </w:tc>
      </w:tr>
      <w:tr w:rsidR="00A91FC7" w14:paraId="6FB5EA3A" w14:textId="77777777" w:rsidTr="00B01BA8">
        <w:tc>
          <w:tcPr>
            <w:tcW w:w="1369" w:type="dxa"/>
          </w:tcPr>
          <w:p w14:paraId="0BA0AE00" w14:textId="77777777" w:rsidR="0097037F" w:rsidRDefault="0097037F" w:rsidP="0065787A">
            <w:pPr>
              <w:jc w:val="center"/>
              <w:rPr>
                <w:rFonts w:ascii="Cambria" w:hAnsi="Cambria"/>
                <w:sz w:val="22"/>
              </w:rPr>
            </w:pPr>
          </w:p>
        </w:tc>
        <w:tc>
          <w:tcPr>
            <w:tcW w:w="1547" w:type="dxa"/>
          </w:tcPr>
          <w:p w14:paraId="2E3FE941" w14:textId="77777777" w:rsidR="0097037F" w:rsidRDefault="0097037F" w:rsidP="0065787A">
            <w:pPr>
              <w:jc w:val="center"/>
              <w:rPr>
                <w:rFonts w:ascii="Cambria" w:hAnsi="Cambria"/>
                <w:sz w:val="22"/>
              </w:rPr>
            </w:pPr>
          </w:p>
        </w:tc>
        <w:tc>
          <w:tcPr>
            <w:tcW w:w="1406" w:type="dxa"/>
          </w:tcPr>
          <w:p w14:paraId="64E41F61" w14:textId="77777777" w:rsidR="0097037F" w:rsidRDefault="0097037F" w:rsidP="0065787A">
            <w:pPr>
              <w:jc w:val="center"/>
              <w:rPr>
                <w:rFonts w:ascii="Cambria" w:hAnsi="Cambria"/>
                <w:sz w:val="22"/>
              </w:rPr>
            </w:pPr>
          </w:p>
        </w:tc>
        <w:tc>
          <w:tcPr>
            <w:tcW w:w="2987" w:type="dxa"/>
          </w:tcPr>
          <w:p w14:paraId="1E94B1FE" w14:textId="77777777" w:rsidR="0097037F" w:rsidRDefault="0097037F" w:rsidP="0065787A">
            <w:pPr>
              <w:jc w:val="center"/>
              <w:rPr>
                <w:rFonts w:ascii="Cambria" w:hAnsi="Cambria"/>
                <w:sz w:val="22"/>
              </w:rPr>
            </w:pPr>
          </w:p>
        </w:tc>
        <w:tc>
          <w:tcPr>
            <w:tcW w:w="2340" w:type="dxa"/>
          </w:tcPr>
          <w:p w14:paraId="497D2A60" w14:textId="77777777" w:rsidR="0097037F" w:rsidRDefault="0097037F" w:rsidP="0065787A">
            <w:pPr>
              <w:jc w:val="center"/>
              <w:rPr>
                <w:rFonts w:ascii="Cambria" w:hAnsi="Cambria"/>
                <w:sz w:val="22"/>
              </w:rPr>
            </w:pPr>
          </w:p>
        </w:tc>
        <w:tc>
          <w:tcPr>
            <w:tcW w:w="1251" w:type="dxa"/>
          </w:tcPr>
          <w:p w14:paraId="61CF7B31" w14:textId="77777777" w:rsidR="0097037F" w:rsidRDefault="0097037F" w:rsidP="0065787A">
            <w:pPr>
              <w:jc w:val="center"/>
              <w:rPr>
                <w:rFonts w:ascii="Cambria" w:hAnsi="Cambria"/>
                <w:sz w:val="22"/>
              </w:rPr>
            </w:pPr>
          </w:p>
        </w:tc>
      </w:tr>
      <w:tr w:rsidR="00A91FC7" w14:paraId="52D132D4" w14:textId="77777777" w:rsidTr="00B01BA8">
        <w:tc>
          <w:tcPr>
            <w:tcW w:w="1369" w:type="dxa"/>
          </w:tcPr>
          <w:p w14:paraId="30E7B4B3" w14:textId="77777777" w:rsidR="0097037F" w:rsidRDefault="0097037F" w:rsidP="0065787A">
            <w:pPr>
              <w:jc w:val="center"/>
              <w:rPr>
                <w:rFonts w:ascii="Cambria" w:hAnsi="Cambria"/>
                <w:sz w:val="22"/>
              </w:rPr>
            </w:pPr>
          </w:p>
        </w:tc>
        <w:tc>
          <w:tcPr>
            <w:tcW w:w="1547" w:type="dxa"/>
          </w:tcPr>
          <w:p w14:paraId="440BF3CB" w14:textId="77777777" w:rsidR="0097037F" w:rsidRDefault="0097037F" w:rsidP="0065787A">
            <w:pPr>
              <w:jc w:val="center"/>
              <w:rPr>
                <w:rFonts w:ascii="Cambria" w:hAnsi="Cambria"/>
                <w:sz w:val="22"/>
              </w:rPr>
            </w:pPr>
          </w:p>
        </w:tc>
        <w:tc>
          <w:tcPr>
            <w:tcW w:w="1406" w:type="dxa"/>
          </w:tcPr>
          <w:p w14:paraId="19949880" w14:textId="77777777" w:rsidR="0097037F" w:rsidRDefault="0097037F" w:rsidP="0065787A">
            <w:pPr>
              <w:jc w:val="center"/>
              <w:rPr>
                <w:rFonts w:ascii="Cambria" w:hAnsi="Cambria"/>
                <w:sz w:val="22"/>
              </w:rPr>
            </w:pPr>
          </w:p>
        </w:tc>
        <w:tc>
          <w:tcPr>
            <w:tcW w:w="2987" w:type="dxa"/>
          </w:tcPr>
          <w:p w14:paraId="74AB3399" w14:textId="77777777" w:rsidR="0097037F" w:rsidRDefault="0097037F" w:rsidP="0065787A">
            <w:pPr>
              <w:jc w:val="center"/>
              <w:rPr>
                <w:rFonts w:ascii="Cambria" w:hAnsi="Cambria"/>
                <w:sz w:val="22"/>
              </w:rPr>
            </w:pPr>
          </w:p>
        </w:tc>
        <w:tc>
          <w:tcPr>
            <w:tcW w:w="2340" w:type="dxa"/>
          </w:tcPr>
          <w:p w14:paraId="66E77143" w14:textId="77777777" w:rsidR="0097037F" w:rsidRDefault="0097037F" w:rsidP="0065787A">
            <w:pPr>
              <w:jc w:val="center"/>
              <w:rPr>
                <w:rFonts w:ascii="Cambria" w:hAnsi="Cambria"/>
                <w:sz w:val="22"/>
              </w:rPr>
            </w:pPr>
          </w:p>
        </w:tc>
        <w:tc>
          <w:tcPr>
            <w:tcW w:w="1251" w:type="dxa"/>
          </w:tcPr>
          <w:p w14:paraId="57F0FAC5" w14:textId="77777777" w:rsidR="0097037F" w:rsidRDefault="0097037F" w:rsidP="0065787A">
            <w:pPr>
              <w:jc w:val="center"/>
              <w:rPr>
                <w:rFonts w:ascii="Cambria" w:hAnsi="Cambria"/>
                <w:sz w:val="22"/>
              </w:rPr>
            </w:pPr>
          </w:p>
        </w:tc>
      </w:tr>
      <w:tr w:rsidR="00A91FC7" w14:paraId="2182287A" w14:textId="77777777" w:rsidTr="00B01BA8">
        <w:tc>
          <w:tcPr>
            <w:tcW w:w="1369" w:type="dxa"/>
          </w:tcPr>
          <w:p w14:paraId="3E97D1FF" w14:textId="77777777" w:rsidR="0097037F" w:rsidRDefault="0097037F" w:rsidP="0065787A">
            <w:pPr>
              <w:jc w:val="center"/>
              <w:rPr>
                <w:rFonts w:ascii="Cambria" w:hAnsi="Cambria"/>
                <w:sz w:val="22"/>
              </w:rPr>
            </w:pPr>
          </w:p>
        </w:tc>
        <w:tc>
          <w:tcPr>
            <w:tcW w:w="1547" w:type="dxa"/>
          </w:tcPr>
          <w:p w14:paraId="615FFB73" w14:textId="77777777" w:rsidR="0097037F" w:rsidRDefault="0097037F" w:rsidP="0065787A">
            <w:pPr>
              <w:jc w:val="center"/>
              <w:rPr>
                <w:rFonts w:ascii="Cambria" w:hAnsi="Cambria"/>
                <w:sz w:val="22"/>
              </w:rPr>
            </w:pPr>
          </w:p>
        </w:tc>
        <w:tc>
          <w:tcPr>
            <w:tcW w:w="1406" w:type="dxa"/>
          </w:tcPr>
          <w:p w14:paraId="3A3E667C" w14:textId="77777777" w:rsidR="0097037F" w:rsidRDefault="0097037F" w:rsidP="0065787A">
            <w:pPr>
              <w:jc w:val="center"/>
              <w:rPr>
                <w:rFonts w:ascii="Cambria" w:hAnsi="Cambria"/>
                <w:sz w:val="22"/>
              </w:rPr>
            </w:pPr>
          </w:p>
        </w:tc>
        <w:tc>
          <w:tcPr>
            <w:tcW w:w="2987" w:type="dxa"/>
          </w:tcPr>
          <w:p w14:paraId="06EE789E" w14:textId="77777777" w:rsidR="0097037F" w:rsidRDefault="0097037F" w:rsidP="0065787A">
            <w:pPr>
              <w:jc w:val="center"/>
              <w:rPr>
                <w:rFonts w:ascii="Cambria" w:hAnsi="Cambria"/>
                <w:sz w:val="22"/>
              </w:rPr>
            </w:pPr>
          </w:p>
        </w:tc>
        <w:tc>
          <w:tcPr>
            <w:tcW w:w="2340" w:type="dxa"/>
          </w:tcPr>
          <w:p w14:paraId="05960983" w14:textId="77777777" w:rsidR="0097037F" w:rsidRDefault="0097037F" w:rsidP="0065787A">
            <w:pPr>
              <w:jc w:val="center"/>
              <w:rPr>
                <w:rFonts w:ascii="Cambria" w:hAnsi="Cambria"/>
                <w:sz w:val="22"/>
              </w:rPr>
            </w:pPr>
          </w:p>
        </w:tc>
        <w:tc>
          <w:tcPr>
            <w:tcW w:w="1251" w:type="dxa"/>
          </w:tcPr>
          <w:p w14:paraId="67F79E56" w14:textId="77777777" w:rsidR="0097037F" w:rsidRDefault="0097037F" w:rsidP="0065787A">
            <w:pPr>
              <w:jc w:val="center"/>
              <w:rPr>
                <w:rFonts w:ascii="Cambria" w:hAnsi="Cambria"/>
                <w:sz w:val="22"/>
              </w:rPr>
            </w:pPr>
          </w:p>
        </w:tc>
      </w:tr>
      <w:tr w:rsidR="00A91FC7" w14:paraId="292EF0EB" w14:textId="77777777" w:rsidTr="00B01BA8">
        <w:tc>
          <w:tcPr>
            <w:tcW w:w="1369" w:type="dxa"/>
          </w:tcPr>
          <w:p w14:paraId="7B40C6CF" w14:textId="77777777" w:rsidR="0097037F" w:rsidRDefault="0097037F" w:rsidP="0065787A">
            <w:pPr>
              <w:jc w:val="center"/>
              <w:rPr>
                <w:rFonts w:ascii="Cambria" w:hAnsi="Cambria"/>
                <w:sz w:val="22"/>
              </w:rPr>
            </w:pPr>
          </w:p>
        </w:tc>
        <w:tc>
          <w:tcPr>
            <w:tcW w:w="1547" w:type="dxa"/>
          </w:tcPr>
          <w:p w14:paraId="7F17FBB7" w14:textId="77777777" w:rsidR="0097037F" w:rsidRDefault="0097037F" w:rsidP="0065787A">
            <w:pPr>
              <w:jc w:val="center"/>
              <w:rPr>
                <w:rFonts w:ascii="Cambria" w:hAnsi="Cambria"/>
                <w:sz w:val="22"/>
              </w:rPr>
            </w:pPr>
          </w:p>
        </w:tc>
        <w:tc>
          <w:tcPr>
            <w:tcW w:w="1406" w:type="dxa"/>
          </w:tcPr>
          <w:p w14:paraId="562099E2" w14:textId="77777777" w:rsidR="0097037F" w:rsidRDefault="0097037F" w:rsidP="0065787A">
            <w:pPr>
              <w:jc w:val="center"/>
              <w:rPr>
                <w:rFonts w:ascii="Cambria" w:hAnsi="Cambria"/>
                <w:sz w:val="22"/>
              </w:rPr>
            </w:pPr>
          </w:p>
        </w:tc>
        <w:tc>
          <w:tcPr>
            <w:tcW w:w="2987" w:type="dxa"/>
          </w:tcPr>
          <w:p w14:paraId="3BBC5D6D" w14:textId="77777777" w:rsidR="0097037F" w:rsidRDefault="0097037F" w:rsidP="0065787A">
            <w:pPr>
              <w:jc w:val="center"/>
              <w:rPr>
                <w:rFonts w:ascii="Cambria" w:hAnsi="Cambria"/>
                <w:sz w:val="22"/>
              </w:rPr>
            </w:pPr>
          </w:p>
        </w:tc>
        <w:tc>
          <w:tcPr>
            <w:tcW w:w="2340" w:type="dxa"/>
          </w:tcPr>
          <w:p w14:paraId="4458EEC5" w14:textId="77777777" w:rsidR="0097037F" w:rsidRDefault="0097037F" w:rsidP="0065787A">
            <w:pPr>
              <w:jc w:val="center"/>
              <w:rPr>
                <w:rFonts w:ascii="Cambria" w:hAnsi="Cambria"/>
                <w:sz w:val="22"/>
              </w:rPr>
            </w:pPr>
          </w:p>
        </w:tc>
        <w:tc>
          <w:tcPr>
            <w:tcW w:w="1251" w:type="dxa"/>
          </w:tcPr>
          <w:p w14:paraId="22CCE30B" w14:textId="77777777" w:rsidR="0097037F" w:rsidRDefault="0097037F" w:rsidP="0065787A">
            <w:pPr>
              <w:jc w:val="center"/>
              <w:rPr>
                <w:rFonts w:ascii="Cambria" w:hAnsi="Cambria"/>
                <w:sz w:val="22"/>
              </w:rPr>
            </w:pPr>
          </w:p>
        </w:tc>
      </w:tr>
      <w:tr w:rsidR="00A91FC7" w14:paraId="4022F9E8" w14:textId="77777777" w:rsidTr="00B01BA8">
        <w:tc>
          <w:tcPr>
            <w:tcW w:w="1369" w:type="dxa"/>
          </w:tcPr>
          <w:p w14:paraId="08DD2BA2" w14:textId="77777777" w:rsidR="0097037F" w:rsidRDefault="0097037F" w:rsidP="0065787A">
            <w:pPr>
              <w:jc w:val="center"/>
              <w:rPr>
                <w:rFonts w:ascii="Cambria" w:hAnsi="Cambria"/>
                <w:sz w:val="22"/>
              </w:rPr>
            </w:pPr>
          </w:p>
        </w:tc>
        <w:tc>
          <w:tcPr>
            <w:tcW w:w="1547" w:type="dxa"/>
          </w:tcPr>
          <w:p w14:paraId="27DFAB89" w14:textId="77777777" w:rsidR="0097037F" w:rsidRDefault="0097037F" w:rsidP="0065787A">
            <w:pPr>
              <w:jc w:val="center"/>
              <w:rPr>
                <w:rFonts w:ascii="Cambria" w:hAnsi="Cambria"/>
                <w:sz w:val="22"/>
              </w:rPr>
            </w:pPr>
          </w:p>
        </w:tc>
        <w:tc>
          <w:tcPr>
            <w:tcW w:w="1406" w:type="dxa"/>
          </w:tcPr>
          <w:p w14:paraId="4AC47DC3" w14:textId="77777777" w:rsidR="0097037F" w:rsidRDefault="0097037F" w:rsidP="0065787A">
            <w:pPr>
              <w:jc w:val="center"/>
              <w:rPr>
                <w:rFonts w:ascii="Cambria" w:hAnsi="Cambria"/>
                <w:sz w:val="22"/>
              </w:rPr>
            </w:pPr>
          </w:p>
        </w:tc>
        <w:tc>
          <w:tcPr>
            <w:tcW w:w="2987" w:type="dxa"/>
          </w:tcPr>
          <w:p w14:paraId="6F197741" w14:textId="77777777" w:rsidR="0097037F" w:rsidRDefault="0097037F" w:rsidP="0065787A">
            <w:pPr>
              <w:jc w:val="center"/>
              <w:rPr>
                <w:rFonts w:ascii="Cambria" w:hAnsi="Cambria"/>
                <w:sz w:val="22"/>
              </w:rPr>
            </w:pPr>
          </w:p>
        </w:tc>
        <w:tc>
          <w:tcPr>
            <w:tcW w:w="2340" w:type="dxa"/>
          </w:tcPr>
          <w:p w14:paraId="3F00FB83" w14:textId="77777777" w:rsidR="0097037F" w:rsidRDefault="0097037F" w:rsidP="0065787A">
            <w:pPr>
              <w:jc w:val="center"/>
              <w:rPr>
                <w:rFonts w:ascii="Cambria" w:hAnsi="Cambria"/>
                <w:sz w:val="22"/>
              </w:rPr>
            </w:pPr>
          </w:p>
        </w:tc>
        <w:tc>
          <w:tcPr>
            <w:tcW w:w="1251" w:type="dxa"/>
          </w:tcPr>
          <w:p w14:paraId="23BDB705" w14:textId="77777777" w:rsidR="0097037F" w:rsidRDefault="0097037F" w:rsidP="0065787A">
            <w:pPr>
              <w:jc w:val="center"/>
              <w:rPr>
                <w:rFonts w:ascii="Cambria" w:hAnsi="Cambria"/>
                <w:sz w:val="22"/>
              </w:rPr>
            </w:pPr>
          </w:p>
        </w:tc>
      </w:tr>
      <w:tr w:rsidR="00A91FC7" w14:paraId="6769DAE9" w14:textId="77777777" w:rsidTr="00B01BA8">
        <w:tc>
          <w:tcPr>
            <w:tcW w:w="1369" w:type="dxa"/>
          </w:tcPr>
          <w:p w14:paraId="18DA10E0" w14:textId="77777777" w:rsidR="0097037F" w:rsidRDefault="0097037F" w:rsidP="0065787A">
            <w:pPr>
              <w:jc w:val="center"/>
              <w:rPr>
                <w:rFonts w:ascii="Cambria" w:hAnsi="Cambria"/>
                <w:sz w:val="22"/>
              </w:rPr>
            </w:pPr>
          </w:p>
        </w:tc>
        <w:tc>
          <w:tcPr>
            <w:tcW w:w="1547" w:type="dxa"/>
          </w:tcPr>
          <w:p w14:paraId="00C621D1" w14:textId="77777777" w:rsidR="0097037F" w:rsidRDefault="0097037F" w:rsidP="0065787A">
            <w:pPr>
              <w:jc w:val="center"/>
              <w:rPr>
                <w:rFonts w:ascii="Cambria" w:hAnsi="Cambria"/>
                <w:sz w:val="22"/>
              </w:rPr>
            </w:pPr>
          </w:p>
        </w:tc>
        <w:tc>
          <w:tcPr>
            <w:tcW w:w="1406" w:type="dxa"/>
          </w:tcPr>
          <w:p w14:paraId="4C0C0A7E" w14:textId="77777777" w:rsidR="0097037F" w:rsidRDefault="0097037F" w:rsidP="0065787A">
            <w:pPr>
              <w:jc w:val="center"/>
              <w:rPr>
                <w:rFonts w:ascii="Cambria" w:hAnsi="Cambria"/>
                <w:sz w:val="22"/>
              </w:rPr>
            </w:pPr>
          </w:p>
        </w:tc>
        <w:tc>
          <w:tcPr>
            <w:tcW w:w="2987" w:type="dxa"/>
          </w:tcPr>
          <w:p w14:paraId="04FB6D21" w14:textId="77777777" w:rsidR="0097037F" w:rsidRDefault="0097037F" w:rsidP="0065787A">
            <w:pPr>
              <w:jc w:val="center"/>
              <w:rPr>
                <w:rFonts w:ascii="Cambria" w:hAnsi="Cambria"/>
                <w:sz w:val="22"/>
              </w:rPr>
            </w:pPr>
          </w:p>
        </w:tc>
        <w:tc>
          <w:tcPr>
            <w:tcW w:w="2340" w:type="dxa"/>
          </w:tcPr>
          <w:p w14:paraId="3C963267" w14:textId="77777777" w:rsidR="0097037F" w:rsidRDefault="0097037F" w:rsidP="0065787A">
            <w:pPr>
              <w:jc w:val="center"/>
              <w:rPr>
                <w:rFonts w:ascii="Cambria" w:hAnsi="Cambria"/>
                <w:sz w:val="22"/>
              </w:rPr>
            </w:pPr>
          </w:p>
        </w:tc>
        <w:tc>
          <w:tcPr>
            <w:tcW w:w="1251" w:type="dxa"/>
          </w:tcPr>
          <w:p w14:paraId="691861B9" w14:textId="77777777" w:rsidR="0097037F" w:rsidRDefault="0097037F" w:rsidP="0065787A">
            <w:pPr>
              <w:jc w:val="center"/>
              <w:rPr>
                <w:rFonts w:ascii="Cambria" w:hAnsi="Cambria"/>
                <w:sz w:val="22"/>
              </w:rPr>
            </w:pPr>
          </w:p>
        </w:tc>
      </w:tr>
    </w:tbl>
    <w:p w14:paraId="0F966751" w14:textId="70DA0F20" w:rsidR="0090249A" w:rsidRDefault="0090249A" w:rsidP="00543682">
      <w:pPr>
        <w:rPr>
          <w:rFonts w:ascii="Cambria" w:eastAsiaTheme="minorEastAsia" w:hAnsi="Cambria" w:cs="Cambria"/>
          <w:spacing w:val="-2"/>
          <w:sz w:val="22"/>
        </w:rPr>
      </w:pPr>
    </w:p>
    <w:p w14:paraId="3163D4A4" w14:textId="4C4D3805" w:rsidR="002F5E8A" w:rsidRDefault="002F5E8A" w:rsidP="002F5E8A">
      <w:pPr>
        <w:rPr>
          <w:rFonts w:ascii="Cambria" w:eastAsiaTheme="minorEastAsia" w:hAnsi="Cambria" w:cs="Cambria"/>
          <w:spacing w:val="-2"/>
          <w:sz w:val="22"/>
        </w:rPr>
      </w:pPr>
      <w:r>
        <w:rPr>
          <w:rFonts w:ascii="Cambria" w:eastAsiaTheme="minorEastAsia" w:hAnsi="Cambria" w:cs="Cambria"/>
          <w:spacing w:val="-2"/>
          <w:sz w:val="22"/>
        </w:rPr>
        <w:t>*</w:t>
      </w:r>
      <w:r w:rsidRPr="0063013A">
        <w:t xml:space="preserve"> </w:t>
      </w:r>
      <w:r w:rsidRPr="0063013A">
        <w:rPr>
          <w:rFonts w:asciiTheme="minorHAnsi" w:eastAsiaTheme="minorEastAsia" w:hAnsiTheme="minorHAnsi" w:cs="Cambria"/>
          <w:spacing w:val="-2"/>
          <w:sz w:val="22"/>
        </w:rPr>
        <w:t xml:space="preserve">This document, including the signature page with signatures by all involved personnel shall be maintained by the Principal Investigator or Designee, and be submitted to </w:t>
      </w:r>
      <w:r w:rsidR="004F5854">
        <w:rPr>
          <w:rFonts w:asciiTheme="minorHAnsi" w:eastAsiaTheme="minorEastAsia" w:hAnsiTheme="minorHAnsi" w:cs="Cambria"/>
          <w:spacing w:val="-2"/>
          <w:sz w:val="22"/>
        </w:rPr>
        <w:t>EHS</w:t>
      </w:r>
      <w:r w:rsidRPr="0063013A">
        <w:rPr>
          <w:rFonts w:asciiTheme="minorHAnsi" w:eastAsiaTheme="minorEastAsia" w:hAnsiTheme="minorHAnsi" w:cs="Cambria"/>
          <w:spacing w:val="-2"/>
          <w:sz w:val="22"/>
        </w:rPr>
        <w:t xml:space="preserve"> either electronically via the ehs@uh.edu or hard copy upon request.</w:t>
      </w:r>
    </w:p>
    <w:p w14:paraId="5DE16C3F" w14:textId="77777777" w:rsidR="002F5E8A" w:rsidRDefault="002F5E8A" w:rsidP="002F5E8A">
      <w:pPr>
        <w:rPr>
          <w:rFonts w:ascii="Cambria" w:eastAsiaTheme="minorEastAsia" w:hAnsi="Cambria" w:cs="Cambria"/>
          <w:spacing w:val="-2"/>
          <w:sz w:val="22"/>
        </w:rPr>
      </w:pPr>
    </w:p>
    <w:p w14:paraId="625ACAB2" w14:textId="3B813D54" w:rsidR="004A08A9" w:rsidRDefault="004A08A9">
      <w:pPr>
        <w:rPr>
          <w:rFonts w:ascii="Cambria" w:eastAsiaTheme="minorEastAsia" w:hAnsi="Cambria" w:cs="Cambria"/>
          <w:spacing w:val="-2"/>
          <w:sz w:val="22"/>
        </w:rPr>
      </w:pPr>
      <w:r>
        <w:rPr>
          <w:rFonts w:ascii="Cambria" w:eastAsiaTheme="minorEastAsia" w:hAnsi="Cambria" w:cs="Cambria"/>
          <w:spacing w:val="-2"/>
          <w:sz w:val="22"/>
        </w:rPr>
        <w:br w:type="page"/>
      </w:r>
    </w:p>
    <w:tbl>
      <w:tblPr>
        <w:tblStyle w:val="TableGrid"/>
        <w:tblW w:w="0" w:type="auto"/>
        <w:tblInd w:w="108" w:type="dxa"/>
        <w:tblLook w:val="04A0" w:firstRow="1" w:lastRow="0" w:firstColumn="1" w:lastColumn="0" w:noHBand="0" w:noVBand="1"/>
      </w:tblPr>
      <w:tblGrid>
        <w:gridCol w:w="2293"/>
        <w:gridCol w:w="2409"/>
        <w:gridCol w:w="2401"/>
        <w:gridCol w:w="3579"/>
      </w:tblGrid>
      <w:tr w:rsidR="004A08A9" w:rsidRPr="0063013A" w14:paraId="3529D798" w14:textId="77777777" w:rsidTr="004F5854">
        <w:tc>
          <w:tcPr>
            <w:tcW w:w="10890" w:type="dxa"/>
            <w:gridSpan w:val="4"/>
            <w:shd w:val="clear" w:color="auto" w:fill="FF0000"/>
          </w:tcPr>
          <w:p w14:paraId="5C43EEB7" w14:textId="77777777" w:rsidR="004A08A9" w:rsidRPr="0063013A" w:rsidRDefault="004A08A9" w:rsidP="008042BE">
            <w:pPr>
              <w:autoSpaceDE w:val="0"/>
              <w:autoSpaceDN w:val="0"/>
              <w:adjustRightInd w:val="0"/>
              <w:rPr>
                <w:rFonts w:asciiTheme="minorHAnsi" w:eastAsia="Calibri" w:hAnsiTheme="minorHAnsi" w:cs="Times New Roman"/>
                <w:b/>
                <w:sz w:val="22"/>
                <w:szCs w:val="23"/>
              </w:rPr>
            </w:pPr>
            <w:r w:rsidRPr="0063013A">
              <w:rPr>
                <w:rFonts w:asciiTheme="minorHAnsi" w:eastAsia="Calibri" w:hAnsiTheme="minorHAnsi" w:cs="Times New Roman"/>
                <w:sz w:val="22"/>
                <w:szCs w:val="23"/>
              </w:rPr>
              <w:lastRenderedPageBreak/>
              <w:t xml:space="preserve">                                                                          </w:t>
            </w:r>
            <w:r w:rsidRPr="0063013A">
              <w:rPr>
                <w:rFonts w:asciiTheme="minorHAnsi" w:eastAsia="Calibri" w:hAnsiTheme="minorHAnsi" w:cs="Times New Roman"/>
                <w:b/>
                <w:color w:val="FFFFFF" w:themeColor="background1"/>
                <w:sz w:val="22"/>
                <w:szCs w:val="23"/>
              </w:rPr>
              <w:t>Template Revision History</w:t>
            </w:r>
          </w:p>
        </w:tc>
      </w:tr>
      <w:tr w:rsidR="004A08A9" w:rsidRPr="0063013A" w14:paraId="7E6EA6DC" w14:textId="77777777" w:rsidTr="004F5854">
        <w:tc>
          <w:tcPr>
            <w:tcW w:w="2338" w:type="dxa"/>
          </w:tcPr>
          <w:p w14:paraId="2140B863"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Version</w:t>
            </w:r>
          </w:p>
        </w:tc>
        <w:tc>
          <w:tcPr>
            <w:tcW w:w="2446" w:type="dxa"/>
          </w:tcPr>
          <w:p w14:paraId="4AEE8375"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Date Approved</w:t>
            </w:r>
          </w:p>
        </w:tc>
        <w:tc>
          <w:tcPr>
            <w:tcW w:w="2446" w:type="dxa"/>
          </w:tcPr>
          <w:p w14:paraId="3B360302"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Author</w:t>
            </w:r>
          </w:p>
        </w:tc>
        <w:tc>
          <w:tcPr>
            <w:tcW w:w="3660" w:type="dxa"/>
          </w:tcPr>
          <w:p w14:paraId="221E45F6"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Revision Notes:</w:t>
            </w:r>
          </w:p>
        </w:tc>
      </w:tr>
      <w:tr w:rsidR="004A08A9" w:rsidRPr="0063013A" w14:paraId="65C8A6CC" w14:textId="77777777" w:rsidTr="004F5854">
        <w:tc>
          <w:tcPr>
            <w:tcW w:w="2338" w:type="dxa"/>
          </w:tcPr>
          <w:p w14:paraId="76044479"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1.0</w:t>
            </w:r>
          </w:p>
        </w:tc>
        <w:tc>
          <w:tcPr>
            <w:tcW w:w="2446" w:type="dxa"/>
          </w:tcPr>
          <w:p w14:paraId="1CC3CE38" w14:textId="18BDC20A" w:rsidR="004A08A9" w:rsidRPr="0063013A" w:rsidRDefault="004F5854" w:rsidP="008042BE">
            <w:pPr>
              <w:autoSpaceDE w:val="0"/>
              <w:autoSpaceDN w:val="0"/>
              <w:adjustRightInd w:val="0"/>
              <w:rPr>
                <w:rFonts w:asciiTheme="minorHAnsi" w:eastAsia="Calibri" w:hAnsiTheme="minorHAnsi" w:cs="Times New Roman"/>
                <w:sz w:val="22"/>
                <w:szCs w:val="23"/>
              </w:rPr>
            </w:pPr>
            <w:r>
              <w:rPr>
                <w:rFonts w:asciiTheme="minorHAnsi" w:eastAsia="Calibri" w:hAnsiTheme="minorHAnsi" w:cs="Times New Roman"/>
                <w:sz w:val="22"/>
                <w:szCs w:val="23"/>
              </w:rPr>
              <w:t>03/30/2019</w:t>
            </w:r>
          </w:p>
        </w:tc>
        <w:tc>
          <w:tcPr>
            <w:tcW w:w="2446" w:type="dxa"/>
          </w:tcPr>
          <w:p w14:paraId="1ECB025A" w14:textId="77777777"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 xml:space="preserve">EHLS Chemical Safety </w:t>
            </w:r>
          </w:p>
        </w:tc>
        <w:tc>
          <w:tcPr>
            <w:tcW w:w="3660" w:type="dxa"/>
          </w:tcPr>
          <w:p w14:paraId="6D25FF86" w14:textId="754A4FFA" w:rsidR="004A08A9" w:rsidRPr="0063013A" w:rsidRDefault="004A08A9"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New Template</w:t>
            </w:r>
            <w:r w:rsidR="002A76DB">
              <w:rPr>
                <w:rFonts w:asciiTheme="minorHAnsi" w:eastAsia="Calibri" w:hAnsiTheme="minorHAnsi" w:cs="Times New Roman"/>
                <w:sz w:val="22"/>
                <w:szCs w:val="23"/>
              </w:rPr>
              <w:t>.</w:t>
            </w:r>
          </w:p>
        </w:tc>
      </w:tr>
      <w:tr w:rsidR="004F5854" w:rsidRPr="0063013A" w14:paraId="686169EE" w14:textId="77777777" w:rsidTr="004F5854">
        <w:tc>
          <w:tcPr>
            <w:tcW w:w="2338" w:type="dxa"/>
          </w:tcPr>
          <w:p w14:paraId="5DB3C855" w14:textId="7C0644AE" w:rsidR="004F5854" w:rsidRPr="0063013A" w:rsidRDefault="004F5854" w:rsidP="008042BE">
            <w:pPr>
              <w:autoSpaceDE w:val="0"/>
              <w:autoSpaceDN w:val="0"/>
              <w:adjustRightInd w:val="0"/>
              <w:rPr>
                <w:rFonts w:asciiTheme="minorHAnsi" w:eastAsia="Calibri" w:hAnsiTheme="minorHAnsi" w:cs="Times New Roman"/>
                <w:sz w:val="22"/>
                <w:szCs w:val="23"/>
              </w:rPr>
            </w:pPr>
            <w:r w:rsidRPr="007A3277">
              <w:rPr>
                <w:rFonts w:asciiTheme="minorHAnsi" w:eastAsia="Calibri" w:hAnsiTheme="minorHAnsi" w:cstheme="minorHAnsi"/>
                <w:sz w:val="22"/>
                <w:szCs w:val="23"/>
              </w:rPr>
              <w:t>1.1</w:t>
            </w:r>
          </w:p>
        </w:tc>
        <w:tc>
          <w:tcPr>
            <w:tcW w:w="2446" w:type="dxa"/>
          </w:tcPr>
          <w:p w14:paraId="5519581E" w14:textId="6D1B5D80" w:rsidR="004F5854" w:rsidRPr="0063013A" w:rsidRDefault="00980519" w:rsidP="008042BE">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06/10/2020</w:t>
            </w:r>
          </w:p>
        </w:tc>
        <w:tc>
          <w:tcPr>
            <w:tcW w:w="2446" w:type="dxa"/>
          </w:tcPr>
          <w:p w14:paraId="48565EAD" w14:textId="0020B7C7" w:rsidR="004F5854" w:rsidRPr="0063013A" w:rsidRDefault="004F5854" w:rsidP="008042BE">
            <w:pPr>
              <w:autoSpaceDE w:val="0"/>
              <w:autoSpaceDN w:val="0"/>
              <w:adjustRightInd w:val="0"/>
              <w:rPr>
                <w:rFonts w:asciiTheme="minorHAnsi" w:eastAsia="Calibri" w:hAnsiTheme="minorHAnsi" w:cs="Times New Roman"/>
                <w:sz w:val="22"/>
                <w:szCs w:val="23"/>
              </w:rPr>
            </w:pPr>
            <w:r w:rsidRPr="0063013A">
              <w:rPr>
                <w:rFonts w:asciiTheme="minorHAnsi" w:eastAsia="Calibri" w:hAnsiTheme="minorHAnsi" w:cs="Times New Roman"/>
                <w:sz w:val="22"/>
                <w:szCs w:val="23"/>
              </w:rPr>
              <w:t>EHS Chemical Safety</w:t>
            </w:r>
          </w:p>
        </w:tc>
        <w:tc>
          <w:tcPr>
            <w:tcW w:w="3660" w:type="dxa"/>
          </w:tcPr>
          <w:p w14:paraId="347ADC47" w14:textId="0236F383" w:rsidR="004F5854" w:rsidRPr="0063013A" w:rsidRDefault="004F5854" w:rsidP="008042BE">
            <w:pPr>
              <w:autoSpaceDE w:val="0"/>
              <w:autoSpaceDN w:val="0"/>
              <w:adjustRightInd w:val="0"/>
              <w:rPr>
                <w:rFonts w:asciiTheme="minorHAnsi" w:eastAsia="Calibri" w:hAnsiTheme="minorHAnsi" w:cs="Times New Roman"/>
                <w:sz w:val="22"/>
                <w:szCs w:val="23"/>
              </w:rPr>
            </w:pPr>
            <w:r>
              <w:rPr>
                <w:rFonts w:asciiTheme="minorHAnsi" w:eastAsia="Calibri" w:hAnsiTheme="minorHAnsi" w:cstheme="minorHAnsi"/>
                <w:sz w:val="22"/>
                <w:szCs w:val="23"/>
              </w:rPr>
              <w:t>Name &amp; logo change, and review.</w:t>
            </w:r>
          </w:p>
        </w:tc>
      </w:tr>
      <w:tr w:rsidR="004F5854" w:rsidRPr="0063013A" w14:paraId="07192D80" w14:textId="77777777" w:rsidTr="004F5854">
        <w:tc>
          <w:tcPr>
            <w:tcW w:w="2338" w:type="dxa"/>
          </w:tcPr>
          <w:p w14:paraId="7C29BD01" w14:textId="11288E22"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2446" w:type="dxa"/>
          </w:tcPr>
          <w:p w14:paraId="6844BEA1" w14:textId="5BE17046"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2446" w:type="dxa"/>
          </w:tcPr>
          <w:p w14:paraId="30521CA7" w14:textId="729D27BF"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3660" w:type="dxa"/>
          </w:tcPr>
          <w:p w14:paraId="5921F74D" w14:textId="120ACBB7" w:rsidR="004F5854" w:rsidRPr="0063013A" w:rsidRDefault="004F5854" w:rsidP="004F5854">
            <w:pPr>
              <w:autoSpaceDE w:val="0"/>
              <w:autoSpaceDN w:val="0"/>
              <w:adjustRightInd w:val="0"/>
              <w:rPr>
                <w:rFonts w:asciiTheme="minorHAnsi" w:eastAsia="Calibri" w:hAnsiTheme="minorHAnsi" w:cs="Times New Roman"/>
                <w:sz w:val="22"/>
                <w:szCs w:val="23"/>
              </w:rPr>
            </w:pPr>
          </w:p>
        </w:tc>
      </w:tr>
      <w:tr w:rsidR="004F5854" w:rsidRPr="0063013A" w14:paraId="0032BEFF" w14:textId="77777777" w:rsidTr="004F5854">
        <w:tc>
          <w:tcPr>
            <w:tcW w:w="2338" w:type="dxa"/>
          </w:tcPr>
          <w:p w14:paraId="6BF349E2" w14:textId="77777777"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2446" w:type="dxa"/>
          </w:tcPr>
          <w:p w14:paraId="6F6660C1" w14:textId="77777777"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2446" w:type="dxa"/>
          </w:tcPr>
          <w:p w14:paraId="459ABD7B" w14:textId="77777777" w:rsidR="004F5854" w:rsidRPr="0063013A" w:rsidRDefault="004F5854" w:rsidP="004F5854">
            <w:pPr>
              <w:autoSpaceDE w:val="0"/>
              <w:autoSpaceDN w:val="0"/>
              <w:adjustRightInd w:val="0"/>
              <w:rPr>
                <w:rFonts w:asciiTheme="minorHAnsi" w:eastAsia="Calibri" w:hAnsiTheme="minorHAnsi" w:cs="Times New Roman"/>
                <w:sz w:val="22"/>
                <w:szCs w:val="23"/>
              </w:rPr>
            </w:pPr>
          </w:p>
        </w:tc>
        <w:tc>
          <w:tcPr>
            <w:tcW w:w="3660" w:type="dxa"/>
          </w:tcPr>
          <w:p w14:paraId="5C63EAC7" w14:textId="77777777" w:rsidR="004F5854" w:rsidRPr="0063013A" w:rsidRDefault="004F5854" w:rsidP="004F5854">
            <w:pPr>
              <w:autoSpaceDE w:val="0"/>
              <w:autoSpaceDN w:val="0"/>
              <w:adjustRightInd w:val="0"/>
              <w:rPr>
                <w:rFonts w:asciiTheme="minorHAnsi" w:eastAsia="Calibri" w:hAnsiTheme="minorHAnsi" w:cs="Times New Roman"/>
                <w:sz w:val="22"/>
                <w:szCs w:val="23"/>
              </w:rPr>
            </w:pPr>
          </w:p>
        </w:tc>
      </w:tr>
    </w:tbl>
    <w:p w14:paraId="681A83EC" w14:textId="77777777" w:rsidR="00C93955" w:rsidRDefault="00C93955" w:rsidP="00543682">
      <w:pPr>
        <w:rPr>
          <w:rFonts w:ascii="Cambria" w:eastAsiaTheme="minorEastAsia" w:hAnsi="Cambria" w:cs="Cambria"/>
          <w:spacing w:val="-2"/>
          <w:sz w:val="22"/>
        </w:rPr>
      </w:pPr>
    </w:p>
    <w:sectPr w:rsidR="00C93955" w:rsidSect="00FD3BB8">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F6C3B" w14:textId="77777777" w:rsidR="00BC4373" w:rsidRDefault="00BC4373" w:rsidP="00DC6AC1">
      <w:r>
        <w:separator/>
      </w:r>
    </w:p>
  </w:endnote>
  <w:endnote w:type="continuationSeparator" w:id="0">
    <w:p w14:paraId="16447070" w14:textId="77777777" w:rsidR="00BC4373" w:rsidRDefault="00BC4373"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4934"/>
      <w:docPartObj>
        <w:docPartGallery w:val="Page Numbers (Bottom of Page)"/>
        <w:docPartUnique/>
      </w:docPartObj>
    </w:sdtPr>
    <w:sdtEndPr>
      <w:rPr>
        <w:color w:val="808080" w:themeColor="background1" w:themeShade="80"/>
        <w:spacing w:val="60"/>
      </w:rPr>
    </w:sdtEndPr>
    <w:sdtContent>
      <w:p w14:paraId="31F8C00C" w14:textId="17D266B1" w:rsidR="004F5854" w:rsidRDefault="004F5854" w:rsidP="004F5854">
        <w:pPr>
          <w:pStyle w:val="Footer"/>
          <w:pBdr>
            <w:top w:val="single" w:sz="4" w:space="1" w:color="D9D9D9" w:themeColor="background1" w:themeShade="D9"/>
          </w:pBdr>
          <w:ind w:right="480"/>
        </w:pPr>
        <w:r>
          <w:rPr>
            <w:rFonts w:asciiTheme="minorHAnsi" w:hAnsiTheme="minorHAnsi" w:cstheme="minorHAnsi"/>
            <w:i/>
          </w:rPr>
          <w:t>CS-UHSOP-004</w:t>
        </w:r>
        <w:r>
          <w:rPr>
            <w:rFonts w:asciiTheme="minorHAnsi" w:hAnsiTheme="minorHAnsi" w:cstheme="minorHAnsi"/>
          </w:rPr>
          <w:t xml:space="preserve">                                                                                      </w:t>
        </w:r>
        <w:r>
          <w:rPr>
            <w:rFonts w:asciiTheme="minorHAnsi" w:hAnsiTheme="minorHAnsi" w:cstheme="minorHAnsi"/>
          </w:rPr>
          <w:tab/>
          <w:t xml:space="preserve">                                                           </w:t>
        </w:r>
        <w:r>
          <w:fldChar w:fldCharType="begin"/>
        </w:r>
        <w:r>
          <w:instrText xml:space="preserve"> PAGE   \* MERGEFORMAT </w:instrText>
        </w:r>
        <w:r>
          <w:fldChar w:fldCharType="separate"/>
        </w:r>
        <w:r w:rsidR="009B7106">
          <w:rPr>
            <w:noProof/>
          </w:rPr>
          <w:t>8</w:t>
        </w:r>
        <w:r>
          <w:rPr>
            <w:noProof/>
          </w:rPr>
          <w:fldChar w:fldCharType="end"/>
        </w:r>
        <w:r>
          <w:t xml:space="preserve"> | </w:t>
        </w:r>
        <w:r w:rsidRPr="00B85B5F">
          <w:rPr>
            <w:rFonts w:asciiTheme="minorHAnsi" w:hAnsiTheme="minorHAnsi"/>
            <w:color w:val="808080" w:themeColor="background1" w:themeShade="80"/>
            <w:spacing w:val="60"/>
          </w:rPr>
          <w:t>Page</w:t>
        </w:r>
      </w:p>
    </w:sdtContent>
  </w:sdt>
  <w:p w14:paraId="6F89DEB1" w14:textId="0FD9AF0F" w:rsidR="00DC6AC1" w:rsidRPr="004F5854" w:rsidRDefault="00DC6AC1" w:rsidP="004F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1163" w14:textId="77777777" w:rsidR="00BC4373" w:rsidRDefault="00BC4373" w:rsidP="00DC6AC1">
      <w:r>
        <w:separator/>
      </w:r>
    </w:p>
  </w:footnote>
  <w:footnote w:type="continuationSeparator" w:id="0">
    <w:p w14:paraId="388A3C1F" w14:textId="77777777" w:rsidR="00BC4373" w:rsidRDefault="00BC4373" w:rsidP="00D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4579" w14:textId="77777777" w:rsidR="00A21D4D" w:rsidRDefault="00A21D4D" w:rsidP="00A21D4D">
    <w:pPr>
      <w:widowControl w:val="0"/>
      <w:jc w:val="center"/>
      <w:rPr>
        <w:rFonts w:eastAsia="Times New Roman" w:cs="Arial"/>
        <w:snapToGrid w:val="0"/>
        <w:sz w:val="20"/>
      </w:rPr>
    </w:pPr>
    <w:r>
      <w:rPr>
        <w:rFonts w:eastAsia="Times New Roman" w:cs="Arial"/>
        <w:snapToGrid w:val="0"/>
        <w:sz w:val="20"/>
      </w:rPr>
      <w:t>University of Houston Environmental Health and Safety</w:t>
    </w:r>
  </w:p>
  <w:p w14:paraId="4C95661F" w14:textId="68F31BB0" w:rsidR="00D512A5" w:rsidRPr="00A21D4D" w:rsidRDefault="00D512A5" w:rsidP="00A21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7E80"/>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A5AF1"/>
    <w:multiLevelType w:val="hybridMultilevel"/>
    <w:tmpl w:val="15A8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72A5"/>
    <w:multiLevelType w:val="hybridMultilevel"/>
    <w:tmpl w:val="D56C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E3EAA"/>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3154A2F"/>
    <w:multiLevelType w:val="hybridMultilevel"/>
    <w:tmpl w:val="361C3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94AB5"/>
    <w:multiLevelType w:val="hybridMultilevel"/>
    <w:tmpl w:val="91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B8B3561"/>
    <w:multiLevelType w:val="hybridMultilevel"/>
    <w:tmpl w:val="1736C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E1BAD"/>
    <w:multiLevelType w:val="hybridMultilevel"/>
    <w:tmpl w:val="D41E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F63721F"/>
    <w:multiLevelType w:val="hybridMultilevel"/>
    <w:tmpl w:val="DC5C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E5325"/>
    <w:multiLevelType w:val="hybridMultilevel"/>
    <w:tmpl w:val="D99E3B30"/>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1"/>
  </w:num>
  <w:num w:numId="4">
    <w:abstractNumId w:val="19"/>
  </w:num>
  <w:num w:numId="5">
    <w:abstractNumId w:val="27"/>
  </w:num>
  <w:num w:numId="6">
    <w:abstractNumId w:val="8"/>
  </w:num>
  <w:num w:numId="7">
    <w:abstractNumId w:val="7"/>
  </w:num>
  <w:num w:numId="8">
    <w:abstractNumId w:val="24"/>
  </w:num>
  <w:num w:numId="9">
    <w:abstractNumId w:val="21"/>
  </w:num>
  <w:num w:numId="10">
    <w:abstractNumId w:val="9"/>
  </w:num>
  <w:num w:numId="11">
    <w:abstractNumId w:val="25"/>
  </w:num>
  <w:num w:numId="12">
    <w:abstractNumId w:val="14"/>
  </w:num>
  <w:num w:numId="13">
    <w:abstractNumId w:val="17"/>
  </w:num>
  <w:num w:numId="14">
    <w:abstractNumId w:val="22"/>
  </w:num>
  <w:num w:numId="15">
    <w:abstractNumId w:val="3"/>
  </w:num>
  <w:num w:numId="16">
    <w:abstractNumId w:val="4"/>
  </w:num>
  <w:num w:numId="17">
    <w:abstractNumId w:val="0"/>
  </w:num>
  <w:num w:numId="18">
    <w:abstractNumId w:val="5"/>
  </w:num>
  <w:num w:numId="19">
    <w:abstractNumId w:val="23"/>
  </w:num>
  <w:num w:numId="20">
    <w:abstractNumId w:val="15"/>
  </w:num>
  <w:num w:numId="21">
    <w:abstractNumId w:val="10"/>
  </w:num>
  <w:num w:numId="22">
    <w:abstractNumId w:val="18"/>
  </w:num>
  <w:num w:numId="23">
    <w:abstractNumId w:val="12"/>
  </w:num>
  <w:num w:numId="24">
    <w:abstractNumId w:val="13"/>
  </w:num>
  <w:num w:numId="25">
    <w:abstractNumId w:val="2"/>
  </w:num>
  <w:num w:numId="26">
    <w:abstractNumId w:val="26"/>
  </w:num>
  <w:num w:numId="27">
    <w:abstractNumId w:val="20"/>
  </w:num>
  <w:num w:numId="2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7"/>
    <w:rsid w:val="000064D0"/>
    <w:rsid w:val="00020C0E"/>
    <w:rsid w:val="00027B90"/>
    <w:rsid w:val="0003055F"/>
    <w:rsid w:val="00031301"/>
    <w:rsid w:val="000356B1"/>
    <w:rsid w:val="000375D9"/>
    <w:rsid w:val="0004049D"/>
    <w:rsid w:val="00044120"/>
    <w:rsid w:val="00052682"/>
    <w:rsid w:val="000526A9"/>
    <w:rsid w:val="000632E1"/>
    <w:rsid w:val="00071211"/>
    <w:rsid w:val="000747EF"/>
    <w:rsid w:val="00076FA4"/>
    <w:rsid w:val="00080245"/>
    <w:rsid w:val="000812B0"/>
    <w:rsid w:val="000869AE"/>
    <w:rsid w:val="0009688E"/>
    <w:rsid w:val="000A3B1C"/>
    <w:rsid w:val="000A472A"/>
    <w:rsid w:val="000A788D"/>
    <w:rsid w:val="000B01C4"/>
    <w:rsid w:val="000B16A4"/>
    <w:rsid w:val="000B1B8B"/>
    <w:rsid w:val="000B3056"/>
    <w:rsid w:val="000B5B71"/>
    <w:rsid w:val="000C5D0A"/>
    <w:rsid w:val="000C6A71"/>
    <w:rsid w:val="000D4C8A"/>
    <w:rsid w:val="000D7203"/>
    <w:rsid w:val="000E0DA9"/>
    <w:rsid w:val="00100DC3"/>
    <w:rsid w:val="00105700"/>
    <w:rsid w:val="00110D0B"/>
    <w:rsid w:val="0011115F"/>
    <w:rsid w:val="00112BC1"/>
    <w:rsid w:val="00114F39"/>
    <w:rsid w:val="001217B4"/>
    <w:rsid w:val="001277D6"/>
    <w:rsid w:val="001317BD"/>
    <w:rsid w:val="0013752A"/>
    <w:rsid w:val="00137607"/>
    <w:rsid w:val="001478DA"/>
    <w:rsid w:val="00156BAF"/>
    <w:rsid w:val="00162A53"/>
    <w:rsid w:val="00176A13"/>
    <w:rsid w:val="00177D44"/>
    <w:rsid w:val="001877D0"/>
    <w:rsid w:val="00193D6E"/>
    <w:rsid w:val="001A41A4"/>
    <w:rsid w:val="001A54B3"/>
    <w:rsid w:val="001A7796"/>
    <w:rsid w:val="001B13C2"/>
    <w:rsid w:val="001B17EB"/>
    <w:rsid w:val="001C0EE3"/>
    <w:rsid w:val="001C26B3"/>
    <w:rsid w:val="001C7FAF"/>
    <w:rsid w:val="001D706B"/>
    <w:rsid w:val="001E1B58"/>
    <w:rsid w:val="001E37D2"/>
    <w:rsid w:val="001E717A"/>
    <w:rsid w:val="001F4155"/>
    <w:rsid w:val="00213B1A"/>
    <w:rsid w:val="00220C04"/>
    <w:rsid w:val="00222DB2"/>
    <w:rsid w:val="00230C3C"/>
    <w:rsid w:val="00251DF3"/>
    <w:rsid w:val="00251EB5"/>
    <w:rsid w:val="0026670F"/>
    <w:rsid w:val="00267DF1"/>
    <w:rsid w:val="00272684"/>
    <w:rsid w:val="00274C53"/>
    <w:rsid w:val="00280318"/>
    <w:rsid w:val="00283A38"/>
    <w:rsid w:val="00294B3E"/>
    <w:rsid w:val="00294C17"/>
    <w:rsid w:val="002974ED"/>
    <w:rsid w:val="002A6DEA"/>
    <w:rsid w:val="002A76DB"/>
    <w:rsid w:val="002B6857"/>
    <w:rsid w:val="002C28F9"/>
    <w:rsid w:val="002C3CBD"/>
    <w:rsid w:val="002F10C9"/>
    <w:rsid w:val="002F17EA"/>
    <w:rsid w:val="002F5E8A"/>
    <w:rsid w:val="00303BBB"/>
    <w:rsid w:val="00307FC2"/>
    <w:rsid w:val="003133A2"/>
    <w:rsid w:val="00317038"/>
    <w:rsid w:val="003327E0"/>
    <w:rsid w:val="00332FD6"/>
    <w:rsid w:val="00333503"/>
    <w:rsid w:val="00333E84"/>
    <w:rsid w:val="00334ABD"/>
    <w:rsid w:val="00342ADE"/>
    <w:rsid w:val="003436E8"/>
    <w:rsid w:val="003733E7"/>
    <w:rsid w:val="00387D3D"/>
    <w:rsid w:val="00395064"/>
    <w:rsid w:val="00395B40"/>
    <w:rsid w:val="0039715B"/>
    <w:rsid w:val="003A59A7"/>
    <w:rsid w:val="003B511A"/>
    <w:rsid w:val="003C1270"/>
    <w:rsid w:val="003C374E"/>
    <w:rsid w:val="003D6F0E"/>
    <w:rsid w:val="003D73D5"/>
    <w:rsid w:val="003F7405"/>
    <w:rsid w:val="00400FE5"/>
    <w:rsid w:val="00403C97"/>
    <w:rsid w:val="00404ECD"/>
    <w:rsid w:val="00411093"/>
    <w:rsid w:val="00413794"/>
    <w:rsid w:val="00434433"/>
    <w:rsid w:val="0044471C"/>
    <w:rsid w:val="004576AC"/>
    <w:rsid w:val="004633C0"/>
    <w:rsid w:val="00474141"/>
    <w:rsid w:val="004804AB"/>
    <w:rsid w:val="004817D4"/>
    <w:rsid w:val="004841F3"/>
    <w:rsid w:val="00484204"/>
    <w:rsid w:val="00487F3D"/>
    <w:rsid w:val="00490053"/>
    <w:rsid w:val="00493199"/>
    <w:rsid w:val="00495320"/>
    <w:rsid w:val="00495D83"/>
    <w:rsid w:val="004A08A9"/>
    <w:rsid w:val="004A1CD3"/>
    <w:rsid w:val="004B693D"/>
    <w:rsid w:val="004C1B8E"/>
    <w:rsid w:val="004C669E"/>
    <w:rsid w:val="004C7C02"/>
    <w:rsid w:val="004D0021"/>
    <w:rsid w:val="004D2FCB"/>
    <w:rsid w:val="004D5172"/>
    <w:rsid w:val="004E2A23"/>
    <w:rsid w:val="004F1FF6"/>
    <w:rsid w:val="004F312B"/>
    <w:rsid w:val="004F5854"/>
    <w:rsid w:val="004F64E5"/>
    <w:rsid w:val="005056E9"/>
    <w:rsid w:val="00520911"/>
    <w:rsid w:val="00543682"/>
    <w:rsid w:val="00544D17"/>
    <w:rsid w:val="00545324"/>
    <w:rsid w:val="005459A7"/>
    <w:rsid w:val="00551C14"/>
    <w:rsid w:val="005553B0"/>
    <w:rsid w:val="0056376D"/>
    <w:rsid w:val="005654BD"/>
    <w:rsid w:val="00567B16"/>
    <w:rsid w:val="00572234"/>
    <w:rsid w:val="00572EEB"/>
    <w:rsid w:val="00583790"/>
    <w:rsid w:val="00595912"/>
    <w:rsid w:val="005959B6"/>
    <w:rsid w:val="005A28E9"/>
    <w:rsid w:val="005A7C90"/>
    <w:rsid w:val="005B5C25"/>
    <w:rsid w:val="005E257F"/>
    <w:rsid w:val="005E4205"/>
    <w:rsid w:val="005E4851"/>
    <w:rsid w:val="005F0D30"/>
    <w:rsid w:val="005F7BD3"/>
    <w:rsid w:val="005F7C22"/>
    <w:rsid w:val="0060534B"/>
    <w:rsid w:val="00605933"/>
    <w:rsid w:val="00611962"/>
    <w:rsid w:val="00617C3D"/>
    <w:rsid w:val="00627955"/>
    <w:rsid w:val="0063306B"/>
    <w:rsid w:val="006414AE"/>
    <w:rsid w:val="00646450"/>
    <w:rsid w:val="00653D62"/>
    <w:rsid w:val="00656D8E"/>
    <w:rsid w:val="00660C0E"/>
    <w:rsid w:val="006658BA"/>
    <w:rsid w:val="006818D9"/>
    <w:rsid w:val="00682AEB"/>
    <w:rsid w:val="0068663B"/>
    <w:rsid w:val="0069110E"/>
    <w:rsid w:val="006922D7"/>
    <w:rsid w:val="00696E27"/>
    <w:rsid w:val="006A0E4E"/>
    <w:rsid w:val="006A3B0D"/>
    <w:rsid w:val="006A4518"/>
    <w:rsid w:val="006B15C3"/>
    <w:rsid w:val="006B7CF1"/>
    <w:rsid w:val="006C2354"/>
    <w:rsid w:val="006C47BF"/>
    <w:rsid w:val="006D32D8"/>
    <w:rsid w:val="006D7044"/>
    <w:rsid w:val="006E7D41"/>
    <w:rsid w:val="006F1587"/>
    <w:rsid w:val="006F2DB7"/>
    <w:rsid w:val="006F6517"/>
    <w:rsid w:val="006F6AAF"/>
    <w:rsid w:val="00716180"/>
    <w:rsid w:val="00716F48"/>
    <w:rsid w:val="0072106A"/>
    <w:rsid w:val="00722FB6"/>
    <w:rsid w:val="00725426"/>
    <w:rsid w:val="007310F4"/>
    <w:rsid w:val="00731F7C"/>
    <w:rsid w:val="007511E4"/>
    <w:rsid w:val="00752F23"/>
    <w:rsid w:val="0075613F"/>
    <w:rsid w:val="00756B2C"/>
    <w:rsid w:val="00764979"/>
    <w:rsid w:val="007677BB"/>
    <w:rsid w:val="00771696"/>
    <w:rsid w:val="00773398"/>
    <w:rsid w:val="00780A7F"/>
    <w:rsid w:val="00795ACF"/>
    <w:rsid w:val="007B38D0"/>
    <w:rsid w:val="007C0111"/>
    <w:rsid w:val="007C449C"/>
    <w:rsid w:val="008056C7"/>
    <w:rsid w:val="008076B7"/>
    <w:rsid w:val="00807F8D"/>
    <w:rsid w:val="008315EE"/>
    <w:rsid w:val="008344D7"/>
    <w:rsid w:val="00837592"/>
    <w:rsid w:val="00840F19"/>
    <w:rsid w:val="0087277A"/>
    <w:rsid w:val="008779C1"/>
    <w:rsid w:val="008875B8"/>
    <w:rsid w:val="008A1E4E"/>
    <w:rsid w:val="008A6199"/>
    <w:rsid w:val="008B4731"/>
    <w:rsid w:val="008C2EBE"/>
    <w:rsid w:val="008D4B3B"/>
    <w:rsid w:val="00900604"/>
    <w:rsid w:val="0090071E"/>
    <w:rsid w:val="0090249A"/>
    <w:rsid w:val="00913218"/>
    <w:rsid w:val="009224C3"/>
    <w:rsid w:val="00933B52"/>
    <w:rsid w:val="0094416F"/>
    <w:rsid w:val="0097037F"/>
    <w:rsid w:val="00976320"/>
    <w:rsid w:val="00976508"/>
    <w:rsid w:val="00980519"/>
    <w:rsid w:val="0098681D"/>
    <w:rsid w:val="009927E9"/>
    <w:rsid w:val="009A0522"/>
    <w:rsid w:val="009A21D3"/>
    <w:rsid w:val="009A5591"/>
    <w:rsid w:val="009B7106"/>
    <w:rsid w:val="009E3A73"/>
    <w:rsid w:val="009E4E97"/>
    <w:rsid w:val="009E5684"/>
    <w:rsid w:val="009F71BD"/>
    <w:rsid w:val="00A05A6E"/>
    <w:rsid w:val="00A10222"/>
    <w:rsid w:val="00A14828"/>
    <w:rsid w:val="00A21D4D"/>
    <w:rsid w:val="00A26658"/>
    <w:rsid w:val="00A4023F"/>
    <w:rsid w:val="00A76236"/>
    <w:rsid w:val="00A83497"/>
    <w:rsid w:val="00A850CC"/>
    <w:rsid w:val="00A87D0D"/>
    <w:rsid w:val="00A91FC7"/>
    <w:rsid w:val="00AA259A"/>
    <w:rsid w:val="00AA4463"/>
    <w:rsid w:val="00AA69C8"/>
    <w:rsid w:val="00AB1619"/>
    <w:rsid w:val="00AB223D"/>
    <w:rsid w:val="00AB691E"/>
    <w:rsid w:val="00AC6BB6"/>
    <w:rsid w:val="00AD1643"/>
    <w:rsid w:val="00AD4AF0"/>
    <w:rsid w:val="00AE1F27"/>
    <w:rsid w:val="00AF199C"/>
    <w:rsid w:val="00AF3149"/>
    <w:rsid w:val="00AF688E"/>
    <w:rsid w:val="00B01BA8"/>
    <w:rsid w:val="00B024A0"/>
    <w:rsid w:val="00B0588C"/>
    <w:rsid w:val="00B068AC"/>
    <w:rsid w:val="00B1537B"/>
    <w:rsid w:val="00B41172"/>
    <w:rsid w:val="00B441E3"/>
    <w:rsid w:val="00B47F0E"/>
    <w:rsid w:val="00B5164A"/>
    <w:rsid w:val="00B52711"/>
    <w:rsid w:val="00B5510C"/>
    <w:rsid w:val="00B55D56"/>
    <w:rsid w:val="00B56FAB"/>
    <w:rsid w:val="00B62612"/>
    <w:rsid w:val="00B65DA6"/>
    <w:rsid w:val="00B66613"/>
    <w:rsid w:val="00B85B5F"/>
    <w:rsid w:val="00B95EFB"/>
    <w:rsid w:val="00BB1CDB"/>
    <w:rsid w:val="00BB2BF9"/>
    <w:rsid w:val="00BB3237"/>
    <w:rsid w:val="00BC4373"/>
    <w:rsid w:val="00BC4C80"/>
    <w:rsid w:val="00BE7EEF"/>
    <w:rsid w:val="00BF6578"/>
    <w:rsid w:val="00BF69F0"/>
    <w:rsid w:val="00BF7EBB"/>
    <w:rsid w:val="00C12276"/>
    <w:rsid w:val="00C15918"/>
    <w:rsid w:val="00C22AC6"/>
    <w:rsid w:val="00C309E0"/>
    <w:rsid w:val="00C362DD"/>
    <w:rsid w:val="00C36A4F"/>
    <w:rsid w:val="00C431DA"/>
    <w:rsid w:val="00C43F7B"/>
    <w:rsid w:val="00C47A3E"/>
    <w:rsid w:val="00C47DFB"/>
    <w:rsid w:val="00C5147C"/>
    <w:rsid w:val="00C5773E"/>
    <w:rsid w:val="00C62F42"/>
    <w:rsid w:val="00C7249B"/>
    <w:rsid w:val="00C747D8"/>
    <w:rsid w:val="00C91A10"/>
    <w:rsid w:val="00C9200B"/>
    <w:rsid w:val="00C93955"/>
    <w:rsid w:val="00CA2F34"/>
    <w:rsid w:val="00CA5974"/>
    <w:rsid w:val="00CA7CB7"/>
    <w:rsid w:val="00CB27AB"/>
    <w:rsid w:val="00CC553A"/>
    <w:rsid w:val="00CF0DB7"/>
    <w:rsid w:val="00CF20AB"/>
    <w:rsid w:val="00D02CA1"/>
    <w:rsid w:val="00D0378A"/>
    <w:rsid w:val="00D0738E"/>
    <w:rsid w:val="00D10B02"/>
    <w:rsid w:val="00D17ACB"/>
    <w:rsid w:val="00D2577C"/>
    <w:rsid w:val="00D25D80"/>
    <w:rsid w:val="00D31CFB"/>
    <w:rsid w:val="00D42719"/>
    <w:rsid w:val="00D42C03"/>
    <w:rsid w:val="00D4342F"/>
    <w:rsid w:val="00D43785"/>
    <w:rsid w:val="00D4399E"/>
    <w:rsid w:val="00D44F4B"/>
    <w:rsid w:val="00D50323"/>
    <w:rsid w:val="00D512A5"/>
    <w:rsid w:val="00D566CA"/>
    <w:rsid w:val="00D70CAD"/>
    <w:rsid w:val="00D7197D"/>
    <w:rsid w:val="00D72BFD"/>
    <w:rsid w:val="00D73064"/>
    <w:rsid w:val="00D746F9"/>
    <w:rsid w:val="00D93277"/>
    <w:rsid w:val="00DA661F"/>
    <w:rsid w:val="00DB47E2"/>
    <w:rsid w:val="00DC08FE"/>
    <w:rsid w:val="00DC330E"/>
    <w:rsid w:val="00DC6AC1"/>
    <w:rsid w:val="00DE267D"/>
    <w:rsid w:val="00DE2B81"/>
    <w:rsid w:val="00DE366A"/>
    <w:rsid w:val="00DF037B"/>
    <w:rsid w:val="00DF0A53"/>
    <w:rsid w:val="00DF1847"/>
    <w:rsid w:val="00E039E0"/>
    <w:rsid w:val="00E05372"/>
    <w:rsid w:val="00E114DF"/>
    <w:rsid w:val="00E119DC"/>
    <w:rsid w:val="00E12FCA"/>
    <w:rsid w:val="00E310DC"/>
    <w:rsid w:val="00E3688A"/>
    <w:rsid w:val="00E5580B"/>
    <w:rsid w:val="00E564E6"/>
    <w:rsid w:val="00E62236"/>
    <w:rsid w:val="00E66F88"/>
    <w:rsid w:val="00E71A8F"/>
    <w:rsid w:val="00E8068F"/>
    <w:rsid w:val="00E92470"/>
    <w:rsid w:val="00E95143"/>
    <w:rsid w:val="00EA3388"/>
    <w:rsid w:val="00EA3B32"/>
    <w:rsid w:val="00EB26E7"/>
    <w:rsid w:val="00EB3703"/>
    <w:rsid w:val="00EB5043"/>
    <w:rsid w:val="00ED0DA5"/>
    <w:rsid w:val="00ED0F0A"/>
    <w:rsid w:val="00ED1715"/>
    <w:rsid w:val="00ED21CF"/>
    <w:rsid w:val="00ED2A7B"/>
    <w:rsid w:val="00EE1B1E"/>
    <w:rsid w:val="00EE57F5"/>
    <w:rsid w:val="00EF2086"/>
    <w:rsid w:val="00F033C6"/>
    <w:rsid w:val="00F03B78"/>
    <w:rsid w:val="00F077B0"/>
    <w:rsid w:val="00F079BC"/>
    <w:rsid w:val="00F07FBF"/>
    <w:rsid w:val="00F20454"/>
    <w:rsid w:val="00F25F03"/>
    <w:rsid w:val="00F31B24"/>
    <w:rsid w:val="00F407D1"/>
    <w:rsid w:val="00F4119B"/>
    <w:rsid w:val="00F4293B"/>
    <w:rsid w:val="00F50D95"/>
    <w:rsid w:val="00F52964"/>
    <w:rsid w:val="00F56C2E"/>
    <w:rsid w:val="00F57E3F"/>
    <w:rsid w:val="00F60950"/>
    <w:rsid w:val="00F65164"/>
    <w:rsid w:val="00F74B72"/>
    <w:rsid w:val="00F82CB2"/>
    <w:rsid w:val="00F9254E"/>
    <w:rsid w:val="00F931B8"/>
    <w:rsid w:val="00F95A35"/>
    <w:rsid w:val="00FA630D"/>
    <w:rsid w:val="00FB5C6F"/>
    <w:rsid w:val="00FB78C4"/>
    <w:rsid w:val="00FD3BB8"/>
    <w:rsid w:val="00FE4A2B"/>
    <w:rsid w:val="00FE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688872067">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113431396">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edu/ehls/labs/lab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hs@u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hs@uh.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edu/ehls/was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edu/ehls/train/waste/ind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3CEF2C42C4249876A231FE67E60E0"/>
        <w:category>
          <w:name w:val="General"/>
          <w:gallery w:val="placeholder"/>
        </w:category>
        <w:types>
          <w:type w:val="bbPlcHdr"/>
        </w:types>
        <w:behaviors>
          <w:behavior w:val="content"/>
        </w:behaviors>
        <w:guid w:val="{71DE14B8-0625-4D07-ACD4-9A6AC6F2EB7A}"/>
      </w:docPartPr>
      <w:docPartBody>
        <w:p w:rsidR="0099546B" w:rsidRDefault="00523D55" w:rsidP="00523D55">
          <w:pPr>
            <w:pStyle w:val="8AA3CEF2C42C4249876A231FE67E60E0"/>
          </w:pPr>
          <w:r>
            <w:rPr>
              <w:rStyle w:val="PlaceholderText"/>
            </w:rPr>
            <w:t>Click here to enter text.</w:t>
          </w:r>
        </w:p>
      </w:docPartBody>
    </w:docPart>
    <w:docPart>
      <w:docPartPr>
        <w:name w:val="5B055D5CF8FA4925A8A43FF01A964992"/>
        <w:category>
          <w:name w:val="General"/>
          <w:gallery w:val="placeholder"/>
        </w:category>
        <w:types>
          <w:type w:val="bbPlcHdr"/>
        </w:types>
        <w:behaviors>
          <w:behavior w:val="content"/>
        </w:behaviors>
        <w:guid w:val="{E70B1B11-1BA6-40BA-B1F7-0CBF0380DAFE}"/>
      </w:docPartPr>
      <w:docPartBody>
        <w:p w:rsidR="0099546B" w:rsidRDefault="00523D55" w:rsidP="00523D55">
          <w:pPr>
            <w:pStyle w:val="5B055D5CF8FA4925A8A43FF01A964992"/>
          </w:pPr>
          <w:r>
            <w:rPr>
              <w:rStyle w:val="PlaceholderText"/>
            </w:rPr>
            <w:t>Click here to enter text.</w:t>
          </w:r>
        </w:p>
      </w:docPartBody>
    </w:docPart>
    <w:docPart>
      <w:docPartPr>
        <w:name w:val="7EA94195A6E94E988D4D6EC7B15B8519"/>
        <w:category>
          <w:name w:val="General"/>
          <w:gallery w:val="placeholder"/>
        </w:category>
        <w:types>
          <w:type w:val="bbPlcHdr"/>
        </w:types>
        <w:behaviors>
          <w:behavior w:val="content"/>
        </w:behaviors>
        <w:guid w:val="{33FFE78D-A32A-4C81-BA63-A37418BF77F2}"/>
      </w:docPartPr>
      <w:docPartBody>
        <w:p w:rsidR="0099546B" w:rsidRDefault="00523D55" w:rsidP="00523D55">
          <w:pPr>
            <w:pStyle w:val="7EA94195A6E94E988D4D6EC7B15B85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5"/>
    <w:rsid w:val="00236ACD"/>
    <w:rsid w:val="00523D55"/>
    <w:rsid w:val="0099546B"/>
    <w:rsid w:val="0099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55"/>
  </w:style>
  <w:style w:type="paragraph" w:customStyle="1" w:styleId="AFAC1E205C9C455FA10505C331E43FCE">
    <w:name w:val="AFAC1E205C9C455FA10505C331E43FCE"/>
    <w:rsid w:val="00523D55"/>
  </w:style>
  <w:style w:type="paragraph" w:customStyle="1" w:styleId="764344B796A54869808A70FF00F03CEB">
    <w:name w:val="764344B796A54869808A70FF00F03CEB"/>
    <w:rsid w:val="00523D55"/>
  </w:style>
  <w:style w:type="paragraph" w:customStyle="1" w:styleId="8AA3CEF2C42C4249876A231FE67E60E0">
    <w:name w:val="8AA3CEF2C42C4249876A231FE67E60E0"/>
    <w:rsid w:val="00523D55"/>
  </w:style>
  <w:style w:type="paragraph" w:customStyle="1" w:styleId="5B055D5CF8FA4925A8A43FF01A964992">
    <w:name w:val="5B055D5CF8FA4925A8A43FF01A964992"/>
    <w:rsid w:val="00523D55"/>
  </w:style>
  <w:style w:type="paragraph" w:customStyle="1" w:styleId="7EA94195A6E94E988D4D6EC7B15B8519">
    <w:name w:val="7EA94195A6E94E988D4D6EC7B15B8519"/>
    <w:rsid w:val="00523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9B62C1-691C-4636-92A3-AF415DB19635}">
  <ds:schemaRefs>
    <ds:schemaRef ds:uri="http://schemas.microsoft.com/sharepoint/v3/contenttype/forms"/>
  </ds:schemaRefs>
</ds:datastoreItem>
</file>

<file path=customXml/itemProps4.xml><?xml version="1.0" encoding="utf-8"?>
<ds:datastoreItem xmlns:ds="http://schemas.openxmlformats.org/officeDocument/2006/customXml" ds:itemID="{31EB7EF9-3BA1-4BA7-AEB4-ADDEB02A8898}">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63DEB988-E314-42B0-921C-DC59E983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Greff, Reginald M</dc:creator>
  <cp:lastModifiedBy>Inyang, Otu</cp:lastModifiedBy>
  <cp:revision>4</cp:revision>
  <cp:lastPrinted>2019-01-30T20:50:00Z</cp:lastPrinted>
  <dcterms:created xsi:type="dcterms:W3CDTF">2021-05-26T16:18:00Z</dcterms:created>
  <dcterms:modified xsi:type="dcterms:W3CDTF">2021-05-27T19:42:00Z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