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5C6C" w14:textId="729C3FA5" w:rsidR="00622059" w:rsidRPr="0059250E" w:rsidRDefault="00622059" w:rsidP="0059250E">
      <w:pPr>
        <w:tabs>
          <w:tab w:val="left" w:pos="6598"/>
          <w:tab w:val="left" w:pos="7587"/>
        </w:tabs>
        <w:spacing w:line="230" w:lineRule="exact"/>
        <w:rPr>
          <w:rFonts w:asciiTheme="minorHAnsi" w:hAnsiTheme="minorHAnsi" w:cstheme="minorHAnsi"/>
          <w:b/>
          <w:sz w:val="28"/>
          <w:szCs w:val="28"/>
        </w:rPr>
      </w:pPr>
    </w:p>
    <w:p w14:paraId="356F5C7B" w14:textId="175B5B6B" w:rsidR="00B36D0C" w:rsidRPr="0059250E" w:rsidRDefault="00A47993" w:rsidP="0059250E">
      <w:pPr>
        <w:tabs>
          <w:tab w:val="left" w:pos="6598"/>
          <w:tab w:val="left" w:pos="7587"/>
        </w:tabs>
        <w:spacing w:line="240" w:lineRule="auto"/>
        <w:jc w:val="center"/>
        <w:rPr>
          <w:rFonts w:asciiTheme="minorHAnsi" w:eastAsia="SimSun" w:hAnsiTheme="minorHAnsi" w:cstheme="minorHAnsi"/>
          <w:b/>
          <w:sz w:val="44"/>
          <w:szCs w:val="44"/>
        </w:rPr>
      </w:pPr>
      <w:r w:rsidRPr="0059250E">
        <w:rPr>
          <w:rFonts w:asciiTheme="minorHAnsi" w:hAnsiTheme="minorHAnsi" w:cstheme="minorHAnsi"/>
          <w:b/>
          <w:sz w:val="44"/>
          <w:szCs w:val="44"/>
        </w:rPr>
        <w:t xml:space="preserve">UH </w:t>
      </w:r>
      <w:r w:rsidR="00310557" w:rsidRPr="0059250E">
        <w:rPr>
          <w:rFonts w:asciiTheme="minorHAnsi" w:eastAsia="SimSun" w:hAnsiTheme="minorHAnsi" w:cstheme="minorHAnsi"/>
          <w:b/>
          <w:sz w:val="44"/>
          <w:szCs w:val="44"/>
        </w:rPr>
        <w:t>Guideline</w:t>
      </w:r>
      <w:r w:rsidR="00970587" w:rsidRPr="0059250E">
        <w:rPr>
          <w:rFonts w:asciiTheme="minorHAnsi" w:eastAsia="SimSun" w:hAnsiTheme="minorHAnsi" w:cstheme="minorHAnsi"/>
          <w:b/>
          <w:sz w:val="44"/>
          <w:szCs w:val="44"/>
        </w:rPr>
        <w:t xml:space="preserve"> </w:t>
      </w:r>
      <w:r w:rsidR="00FE4DA4" w:rsidRPr="0059250E">
        <w:rPr>
          <w:rFonts w:asciiTheme="minorHAnsi" w:eastAsia="SimSun" w:hAnsiTheme="minorHAnsi" w:cstheme="minorHAnsi"/>
          <w:b/>
          <w:sz w:val="44"/>
          <w:szCs w:val="44"/>
        </w:rPr>
        <w:t>for</w:t>
      </w:r>
      <w:r w:rsidR="00427BE4" w:rsidRPr="0059250E">
        <w:rPr>
          <w:rFonts w:asciiTheme="minorHAnsi" w:hAnsiTheme="minorHAnsi" w:cstheme="minorHAnsi"/>
          <w:b/>
          <w:sz w:val="44"/>
          <w:szCs w:val="44"/>
        </w:rPr>
        <w:t xml:space="preserve"> </w:t>
      </w:r>
      <w:r w:rsidR="00E15E0E" w:rsidRPr="0059250E">
        <w:rPr>
          <w:rFonts w:asciiTheme="minorHAnsi" w:hAnsiTheme="minorHAnsi" w:cstheme="minorHAnsi"/>
          <w:b/>
          <w:sz w:val="44"/>
          <w:szCs w:val="44"/>
        </w:rPr>
        <w:t>Nanomaterials</w:t>
      </w:r>
      <w:r w:rsidRPr="0059250E">
        <w:rPr>
          <w:rFonts w:asciiTheme="minorHAnsi" w:hAnsiTheme="minorHAnsi" w:cstheme="minorHAnsi"/>
          <w:b/>
          <w:sz w:val="44"/>
          <w:szCs w:val="44"/>
        </w:rPr>
        <w:t xml:space="preserve"> </w:t>
      </w:r>
      <w:bookmarkStart w:id="0" w:name="_Toc443376651"/>
      <w:r w:rsidR="00970587" w:rsidRPr="0059250E">
        <w:rPr>
          <w:rFonts w:asciiTheme="minorHAnsi" w:eastAsia="SimSun" w:hAnsiTheme="minorHAnsi" w:cstheme="minorHAnsi"/>
          <w:b/>
          <w:sz w:val="44"/>
          <w:szCs w:val="44"/>
        </w:rPr>
        <w:t xml:space="preserve"> </w:t>
      </w:r>
    </w:p>
    <w:p w14:paraId="0C3BA41E" w14:textId="77777777" w:rsidR="00B36D0C" w:rsidRPr="0059250E" w:rsidRDefault="00B36D0C" w:rsidP="00A47993">
      <w:pPr>
        <w:tabs>
          <w:tab w:val="left" w:pos="6598"/>
          <w:tab w:val="left" w:pos="7587"/>
        </w:tabs>
        <w:spacing w:line="230" w:lineRule="exact"/>
        <w:jc w:val="center"/>
        <w:rPr>
          <w:rFonts w:asciiTheme="minorHAnsi" w:hAnsiTheme="minorHAnsi" w:cstheme="minorHAnsi"/>
          <w:b/>
          <w:sz w:val="28"/>
          <w:szCs w:val="28"/>
        </w:rPr>
      </w:pPr>
    </w:p>
    <w:sdt>
      <w:sdtPr>
        <w:rPr>
          <w:rFonts w:asciiTheme="minorHAnsi" w:eastAsia="DengXian" w:hAnsiTheme="minorHAnsi" w:cstheme="minorHAnsi"/>
          <w:b w:val="0"/>
          <w:bCs w:val="0"/>
          <w:color w:val="auto"/>
          <w:sz w:val="22"/>
          <w:szCs w:val="22"/>
          <w:lang w:eastAsia="zh-CN"/>
        </w:rPr>
        <w:id w:val="636461402"/>
        <w:docPartObj>
          <w:docPartGallery w:val="Table of Contents"/>
          <w:docPartUnique/>
        </w:docPartObj>
      </w:sdtPr>
      <w:sdtEndPr>
        <w:rPr>
          <w:noProof/>
        </w:rPr>
      </w:sdtEndPr>
      <w:sdtContent>
        <w:p w14:paraId="4CAD3C92" w14:textId="2BC3D611" w:rsidR="008033E1" w:rsidRPr="0059250E" w:rsidRDefault="008033E1">
          <w:pPr>
            <w:pStyle w:val="TOCHeading"/>
            <w:rPr>
              <w:rFonts w:asciiTheme="minorHAnsi" w:hAnsiTheme="minorHAnsi" w:cstheme="minorHAnsi"/>
            </w:rPr>
          </w:pPr>
          <w:r w:rsidRPr="0059250E">
            <w:rPr>
              <w:rFonts w:asciiTheme="minorHAnsi" w:hAnsiTheme="minorHAnsi" w:cstheme="minorHAnsi"/>
            </w:rPr>
            <w:t>Table of Contents</w:t>
          </w:r>
        </w:p>
        <w:p w14:paraId="3017CACD" w14:textId="77777777" w:rsidR="00E40FC3" w:rsidRPr="0059250E" w:rsidRDefault="008033E1">
          <w:pPr>
            <w:pStyle w:val="TOC1"/>
            <w:tabs>
              <w:tab w:val="right" w:leader="dot" w:pos="9350"/>
            </w:tabs>
            <w:rPr>
              <w:rFonts w:asciiTheme="minorHAnsi" w:eastAsiaTheme="minorEastAsia" w:hAnsiTheme="minorHAnsi" w:cstheme="minorHAnsi"/>
              <w:noProof/>
            </w:rPr>
          </w:pPr>
          <w:r w:rsidRPr="0059250E">
            <w:rPr>
              <w:rFonts w:asciiTheme="minorHAnsi" w:hAnsiTheme="minorHAnsi" w:cstheme="minorHAnsi"/>
            </w:rPr>
            <w:fldChar w:fldCharType="begin"/>
          </w:r>
          <w:r w:rsidRPr="0059250E">
            <w:rPr>
              <w:rFonts w:asciiTheme="minorHAnsi" w:hAnsiTheme="minorHAnsi" w:cstheme="minorHAnsi"/>
            </w:rPr>
            <w:instrText xml:space="preserve"> TOC \o "1-3" \h \z \u </w:instrText>
          </w:r>
          <w:r w:rsidRPr="0059250E">
            <w:rPr>
              <w:rFonts w:asciiTheme="minorHAnsi" w:hAnsiTheme="minorHAnsi" w:cstheme="minorHAnsi"/>
            </w:rPr>
            <w:fldChar w:fldCharType="separate"/>
          </w:r>
          <w:hyperlink w:anchor="_Toc459970363" w:history="1">
            <w:r w:rsidR="00E40FC3" w:rsidRPr="0059250E">
              <w:rPr>
                <w:rStyle w:val="Hyperlink"/>
                <w:rFonts w:asciiTheme="minorHAnsi" w:hAnsiTheme="minorHAnsi" w:cstheme="minorHAnsi"/>
                <w:noProof/>
              </w:rPr>
              <w:t>1.0 Introduction</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_Toc459970363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3</w:t>
            </w:r>
            <w:r w:rsidR="00E40FC3" w:rsidRPr="0059250E">
              <w:rPr>
                <w:rFonts w:asciiTheme="minorHAnsi" w:hAnsiTheme="minorHAnsi" w:cstheme="minorHAnsi"/>
                <w:noProof/>
                <w:webHidden/>
              </w:rPr>
              <w:fldChar w:fldCharType="end"/>
            </w:r>
          </w:hyperlink>
          <w:bookmarkStart w:id="1" w:name="_GoBack"/>
          <w:bookmarkEnd w:id="1"/>
        </w:p>
        <w:p w14:paraId="1BCBEF5E"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64" w:history="1">
            <w:r w:rsidR="00E40FC3" w:rsidRPr="0059250E">
              <w:rPr>
                <w:rStyle w:val="Hyperlink"/>
                <w:rFonts w:asciiTheme="minorHAnsi" w:hAnsiTheme="minorHAnsi" w:cstheme="minorHAnsi"/>
                <w:noProof/>
                <w:lang w:eastAsia="ja-JP"/>
              </w:rPr>
              <w:t>2.0 Purpose and Scope</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_Toc459970364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3</w:t>
            </w:r>
            <w:r w:rsidR="00E40FC3" w:rsidRPr="0059250E">
              <w:rPr>
                <w:rFonts w:asciiTheme="minorHAnsi" w:hAnsiTheme="minorHAnsi" w:cstheme="minorHAnsi"/>
                <w:noProof/>
                <w:webHidden/>
              </w:rPr>
              <w:fldChar w:fldCharType="end"/>
            </w:r>
          </w:hyperlink>
        </w:p>
        <w:p w14:paraId="79AABB44"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65" w:history="1">
            <w:r w:rsidR="00E40FC3" w:rsidRPr="0059250E">
              <w:rPr>
                <w:rStyle w:val="Hyperlink"/>
                <w:rFonts w:asciiTheme="minorHAnsi" w:hAnsiTheme="minorHAnsi" w:cstheme="minorHAnsi"/>
                <w:noProof/>
              </w:rPr>
              <w:t>3.0 Overview of Nanomaterials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_Toc459970365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4</w:t>
            </w:r>
            <w:r w:rsidR="00E40FC3" w:rsidRPr="0059250E">
              <w:rPr>
                <w:rFonts w:asciiTheme="minorHAnsi" w:hAnsiTheme="minorHAnsi" w:cstheme="minorHAnsi"/>
                <w:noProof/>
                <w:webHidden/>
              </w:rPr>
              <w:fldChar w:fldCharType="end"/>
            </w:r>
          </w:hyperlink>
        </w:p>
        <w:p w14:paraId="25DF22E8"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66" w:history="1">
            <w:r w:rsidR="00E40FC3" w:rsidRPr="0059250E">
              <w:rPr>
                <w:rStyle w:val="Hyperlink"/>
                <w:rFonts w:asciiTheme="minorHAnsi" w:hAnsiTheme="minorHAnsi" w:cstheme="minorHAnsi"/>
                <w:noProof/>
              </w:rPr>
              <w:t>4.0 Planning your research</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_Toc459970366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6</w:t>
            </w:r>
            <w:r w:rsidR="00E40FC3" w:rsidRPr="0059250E">
              <w:rPr>
                <w:rFonts w:asciiTheme="minorHAnsi" w:hAnsiTheme="minorHAnsi" w:cstheme="minorHAnsi"/>
                <w:noProof/>
                <w:webHidden/>
              </w:rPr>
              <w:fldChar w:fldCharType="end"/>
            </w:r>
          </w:hyperlink>
        </w:p>
        <w:p w14:paraId="7C4AD3DA"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67" w:history="1">
            <w:r w:rsidR="00E40FC3" w:rsidRPr="0059250E">
              <w:rPr>
                <w:rStyle w:val="Hyperlink"/>
                <w:rFonts w:asciiTheme="minorHAnsi" w:hAnsiTheme="minorHAnsi" w:cstheme="minorHAnsi"/>
                <w:noProof/>
              </w:rPr>
              <w:t>4.1. Gather Information</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_Toc459970367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6</w:t>
            </w:r>
            <w:r w:rsidR="00E40FC3" w:rsidRPr="0059250E">
              <w:rPr>
                <w:rFonts w:asciiTheme="minorHAnsi" w:hAnsiTheme="minorHAnsi" w:cstheme="minorHAnsi"/>
                <w:noProof/>
                <w:webHidden/>
              </w:rPr>
              <w:fldChar w:fldCharType="end"/>
            </w:r>
          </w:hyperlink>
        </w:p>
        <w:p w14:paraId="5DAE4D87"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68" w:history="1">
            <w:r w:rsidR="00E40FC3" w:rsidRPr="0059250E">
              <w:rPr>
                <w:rStyle w:val="Hyperlink"/>
                <w:rFonts w:asciiTheme="minorHAnsi" w:hAnsiTheme="minorHAnsi" w:cstheme="minorHAnsi"/>
                <w:noProof/>
              </w:rPr>
              <w:t>4.2. Determine Potential Risks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_Toc459970368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6</w:t>
            </w:r>
            <w:r w:rsidR="00E40FC3" w:rsidRPr="0059250E">
              <w:rPr>
                <w:rFonts w:asciiTheme="minorHAnsi" w:hAnsiTheme="minorHAnsi" w:cstheme="minorHAnsi"/>
                <w:noProof/>
                <w:webHidden/>
              </w:rPr>
              <w:fldChar w:fldCharType="end"/>
            </w:r>
          </w:hyperlink>
        </w:p>
        <w:p w14:paraId="02E10D23"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69" w:history="1">
            <w:r w:rsidR="00E40FC3" w:rsidRPr="0059250E">
              <w:rPr>
                <w:rStyle w:val="Hyperlink"/>
                <w:rFonts w:asciiTheme="minorHAnsi" w:hAnsiTheme="minorHAnsi" w:cstheme="minorHAnsi"/>
                <w:noProof/>
              </w:rPr>
              <w:t xml:space="preserve">4.3. Develop a </w:t>
            </w:r>
            <w:r w:rsidR="00E40FC3" w:rsidRPr="0059250E">
              <w:rPr>
                <w:rStyle w:val="Hyperlink"/>
                <w:rFonts w:asciiTheme="minorHAnsi" w:eastAsia="SimSun" w:hAnsiTheme="minorHAnsi" w:cstheme="minorHAnsi"/>
                <w:noProof/>
              </w:rPr>
              <w:t xml:space="preserve">Laboratory-specific </w:t>
            </w:r>
            <w:r w:rsidR="00E40FC3" w:rsidRPr="0059250E">
              <w:rPr>
                <w:rStyle w:val="Hyperlink"/>
                <w:rFonts w:asciiTheme="minorHAnsi" w:hAnsiTheme="minorHAnsi" w:cstheme="minorHAnsi"/>
                <w:noProof/>
              </w:rPr>
              <w:t>Standard Operating Procedure (SOP)</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_Toc459970369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6</w:t>
            </w:r>
            <w:r w:rsidR="00E40FC3" w:rsidRPr="0059250E">
              <w:rPr>
                <w:rFonts w:asciiTheme="minorHAnsi" w:hAnsiTheme="minorHAnsi" w:cstheme="minorHAnsi"/>
                <w:noProof/>
                <w:webHidden/>
              </w:rPr>
              <w:fldChar w:fldCharType="end"/>
            </w:r>
          </w:hyperlink>
        </w:p>
        <w:p w14:paraId="0EC1AA12"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70" w:history="1">
            <w:r w:rsidR="00E40FC3" w:rsidRPr="0059250E">
              <w:rPr>
                <w:rStyle w:val="Hyperlink"/>
                <w:rFonts w:asciiTheme="minorHAnsi" w:hAnsiTheme="minorHAnsi" w:cstheme="minorHAnsi"/>
                <w:noProof/>
              </w:rPr>
              <w:t>4.4. Obtain Training and Consultation</w:t>
            </w:r>
            <w:r w:rsidR="00E40FC3" w:rsidRPr="0059250E">
              <w:rPr>
                <w:rStyle w:val="Hyperlink"/>
                <w:rFonts w:asciiTheme="minorHAnsi" w:eastAsia="SimSun" w:hAnsiTheme="minorHAnsi" w:cstheme="minorHAnsi"/>
                <w:noProof/>
              </w:rPr>
              <w:t>/</w:t>
            </w:r>
            <w:r w:rsidR="00E40FC3" w:rsidRPr="0059250E">
              <w:rPr>
                <w:rStyle w:val="Hyperlink"/>
                <w:rFonts w:asciiTheme="minorHAnsi" w:hAnsiTheme="minorHAnsi" w:cstheme="minorHAnsi"/>
                <w:noProof/>
              </w:rPr>
              <w:t>Approval</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_Toc459970370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6</w:t>
            </w:r>
            <w:r w:rsidR="00E40FC3" w:rsidRPr="0059250E">
              <w:rPr>
                <w:rFonts w:asciiTheme="minorHAnsi" w:hAnsiTheme="minorHAnsi" w:cstheme="minorHAnsi"/>
                <w:noProof/>
                <w:webHidden/>
              </w:rPr>
              <w:fldChar w:fldCharType="end"/>
            </w:r>
          </w:hyperlink>
        </w:p>
        <w:p w14:paraId="36A62A6A"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71" w:history="1">
            <w:r w:rsidR="00E40FC3" w:rsidRPr="0059250E">
              <w:rPr>
                <w:rStyle w:val="Hyperlink"/>
                <w:rFonts w:asciiTheme="minorHAnsi" w:hAnsiTheme="minorHAnsi" w:cstheme="minorHAnsi"/>
                <w:noProof/>
              </w:rPr>
              <w:t>5.0 Conducting your research</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_Toc459970371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7</w:t>
            </w:r>
            <w:r w:rsidR="00E40FC3" w:rsidRPr="0059250E">
              <w:rPr>
                <w:rFonts w:asciiTheme="minorHAnsi" w:hAnsiTheme="minorHAnsi" w:cstheme="minorHAnsi"/>
                <w:noProof/>
                <w:webHidden/>
              </w:rPr>
              <w:fldChar w:fldCharType="end"/>
            </w:r>
          </w:hyperlink>
        </w:p>
        <w:p w14:paraId="1FB605FE"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72" w:history="1">
            <w:r w:rsidR="00E40FC3" w:rsidRPr="0059250E">
              <w:rPr>
                <w:rStyle w:val="Hyperlink"/>
                <w:rFonts w:asciiTheme="minorHAnsi" w:hAnsiTheme="minorHAnsi" w:cstheme="minorHAnsi"/>
                <w:noProof/>
              </w:rPr>
              <w:t>5.1 Minimize Exposures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_Toc459970372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7</w:t>
            </w:r>
            <w:r w:rsidR="00E40FC3" w:rsidRPr="0059250E">
              <w:rPr>
                <w:rFonts w:asciiTheme="minorHAnsi" w:hAnsiTheme="minorHAnsi" w:cstheme="minorHAnsi"/>
                <w:noProof/>
                <w:webHidden/>
              </w:rPr>
              <w:fldChar w:fldCharType="end"/>
            </w:r>
          </w:hyperlink>
        </w:p>
        <w:p w14:paraId="2510A0D1" w14:textId="77777777" w:rsidR="00E40FC3" w:rsidRPr="0059250E" w:rsidRDefault="00E775E8">
          <w:pPr>
            <w:pStyle w:val="TOC3"/>
            <w:tabs>
              <w:tab w:val="right" w:leader="dot" w:pos="9350"/>
            </w:tabs>
            <w:rPr>
              <w:rFonts w:asciiTheme="minorHAnsi" w:eastAsiaTheme="minorEastAsia" w:hAnsiTheme="minorHAnsi" w:cstheme="minorHAnsi"/>
              <w:noProof/>
            </w:rPr>
          </w:pPr>
          <w:hyperlink w:anchor="_Toc459970373" w:history="1">
            <w:r w:rsidR="00E40FC3" w:rsidRPr="0059250E">
              <w:rPr>
                <w:rStyle w:val="Hyperlink"/>
                <w:rFonts w:asciiTheme="minorHAnsi" w:hAnsiTheme="minorHAnsi" w:cstheme="minorHAnsi"/>
                <w:noProof/>
              </w:rPr>
              <w:t xml:space="preserve">5.1.1 </w:t>
            </w:r>
            <w:r w:rsidR="00E40FC3" w:rsidRPr="0059250E">
              <w:rPr>
                <w:rStyle w:val="Hyperlink"/>
                <w:rFonts w:asciiTheme="minorHAnsi" w:hAnsiTheme="minorHAnsi" w:cstheme="minorHAnsi"/>
                <w:iCs/>
                <w:noProof/>
              </w:rPr>
              <w:t>Engineering Controls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_Toc459970373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7</w:t>
            </w:r>
            <w:r w:rsidR="00E40FC3" w:rsidRPr="0059250E">
              <w:rPr>
                <w:rFonts w:asciiTheme="minorHAnsi" w:hAnsiTheme="minorHAnsi" w:cstheme="minorHAnsi"/>
                <w:noProof/>
                <w:webHidden/>
              </w:rPr>
              <w:fldChar w:fldCharType="end"/>
            </w:r>
          </w:hyperlink>
        </w:p>
        <w:p w14:paraId="09F6269B" w14:textId="77777777" w:rsidR="00E40FC3" w:rsidRPr="0059250E" w:rsidRDefault="00E775E8">
          <w:pPr>
            <w:pStyle w:val="TOC3"/>
            <w:tabs>
              <w:tab w:val="right" w:leader="dot" w:pos="9350"/>
            </w:tabs>
            <w:rPr>
              <w:rFonts w:asciiTheme="minorHAnsi" w:eastAsiaTheme="minorEastAsia" w:hAnsiTheme="minorHAnsi" w:cstheme="minorHAnsi"/>
              <w:noProof/>
            </w:rPr>
          </w:pPr>
          <w:hyperlink w:anchor="_Toc459970374" w:history="1">
            <w:r w:rsidR="00E40FC3" w:rsidRPr="0059250E">
              <w:rPr>
                <w:rStyle w:val="Hyperlink"/>
                <w:rFonts w:asciiTheme="minorHAnsi" w:hAnsiTheme="minorHAnsi" w:cstheme="minorHAnsi"/>
                <w:noProof/>
              </w:rPr>
              <w:t xml:space="preserve">5.1.2 </w:t>
            </w:r>
            <w:r w:rsidR="00E40FC3" w:rsidRPr="0059250E">
              <w:rPr>
                <w:rStyle w:val="Hyperlink"/>
                <w:rFonts w:asciiTheme="minorHAnsi" w:hAnsiTheme="minorHAnsi" w:cstheme="minorHAnsi"/>
                <w:iCs/>
                <w:noProof/>
              </w:rPr>
              <w:t>Administrative Controls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_Toc459970374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8</w:t>
            </w:r>
            <w:r w:rsidR="00E40FC3" w:rsidRPr="0059250E">
              <w:rPr>
                <w:rFonts w:asciiTheme="minorHAnsi" w:hAnsiTheme="minorHAnsi" w:cstheme="minorHAnsi"/>
                <w:noProof/>
                <w:webHidden/>
              </w:rPr>
              <w:fldChar w:fldCharType="end"/>
            </w:r>
          </w:hyperlink>
        </w:p>
        <w:p w14:paraId="4333B005" w14:textId="77777777" w:rsidR="00E40FC3" w:rsidRPr="0059250E" w:rsidRDefault="00E775E8">
          <w:pPr>
            <w:pStyle w:val="TOC3"/>
            <w:tabs>
              <w:tab w:val="right" w:leader="dot" w:pos="9350"/>
            </w:tabs>
            <w:rPr>
              <w:rFonts w:asciiTheme="minorHAnsi" w:eastAsiaTheme="minorEastAsia" w:hAnsiTheme="minorHAnsi" w:cstheme="minorHAnsi"/>
              <w:noProof/>
            </w:rPr>
          </w:pPr>
          <w:hyperlink w:anchor="_Toc459970375" w:history="1">
            <w:r w:rsidR="00E40FC3" w:rsidRPr="0059250E">
              <w:rPr>
                <w:rStyle w:val="Hyperlink"/>
                <w:rFonts w:asciiTheme="minorHAnsi" w:hAnsiTheme="minorHAnsi" w:cstheme="minorHAnsi"/>
                <w:noProof/>
              </w:rPr>
              <w:t xml:space="preserve">5.1.3 </w:t>
            </w:r>
            <w:r w:rsidR="00E40FC3" w:rsidRPr="0059250E">
              <w:rPr>
                <w:rStyle w:val="Hyperlink"/>
                <w:rFonts w:asciiTheme="minorHAnsi" w:hAnsiTheme="minorHAnsi" w:cstheme="minorHAnsi"/>
                <w:iCs/>
                <w:noProof/>
              </w:rPr>
              <w:t>Personal Protective Equipment (PPE)</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_Toc459970375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9</w:t>
            </w:r>
            <w:r w:rsidR="00E40FC3" w:rsidRPr="0059250E">
              <w:rPr>
                <w:rFonts w:asciiTheme="minorHAnsi" w:hAnsiTheme="minorHAnsi" w:cstheme="minorHAnsi"/>
                <w:noProof/>
                <w:webHidden/>
              </w:rPr>
              <w:fldChar w:fldCharType="end"/>
            </w:r>
          </w:hyperlink>
        </w:p>
        <w:p w14:paraId="30F493FF"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76" w:history="1">
            <w:r w:rsidR="00E40FC3" w:rsidRPr="0059250E">
              <w:rPr>
                <w:rStyle w:val="Hyperlink"/>
                <w:rFonts w:asciiTheme="minorHAnsi" w:hAnsiTheme="minorHAnsi" w:cstheme="minorHAnsi"/>
                <w:noProof/>
              </w:rPr>
              <w:t>5.2. Respond to Exposures and Spills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_Toc459970376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10</w:t>
            </w:r>
            <w:r w:rsidR="00E40FC3" w:rsidRPr="0059250E">
              <w:rPr>
                <w:rFonts w:asciiTheme="minorHAnsi" w:hAnsiTheme="minorHAnsi" w:cstheme="minorHAnsi"/>
                <w:noProof/>
                <w:webHidden/>
              </w:rPr>
              <w:fldChar w:fldCharType="end"/>
            </w:r>
          </w:hyperlink>
        </w:p>
        <w:p w14:paraId="31DE71DB" w14:textId="77777777" w:rsidR="00E40FC3" w:rsidRPr="0059250E" w:rsidRDefault="00E775E8">
          <w:pPr>
            <w:pStyle w:val="TOC2"/>
            <w:tabs>
              <w:tab w:val="right" w:leader="dot" w:pos="9350"/>
            </w:tabs>
            <w:rPr>
              <w:rFonts w:asciiTheme="minorHAnsi" w:eastAsiaTheme="minorEastAsia" w:hAnsiTheme="minorHAnsi" w:cstheme="minorHAnsi"/>
              <w:noProof/>
            </w:rPr>
          </w:pPr>
          <w:hyperlink w:anchor="_Toc459970377" w:history="1">
            <w:r w:rsidR="00E40FC3" w:rsidRPr="0059250E">
              <w:rPr>
                <w:rStyle w:val="Hyperlink"/>
                <w:rFonts w:asciiTheme="minorHAnsi" w:hAnsiTheme="minorHAnsi" w:cstheme="minorHAnsi"/>
                <w:noProof/>
              </w:rPr>
              <w:t xml:space="preserve">5.3. </w:t>
            </w:r>
            <w:r w:rsidR="00E40FC3" w:rsidRPr="0059250E">
              <w:rPr>
                <w:rStyle w:val="Hyperlink"/>
                <w:rFonts w:asciiTheme="minorHAnsi" w:eastAsia="SimSun" w:hAnsiTheme="minorHAnsi" w:cstheme="minorHAnsi"/>
                <w:noProof/>
              </w:rPr>
              <w:t>Waste Management</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_Toc459970377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11</w:t>
            </w:r>
            <w:r w:rsidR="00E40FC3" w:rsidRPr="0059250E">
              <w:rPr>
                <w:rFonts w:asciiTheme="minorHAnsi" w:hAnsiTheme="minorHAnsi" w:cstheme="minorHAnsi"/>
                <w:noProof/>
                <w:webHidden/>
              </w:rPr>
              <w:fldChar w:fldCharType="end"/>
            </w:r>
          </w:hyperlink>
        </w:p>
        <w:p w14:paraId="3DC2BEB1"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78" w:history="1">
            <w:r w:rsidR="00E40FC3" w:rsidRPr="0059250E">
              <w:rPr>
                <w:rStyle w:val="Hyperlink"/>
                <w:rFonts w:asciiTheme="minorHAnsi" w:hAnsiTheme="minorHAnsi" w:cstheme="minorHAnsi"/>
                <w:noProof/>
              </w:rPr>
              <w:t>6.0 Quick Guide for Risk Levels and Control Measures for Nanomaterial</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_Toc459970378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13</w:t>
            </w:r>
            <w:r w:rsidR="00E40FC3" w:rsidRPr="0059250E">
              <w:rPr>
                <w:rFonts w:asciiTheme="minorHAnsi" w:hAnsiTheme="minorHAnsi" w:cstheme="minorHAnsi"/>
                <w:noProof/>
                <w:webHidden/>
              </w:rPr>
              <w:fldChar w:fldCharType="end"/>
            </w:r>
          </w:hyperlink>
        </w:p>
        <w:p w14:paraId="731A67DC"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79" w:history="1">
            <w:r w:rsidR="00E40FC3" w:rsidRPr="0059250E">
              <w:rPr>
                <w:rStyle w:val="Hyperlink"/>
                <w:rFonts w:asciiTheme="minorHAnsi" w:eastAsia="SimSun" w:hAnsiTheme="minorHAnsi" w:cstheme="minorHAnsi"/>
                <w:noProof/>
              </w:rPr>
              <w:t>7.0 Reference</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_Toc459970379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17</w:t>
            </w:r>
            <w:r w:rsidR="00E40FC3" w:rsidRPr="0059250E">
              <w:rPr>
                <w:rFonts w:asciiTheme="minorHAnsi" w:hAnsiTheme="minorHAnsi" w:cstheme="minorHAnsi"/>
                <w:noProof/>
                <w:webHidden/>
              </w:rPr>
              <w:fldChar w:fldCharType="end"/>
            </w:r>
          </w:hyperlink>
        </w:p>
        <w:p w14:paraId="570F61C6" w14:textId="77777777" w:rsidR="00E40FC3" w:rsidRPr="0059250E" w:rsidRDefault="00E775E8">
          <w:pPr>
            <w:pStyle w:val="TOC1"/>
            <w:tabs>
              <w:tab w:val="right" w:leader="dot" w:pos="9350"/>
            </w:tabs>
            <w:rPr>
              <w:rFonts w:asciiTheme="minorHAnsi" w:eastAsiaTheme="minorEastAsia" w:hAnsiTheme="minorHAnsi" w:cstheme="minorHAnsi"/>
              <w:noProof/>
            </w:rPr>
          </w:pPr>
          <w:hyperlink w:anchor="_Toc459970380" w:history="1">
            <w:r w:rsidR="00E40FC3" w:rsidRPr="0059250E">
              <w:rPr>
                <w:rStyle w:val="Hyperlink"/>
                <w:rFonts w:asciiTheme="minorHAnsi" w:eastAsia="SimSun" w:hAnsiTheme="minorHAnsi" w:cstheme="minorHAnsi"/>
                <w:noProof/>
              </w:rPr>
              <w:t>8.0 Standard Operating Procedures Template for Nanomaterials</w:t>
            </w:r>
            <w:r w:rsidR="00E40FC3" w:rsidRPr="0059250E">
              <w:rPr>
                <w:rFonts w:asciiTheme="minorHAnsi" w:hAnsiTheme="minorHAnsi" w:cstheme="minorHAnsi"/>
                <w:noProof/>
                <w:webHidden/>
              </w:rPr>
              <w:tab/>
            </w:r>
            <w:r w:rsidR="00E40FC3" w:rsidRPr="0059250E">
              <w:rPr>
                <w:rFonts w:asciiTheme="minorHAnsi" w:hAnsiTheme="minorHAnsi" w:cstheme="minorHAnsi"/>
                <w:noProof/>
                <w:webHidden/>
              </w:rPr>
              <w:fldChar w:fldCharType="begin"/>
            </w:r>
            <w:r w:rsidR="00E40FC3" w:rsidRPr="0059250E">
              <w:rPr>
                <w:rFonts w:asciiTheme="minorHAnsi" w:hAnsiTheme="minorHAnsi" w:cstheme="minorHAnsi"/>
                <w:noProof/>
                <w:webHidden/>
              </w:rPr>
              <w:instrText xml:space="preserve"> PAGEREF _Toc459970380 \h </w:instrText>
            </w:r>
            <w:r w:rsidR="00E40FC3" w:rsidRPr="0059250E">
              <w:rPr>
                <w:rFonts w:asciiTheme="minorHAnsi" w:hAnsiTheme="minorHAnsi" w:cstheme="minorHAnsi"/>
                <w:noProof/>
                <w:webHidden/>
              </w:rPr>
            </w:r>
            <w:r w:rsidR="00E40FC3" w:rsidRPr="0059250E">
              <w:rPr>
                <w:rFonts w:asciiTheme="minorHAnsi" w:hAnsiTheme="minorHAnsi" w:cstheme="minorHAnsi"/>
                <w:noProof/>
                <w:webHidden/>
              </w:rPr>
              <w:fldChar w:fldCharType="separate"/>
            </w:r>
            <w:r w:rsidR="00E40FC3" w:rsidRPr="0059250E">
              <w:rPr>
                <w:rFonts w:asciiTheme="minorHAnsi" w:hAnsiTheme="minorHAnsi" w:cstheme="minorHAnsi"/>
                <w:noProof/>
                <w:webHidden/>
              </w:rPr>
              <w:t>18</w:t>
            </w:r>
            <w:r w:rsidR="00E40FC3" w:rsidRPr="0059250E">
              <w:rPr>
                <w:rFonts w:asciiTheme="minorHAnsi" w:hAnsiTheme="minorHAnsi" w:cstheme="minorHAnsi"/>
                <w:noProof/>
                <w:webHidden/>
              </w:rPr>
              <w:fldChar w:fldCharType="end"/>
            </w:r>
          </w:hyperlink>
        </w:p>
        <w:p w14:paraId="2CF991D2" w14:textId="2C574A22" w:rsidR="008033E1" w:rsidRPr="0059250E" w:rsidRDefault="008033E1">
          <w:pPr>
            <w:rPr>
              <w:rFonts w:asciiTheme="minorHAnsi" w:hAnsiTheme="minorHAnsi" w:cstheme="minorHAnsi"/>
            </w:rPr>
          </w:pPr>
          <w:r w:rsidRPr="0059250E">
            <w:rPr>
              <w:rFonts w:asciiTheme="minorHAnsi" w:hAnsiTheme="minorHAnsi" w:cstheme="minorHAnsi"/>
              <w:b/>
              <w:bCs/>
              <w:noProof/>
            </w:rPr>
            <w:fldChar w:fldCharType="end"/>
          </w:r>
        </w:p>
      </w:sdtContent>
    </w:sdt>
    <w:p w14:paraId="2047A3FD" w14:textId="61DBEA02" w:rsidR="00F00056" w:rsidRPr="0059250E" w:rsidRDefault="00F00056" w:rsidP="00F00056">
      <w:pPr>
        <w:rPr>
          <w:rFonts w:asciiTheme="minorHAnsi" w:hAnsiTheme="minorHAnsi" w:cstheme="minorHAnsi"/>
          <w:b/>
          <w:bCs/>
          <w:noProof/>
          <w:sz w:val="24"/>
          <w:szCs w:val="24"/>
        </w:rPr>
      </w:pPr>
    </w:p>
    <w:p w14:paraId="055F56EE" w14:textId="77777777" w:rsidR="00A47993" w:rsidRPr="0059250E" w:rsidRDefault="00A47993" w:rsidP="00F00056">
      <w:pPr>
        <w:rPr>
          <w:rFonts w:asciiTheme="minorHAnsi" w:hAnsiTheme="minorHAnsi" w:cstheme="minorHAnsi"/>
          <w:b/>
          <w:bCs/>
          <w:noProof/>
          <w:sz w:val="24"/>
          <w:szCs w:val="24"/>
        </w:rPr>
      </w:pPr>
    </w:p>
    <w:p w14:paraId="110B1529" w14:textId="1184DB24" w:rsidR="00A47993" w:rsidRPr="0059250E" w:rsidRDefault="00A47993" w:rsidP="00F00056">
      <w:pPr>
        <w:rPr>
          <w:rFonts w:asciiTheme="minorHAnsi" w:hAnsiTheme="minorHAnsi" w:cstheme="minorHAnsi"/>
          <w:b/>
          <w:bCs/>
          <w:noProof/>
          <w:sz w:val="24"/>
          <w:szCs w:val="24"/>
        </w:rPr>
      </w:pPr>
    </w:p>
    <w:p w14:paraId="32CD7952" w14:textId="10B8E139" w:rsidR="00790B8D" w:rsidRPr="0059250E" w:rsidRDefault="00790B8D" w:rsidP="002166C6">
      <w:pPr>
        <w:pStyle w:val="Heading1"/>
        <w:spacing w:before="0"/>
        <w:rPr>
          <w:rFonts w:asciiTheme="minorHAnsi" w:hAnsiTheme="minorHAnsi" w:cstheme="minorHAnsi"/>
          <w:color w:val="auto"/>
        </w:rPr>
      </w:pPr>
      <w:bookmarkStart w:id="2" w:name="_Toc459970363"/>
      <w:r w:rsidRPr="0059250E">
        <w:rPr>
          <w:rFonts w:asciiTheme="minorHAnsi" w:hAnsiTheme="minorHAnsi" w:cstheme="minorHAnsi"/>
          <w:color w:val="auto"/>
        </w:rPr>
        <w:t>1.0 Introduction</w:t>
      </w:r>
      <w:bookmarkEnd w:id="2"/>
    </w:p>
    <w:p w14:paraId="69E6DB4A" w14:textId="77777777" w:rsidR="0061215B" w:rsidRPr="0059250E" w:rsidRDefault="0061215B" w:rsidP="00790B8D">
      <w:pPr>
        <w:spacing w:after="0" w:line="240" w:lineRule="auto"/>
        <w:rPr>
          <w:rFonts w:asciiTheme="minorHAnsi" w:hAnsiTheme="minorHAnsi" w:cstheme="minorHAnsi"/>
          <w:b/>
          <w:sz w:val="24"/>
          <w:szCs w:val="24"/>
        </w:rPr>
      </w:pPr>
    </w:p>
    <w:p w14:paraId="29C38215" w14:textId="314DB8BE" w:rsidR="00052234" w:rsidRPr="0059250E" w:rsidRDefault="00052234" w:rsidP="00052234">
      <w:pPr>
        <w:spacing w:after="0" w:line="240" w:lineRule="auto"/>
        <w:jc w:val="both"/>
        <w:rPr>
          <w:rFonts w:asciiTheme="minorHAnsi" w:hAnsiTheme="minorHAnsi" w:cstheme="minorHAnsi"/>
          <w:sz w:val="24"/>
          <w:szCs w:val="24"/>
        </w:rPr>
      </w:pPr>
      <w:r w:rsidRPr="0059250E">
        <w:rPr>
          <w:rFonts w:asciiTheme="minorHAnsi" w:hAnsiTheme="minorHAnsi" w:cstheme="minorHAnsi"/>
          <w:sz w:val="24"/>
          <w:szCs w:val="24"/>
        </w:rPr>
        <w:t xml:space="preserve">The increasing use of nanomaterials in research and development laboratories along with applications in industry are providing breakthroughs for many technologies and solutions for addressing major problems in our society. However, as with all new technologies, the potential health effects of engineered nanomaterials (ENMs) remain uncertain. The aim of this project is </w:t>
      </w:r>
      <w:r w:rsidRPr="0059250E">
        <w:rPr>
          <w:rFonts w:asciiTheme="minorHAnsi" w:hAnsiTheme="minorHAnsi" w:cstheme="minorHAnsi"/>
          <w:sz w:val="24"/>
          <w:szCs w:val="24"/>
        </w:rPr>
        <w:lastRenderedPageBreak/>
        <w:t xml:space="preserve">to provide practical guidance as to how ENMs </w:t>
      </w:r>
      <w:r w:rsidR="008117C1" w:rsidRPr="0059250E">
        <w:rPr>
          <w:rFonts w:asciiTheme="minorHAnsi" w:hAnsiTheme="minorHAnsi" w:cstheme="minorHAnsi"/>
          <w:sz w:val="24"/>
          <w:szCs w:val="24"/>
        </w:rPr>
        <w:t>must</w:t>
      </w:r>
      <w:r w:rsidRPr="0059250E">
        <w:rPr>
          <w:rFonts w:asciiTheme="minorHAnsi" w:hAnsiTheme="minorHAnsi" w:cstheme="minorHAnsi"/>
          <w:sz w:val="24"/>
          <w:szCs w:val="24"/>
        </w:rPr>
        <w:t xml:space="preserve"> be handled safely in the research laboratory setting in the face of such uncertainty over possible toxic effects. </w:t>
      </w:r>
    </w:p>
    <w:p w14:paraId="6D329A0F" w14:textId="77777777" w:rsidR="00052234" w:rsidRPr="0059250E" w:rsidRDefault="00052234" w:rsidP="00052234">
      <w:pPr>
        <w:spacing w:after="0" w:line="240" w:lineRule="auto"/>
        <w:jc w:val="both"/>
        <w:rPr>
          <w:rFonts w:asciiTheme="minorHAnsi" w:hAnsiTheme="minorHAnsi" w:cstheme="minorHAnsi"/>
          <w:sz w:val="24"/>
          <w:szCs w:val="24"/>
        </w:rPr>
      </w:pPr>
    </w:p>
    <w:p w14:paraId="494D2836" w14:textId="02A4A59B" w:rsidR="00052234" w:rsidRPr="0059250E" w:rsidRDefault="00052234" w:rsidP="00052234">
      <w:pPr>
        <w:spacing w:after="0" w:line="240" w:lineRule="auto"/>
        <w:jc w:val="both"/>
        <w:rPr>
          <w:rFonts w:asciiTheme="minorHAnsi" w:hAnsiTheme="minorHAnsi" w:cstheme="minorHAnsi"/>
          <w:sz w:val="24"/>
          <w:szCs w:val="24"/>
        </w:rPr>
      </w:pPr>
      <w:r w:rsidRPr="0059250E">
        <w:rPr>
          <w:rFonts w:asciiTheme="minorHAnsi" w:hAnsiTheme="minorHAnsi" w:cstheme="minorHAnsi"/>
          <w:sz w:val="24"/>
          <w:szCs w:val="24"/>
        </w:rPr>
        <w:t xml:space="preserve">Currently many government agencies, academic institutions, and industries have issued detailed guidance documents as to how NMs </w:t>
      </w:r>
      <w:r w:rsidR="008117C1" w:rsidRPr="0059250E">
        <w:rPr>
          <w:rFonts w:asciiTheme="minorHAnsi" w:hAnsiTheme="minorHAnsi" w:cstheme="minorHAnsi"/>
          <w:sz w:val="24"/>
          <w:szCs w:val="24"/>
        </w:rPr>
        <w:t>can</w:t>
      </w:r>
      <w:r w:rsidRPr="0059250E">
        <w:rPr>
          <w:rFonts w:asciiTheme="minorHAnsi" w:hAnsiTheme="minorHAnsi" w:cstheme="minorHAnsi"/>
          <w:sz w:val="24"/>
          <w:szCs w:val="24"/>
        </w:rPr>
        <w:t xml:space="preserve"> be monitored, controlled, and handled in different work settings. Only a portion of these practices have been validated by scientific research or reference to peer reviewed literature. Most guidance documents and exposure studies to date have focused primarily on industrial settings, but academic research settings present their own challenges that also need to be addressed. Much of the initial research and development in nanotechnology is still performed in academic research laboratories. In academic laboratories, the quantity of materials used tends to be less than those used in industry, but the variety of nanomaterials used tends to be more diverse. As a result, the potential hazards are also more diverse and exposure monitoring is more challenging. Furthermore, academic practices tend to be less standardized and to vary more from lab to lab and from day to day than typical industrial processes. This means that engineering controls which are commonly used in industry may not be practical to apply in academic laboratory research settings. </w:t>
      </w:r>
    </w:p>
    <w:p w14:paraId="690C95A4" w14:textId="77777777" w:rsidR="00052234" w:rsidRPr="0059250E" w:rsidRDefault="00052234" w:rsidP="00052234">
      <w:pPr>
        <w:spacing w:after="0" w:line="240" w:lineRule="auto"/>
        <w:jc w:val="both"/>
        <w:rPr>
          <w:rFonts w:asciiTheme="minorHAnsi" w:hAnsiTheme="minorHAnsi" w:cstheme="minorHAnsi"/>
          <w:sz w:val="24"/>
          <w:szCs w:val="24"/>
        </w:rPr>
      </w:pPr>
    </w:p>
    <w:p w14:paraId="493A892D" w14:textId="300C75B6" w:rsidR="0061215B" w:rsidRPr="0059250E" w:rsidRDefault="00052234" w:rsidP="00052234">
      <w:pPr>
        <w:spacing w:after="0" w:line="240" w:lineRule="auto"/>
        <w:jc w:val="both"/>
        <w:rPr>
          <w:rFonts w:asciiTheme="minorHAnsi" w:hAnsiTheme="minorHAnsi" w:cstheme="minorHAnsi"/>
          <w:sz w:val="24"/>
          <w:szCs w:val="24"/>
        </w:rPr>
      </w:pPr>
      <w:r w:rsidRPr="0059250E">
        <w:rPr>
          <w:rFonts w:asciiTheme="minorHAnsi" w:hAnsiTheme="minorHAnsi" w:cstheme="minorHAnsi"/>
          <w:sz w:val="24"/>
          <w:szCs w:val="24"/>
        </w:rPr>
        <w:t>The nature of research and training in academic institutions dictates that new students and employees with various backgrounds and levels of training are regularly being introduced into the many diverse laboratory settings. Undergraduate student researchers, graduate students and other laboratory personnel often have minimal formal safety training or are lacking the latest hazard information about such new technological developments. All of these factors make a simple adoption or application of standardized industrial best practices for working with NMs in laboratories difficult.</w:t>
      </w:r>
    </w:p>
    <w:p w14:paraId="16D7BF98" w14:textId="77777777" w:rsidR="00AA53FC" w:rsidRPr="0059250E" w:rsidRDefault="00AA53FC" w:rsidP="00052234">
      <w:pPr>
        <w:spacing w:after="0" w:line="240" w:lineRule="auto"/>
        <w:jc w:val="both"/>
        <w:rPr>
          <w:rFonts w:asciiTheme="minorHAnsi" w:hAnsiTheme="minorHAnsi" w:cstheme="minorHAnsi"/>
          <w:sz w:val="24"/>
          <w:szCs w:val="24"/>
        </w:rPr>
      </w:pPr>
    </w:p>
    <w:p w14:paraId="3C4A0438" w14:textId="77777777" w:rsidR="00AA53FC" w:rsidRPr="0059250E" w:rsidRDefault="00AA53FC" w:rsidP="00052234">
      <w:pPr>
        <w:spacing w:after="0" w:line="240" w:lineRule="auto"/>
        <w:jc w:val="both"/>
        <w:rPr>
          <w:rFonts w:asciiTheme="minorHAnsi" w:hAnsiTheme="minorHAnsi" w:cstheme="minorHAnsi"/>
          <w:sz w:val="24"/>
          <w:szCs w:val="24"/>
        </w:rPr>
      </w:pPr>
    </w:p>
    <w:p w14:paraId="57E4EEE9" w14:textId="74D0B8D9" w:rsidR="00AA53FC" w:rsidRPr="0059250E" w:rsidRDefault="00AA53FC" w:rsidP="00AA53FC">
      <w:pPr>
        <w:pStyle w:val="Heading1"/>
        <w:spacing w:before="0"/>
        <w:rPr>
          <w:rFonts w:asciiTheme="minorHAnsi" w:hAnsiTheme="minorHAnsi" w:cstheme="minorHAnsi"/>
          <w:color w:val="auto"/>
          <w:lang w:eastAsia="ja-JP"/>
        </w:rPr>
      </w:pPr>
      <w:bookmarkStart w:id="3" w:name="_Toc459970364"/>
      <w:r w:rsidRPr="0059250E">
        <w:rPr>
          <w:rFonts w:asciiTheme="minorHAnsi" w:hAnsiTheme="minorHAnsi" w:cstheme="minorHAnsi"/>
          <w:color w:val="auto"/>
          <w:lang w:eastAsia="ja-JP"/>
        </w:rPr>
        <w:t>2.0 Purpose and Scope</w:t>
      </w:r>
      <w:bookmarkEnd w:id="3"/>
    </w:p>
    <w:p w14:paraId="04AE36D1" w14:textId="77777777" w:rsidR="00AA53FC" w:rsidRPr="0059250E" w:rsidRDefault="00AA53FC" w:rsidP="00AA53FC">
      <w:pPr>
        <w:spacing w:after="0" w:line="240" w:lineRule="auto"/>
        <w:rPr>
          <w:rFonts w:asciiTheme="minorHAnsi" w:eastAsiaTheme="majorEastAsia" w:hAnsiTheme="minorHAnsi" w:cstheme="minorHAnsi"/>
          <w:bCs/>
          <w:sz w:val="24"/>
          <w:szCs w:val="24"/>
          <w:lang w:eastAsia="ja-JP"/>
        </w:rPr>
      </w:pPr>
    </w:p>
    <w:p w14:paraId="2A799F0F" w14:textId="6F2BA576" w:rsidR="00AA53FC" w:rsidRPr="0059250E" w:rsidRDefault="00AA53FC" w:rsidP="00AA53FC">
      <w:pPr>
        <w:jc w:val="both"/>
        <w:rPr>
          <w:rFonts w:asciiTheme="minorHAnsi" w:eastAsia="SimSun" w:hAnsiTheme="minorHAnsi" w:cstheme="minorHAnsi"/>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9250E">
        <w:rPr>
          <w:rFonts w:asciiTheme="minorHAnsi" w:eastAsia="SimSun" w:hAnsiTheme="minorHAnsi" w:cstheme="minorHAnsi"/>
          <w:sz w:val="24"/>
          <w:szCs w:val="24"/>
        </w:rPr>
        <w:t>Th</w:t>
      </w:r>
      <w:r w:rsidR="003354F2" w:rsidRPr="0059250E">
        <w:rPr>
          <w:rFonts w:asciiTheme="minorHAnsi" w:eastAsia="SimSun" w:hAnsiTheme="minorHAnsi" w:cstheme="minorHAnsi"/>
          <w:sz w:val="24"/>
          <w:szCs w:val="24"/>
        </w:rPr>
        <w:t>is</w:t>
      </w:r>
      <w:r w:rsidRPr="0059250E">
        <w:rPr>
          <w:rFonts w:asciiTheme="minorHAnsi" w:eastAsia="SimSun" w:hAnsiTheme="minorHAnsi" w:cstheme="minorHAnsi"/>
          <w:sz w:val="24"/>
          <w:szCs w:val="24"/>
        </w:rPr>
        <w:t xml:space="preserve"> </w:t>
      </w:r>
      <w:r w:rsidR="003354F2" w:rsidRPr="0059250E">
        <w:rPr>
          <w:rFonts w:asciiTheme="minorHAnsi" w:eastAsia="SimSun" w:hAnsiTheme="minorHAnsi" w:cstheme="minorHAnsi"/>
          <w:sz w:val="24"/>
          <w:szCs w:val="24"/>
        </w:rPr>
        <w:t>guideline</w:t>
      </w:r>
      <w:r w:rsidRPr="0059250E">
        <w:rPr>
          <w:rFonts w:asciiTheme="minorHAnsi" w:eastAsia="SimSun" w:hAnsiTheme="minorHAnsi" w:cstheme="minorHAnsi"/>
          <w:sz w:val="24"/>
          <w:szCs w:val="24"/>
        </w:rPr>
        <w:t xml:space="preserve"> present</w:t>
      </w:r>
      <w:r w:rsidR="003354F2" w:rsidRPr="0059250E">
        <w:rPr>
          <w:rFonts w:asciiTheme="minorHAnsi" w:eastAsia="SimSun" w:hAnsiTheme="minorHAnsi" w:cstheme="minorHAnsi"/>
          <w:sz w:val="24"/>
          <w:szCs w:val="24"/>
        </w:rPr>
        <w:t>s</w:t>
      </w:r>
      <w:r w:rsidRPr="0059250E">
        <w:rPr>
          <w:rFonts w:asciiTheme="minorHAnsi" w:eastAsia="SimSun" w:hAnsiTheme="minorHAnsi" w:cstheme="minorHAnsi"/>
          <w:sz w:val="24"/>
          <w:szCs w:val="24"/>
        </w:rPr>
        <w:t xml:space="preserve"> information on</w:t>
      </w:r>
      <w:r w:rsidRPr="0059250E">
        <w:rPr>
          <w:rFonts w:asciiTheme="minorHAnsi" w:hAnsiTheme="minorHAnsi" w:cstheme="minorHAnsi"/>
          <w:sz w:val="24"/>
          <w:szCs w:val="24"/>
        </w:rPr>
        <w:t xml:space="preserve"> common laboratory operations involving engineered nanomaterials according to their potential risk of exposure to personnel, which is based on the state of the material and the conditions of use. Controls are provided in the table to minimize exposures. This guide is intended to be used in conjunction with the </w:t>
      </w:r>
      <w:r w:rsidR="004C21CA" w:rsidRPr="0059250E">
        <w:rPr>
          <w:rFonts w:asciiTheme="minorHAnsi" w:eastAsia="SimSun" w:hAnsiTheme="minorHAnsi" w:cstheme="minorHAnsi"/>
          <w:sz w:val="24"/>
          <w:szCs w:val="24"/>
        </w:rPr>
        <w:t>UH</w:t>
      </w:r>
      <w:r w:rsidRPr="0059250E">
        <w:rPr>
          <w:rFonts w:asciiTheme="minorHAnsi" w:hAnsiTheme="minorHAnsi" w:cstheme="minorHAnsi"/>
          <w:sz w:val="24"/>
          <w:szCs w:val="24"/>
        </w:rPr>
        <w:t xml:space="preserve"> laboratory safety practices</w:t>
      </w:r>
      <w:r w:rsidR="004C21CA" w:rsidRPr="0059250E">
        <w:rPr>
          <w:rFonts w:asciiTheme="minorHAnsi" w:eastAsia="SimSun" w:hAnsiTheme="minorHAnsi" w:cstheme="minorHAnsi"/>
          <w:sz w:val="24"/>
          <w:szCs w:val="24"/>
        </w:rPr>
        <w:t xml:space="preserve"> (UH Chemical Hygiene Plan, UH General Laboratory Safety Manual</w:t>
      </w:r>
      <w:r w:rsidRPr="0059250E">
        <w:rPr>
          <w:rFonts w:asciiTheme="minorHAnsi" w:hAnsiTheme="minorHAnsi" w:cstheme="minorHAnsi"/>
          <w:sz w:val="24"/>
          <w:szCs w:val="24"/>
        </w:rPr>
        <w:t xml:space="preserve"> or other established guidelines (e.g., Prudent Practices by The National Research Council)</w:t>
      </w:r>
      <w:r w:rsidRPr="0059250E">
        <w:rPr>
          <w:rFonts w:asciiTheme="minorHAnsi" w:eastAsia="SimSun" w:hAnsiTheme="minorHAnsi" w:cstheme="minorHAnsi"/>
          <w:sz w:val="24"/>
          <w:szCs w:val="24"/>
        </w:rPr>
        <w:t>. All UH L</w:t>
      </w:r>
      <w:r w:rsidRPr="0059250E">
        <w:rPr>
          <w:rFonts w:asciiTheme="minorHAnsi" w:hAnsiTheme="minorHAnsi" w:cstheme="minorHAnsi"/>
          <w:sz w:val="24"/>
          <w:szCs w:val="24"/>
        </w:rPr>
        <w:t xml:space="preserve">aboratory Personnel who work in labs containing </w:t>
      </w:r>
      <w:r w:rsidRPr="0059250E">
        <w:rPr>
          <w:rFonts w:asciiTheme="minorHAnsi" w:eastAsia="SimSun" w:hAnsiTheme="minorHAnsi" w:cstheme="minorHAnsi"/>
          <w:sz w:val="24"/>
          <w:szCs w:val="24"/>
        </w:rPr>
        <w:t>nanomaterials</w:t>
      </w:r>
      <w:r w:rsidRPr="0059250E">
        <w:rPr>
          <w:rFonts w:asciiTheme="minorHAnsi" w:hAnsiTheme="minorHAnsi" w:cstheme="minorHAnsi"/>
          <w:sz w:val="24"/>
          <w:szCs w:val="24"/>
        </w:rPr>
        <w:t xml:space="preserve"> must f</w:t>
      </w:r>
      <w:r w:rsidR="004344D5" w:rsidRPr="0059250E">
        <w:rPr>
          <w:rFonts w:asciiTheme="minorHAnsi" w:hAnsiTheme="minorHAnsi" w:cstheme="minorHAnsi"/>
          <w:sz w:val="24"/>
          <w:szCs w:val="24"/>
        </w:rPr>
        <w:t>amiliarize themselves with this</w:t>
      </w:r>
      <w:r w:rsidR="004344D5" w:rsidRPr="0059250E">
        <w:rPr>
          <w:rFonts w:asciiTheme="minorHAnsi" w:eastAsia="SimSun" w:hAnsiTheme="minorHAnsi" w:cstheme="minorHAnsi"/>
          <w:sz w:val="24"/>
          <w:szCs w:val="24"/>
        </w:rPr>
        <w:t xml:space="preserve"> policy</w:t>
      </w:r>
      <w:r w:rsidRPr="0059250E">
        <w:rPr>
          <w:rFonts w:asciiTheme="minorHAnsi" w:hAnsiTheme="minorHAnsi" w:cstheme="minorHAnsi"/>
          <w:sz w:val="24"/>
          <w:szCs w:val="24"/>
        </w:rPr>
        <w:t xml:space="preserve">. </w:t>
      </w:r>
      <w:r w:rsidR="004C21CA" w:rsidRPr="0059250E">
        <w:rPr>
          <w:rFonts w:asciiTheme="minorHAnsi" w:eastAsia="SimSun" w:hAnsiTheme="minorHAnsi" w:cstheme="minorHAnsi"/>
          <w:sz w:val="24"/>
          <w:szCs w:val="24"/>
        </w:rPr>
        <w:t xml:space="preserve">Laboratory-specific Standard Operating Procedures for nanomaterials must be provided by Principle Investigator (PI) and used to train all the nanomaterial users in his/her laboratory. </w:t>
      </w:r>
      <w:r w:rsidRPr="0059250E">
        <w:rPr>
          <w:rFonts w:asciiTheme="minorHAnsi" w:hAnsiTheme="minorHAnsi" w:cstheme="minorHAnsi"/>
          <w:sz w:val="24"/>
          <w:szCs w:val="24"/>
        </w:rPr>
        <w:t xml:space="preserve">A copy of the signature page, the last page of this document, must be kept by the PI and Designee acknowledging </w:t>
      </w:r>
      <w:r w:rsidR="004C21CA" w:rsidRPr="0059250E">
        <w:rPr>
          <w:rFonts w:asciiTheme="minorHAnsi" w:eastAsia="SimSun" w:hAnsiTheme="minorHAnsi" w:cstheme="minorHAnsi"/>
          <w:sz w:val="24"/>
          <w:szCs w:val="24"/>
        </w:rPr>
        <w:t>nanomaterial users</w:t>
      </w:r>
      <w:r w:rsidRPr="0059250E">
        <w:rPr>
          <w:rFonts w:asciiTheme="minorHAnsi" w:hAnsiTheme="minorHAnsi" w:cstheme="minorHAnsi"/>
          <w:sz w:val="24"/>
          <w:szCs w:val="24"/>
        </w:rPr>
        <w:t xml:space="preserve"> have read this document and are aware of the unique dangers and precautions that must be taken w</w:t>
      </w:r>
      <w:r w:rsidR="004C21CA" w:rsidRPr="0059250E">
        <w:rPr>
          <w:rFonts w:asciiTheme="minorHAnsi" w:hAnsiTheme="minorHAnsi" w:cstheme="minorHAnsi"/>
          <w:sz w:val="24"/>
          <w:szCs w:val="24"/>
        </w:rPr>
        <w:t>hen handling the nanomaterial</w:t>
      </w:r>
      <w:r w:rsidR="004C21CA" w:rsidRPr="0059250E">
        <w:rPr>
          <w:rFonts w:asciiTheme="minorHAnsi" w:eastAsia="SimSun" w:hAnsiTheme="minorHAnsi" w:cstheme="minorHAnsi"/>
          <w:sz w:val="24"/>
          <w:szCs w:val="24"/>
        </w:rPr>
        <w:t>s</w:t>
      </w:r>
      <w:r w:rsidRPr="0059250E">
        <w:rPr>
          <w:rFonts w:asciiTheme="minorHAnsi" w:hAnsiTheme="minorHAnsi" w:cstheme="minorHAnsi"/>
          <w:sz w:val="24"/>
          <w:szCs w:val="24"/>
        </w:rPr>
        <w:t>.</w:t>
      </w:r>
    </w:p>
    <w:p w14:paraId="6F40F352" w14:textId="77777777" w:rsidR="00052234" w:rsidRPr="0059250E" w:rsidRDefault="00052234" w:rsidP="00790B8D">
      <w:pPr>
        <w:spacing w:after="0" w:line="240" w:lineRule="auto"/>
        <w:rPr>
          <w:rFonts w:asciiTheme="minorHAnsi" w:hAnsiTheme="minorHAnsi" w:cstheme="minorHAnsi"/>
          <w:b/>
          <w:sz w:val="24"/>
          <w:szCs w:val="24"/>
        </w:rPr>
      </w:pPr>
    </w:p>
    <w:p w14:paraId="12080328" w14:textId="287979FE" w:rsidR="00C11397" w:rsidRPr="0059250E" w:rsidRDefault="00AA53FC" w:rsidP="00C11397">
      <w:pPr>
        <w:pStyle w:val="Heading1"/>
        <w:spacing w:before="0"/>
        <w:rPr>
          <w:rFonts w:asciiTheme="minorHAnsi" w:hAnsiTheme="minorHAnsi" w:cstheme="minorHAnsi"/>
          <w:color w:val="auto"/>
        </w:rPr>
      </w:pPr>
      <w:bookmarkStart w:id="4" w:name="_Toc459970365"/>
      <w:r w:rsidRPr="0059250E">
        <w:rPr>
          <w:rFonts w:asciiTheme="minorHAnsi" w:hAnsiTheme="minorHAnsi" w:cstheme="minorHAnsi"/>
          <w:color w:val="auto"/>
        </w:rPr>
        <w:lastRenderedPageBreak/>
        <w:t>3</w:t>
      </w:r>
      <w:r w:rsidR="00C11397" w:rsidRPr="0059250E">
        <w:rPr>
          <w:rFonts w:asciiTheme="minorHAnsi" w:hAnsiTheme="minorHAnsi" w:cstheme="minorHAnsi"/>
          <w:color w:val="auto"/>
        </w:rPr>
        <w:t xml:space="preserve">.0 </w:t>
      </w:r>
      <w:r w:rsidRPr="0059250E">
        <w:rPr>
          <w:rFonts w:asciiTheme="minorHAnsi" w:hAnsiTheme="minorHAnsi" w:cstheme="minorHAnsi"/>
          <w:color w:val="auto"/>
        </w:rPr>
        <w:t>Overview</w:t>
      </w:r>
      <w:r w:rsidR="00052234" w:rsidRPr="0059250E">
        <w:rPr>
          <w:rFonts w:asciiTheme="minorHAnsi" w:hAnsiTheme="minorHAnsi" w:cstheme="minorHAnsi"/>
          <w:color w:val="auto"/>
        </w:rPr>
        <w:t xml:space="preserve"> of Nanomaterials</w:t>
      </w:r>
      <w:bookmarkEnd w:id="4"/>
    </w:p>
    <w:p w14:paraId="29AC6131" w14:textId="77777777" w:rsidR="00C11397" w:rsidRPr="0059250E" w:rsidRDefault="00C11397" w:rsidP="00790B8D">
      <w:pPr>
        <w:spacing w:after="0" w:line="240" w:lineRule="auto"/>
        <w:rPr>
          <w:rFonts w:asciiTheme="minorHAnsi" w:hAnsiTheme="minorHAnsi" w:cstheme="minorHAnsi"/>
          <w:b/>
          <w:sz w:val="24"/>
          <w:szCs w:val="24"/>
        </w:rPr>
      </w:pPr>
    </w:p>
    <w:p w14:paraId="307FFB18" w14:textId="74541B09" w:rsidR="00052234" w:rsidRPr="0059250E" w:rsidRDefault="00052234" w:rsidP="00052234">
      <w:pPr>
        <w:jc w:val="both"/>
        <w:rPr>
          <w:rFonts w:asciiTheme="minorHAnsi" w:hAnsiTheme="minorHAnsi" w:cstheme="minorHAnsi"/>
          <w:sz w:val="24"/>
          <w:szCs w:val="24"/>
        </w:rPr>
      </w:pPr>
      <w:r w:rsidRPr="0059250E">
        <w:rPr>
          <w:rFonts w:asciiTheme="minorHAnsi" w:hAnsiTheme="minorHAnsi" w:cstheme="minorHAnsi"/>
          <w:sz w:val="24"/>
          <w:szCs w:val="24"/>
        </w:rPr>
        <w:t>Definitions</w:t>
      </w:r>
      <w:r w:rsidR="00AA53FC" w:rsidRPr="0059250E">
        <w:rPr>
          <w:rFonts w:asciiTheme="minorHAnsi" w:hAnsiTheme="minorHAnsi" w:cstheme="minorHAnsi"/>
          <w:sz w:val="24"/>
          <w:szCs w:val="24"/>
        </w:rPr>
        <w:t xml:space="preserve"> of</w:t>
      </w:r>
      <w:r w:rsidRPr="0059250E">
        <w:rPr>
          <w:rFonts w:asciiTheme="minorHAnsi" w:hAnsiTheme="minorHAnsi" w:cstheme="minorHAnsi"/>
          <w:sz w:val="24"/>
          <w:szCs w:val="24"/>
        </w:rPr>
        <w:t xml:space="preserve"> Nanomaterial: Material or particle with any external dimension in the nanoscale (range 1 nm to 100 nm) or having internal structure or sur</w:t>
      </w:r>
      <w:r w:rsidR="00E5069F" w:rsidRPr="0059250E">
        <w:rPr>
          <w:rFonts w:asciiTheme="minorHAnsi" w:hAnsiTheme="minorHAnsi" w:cstheme="minorHAnsi"/>
          <w:sz w:val="24"/>
          <w:szCs w:val="24"/>
        </w:rPr>
        <w:t>face structure in the nanoscale</w:t>
      </w:r>
      <w:r w:rsidR="00E5069F" w:rsidRPr="0059250E">
        <w:rPr>
          <w:rFonts w:asciiTheme="minorHAnsi" w:eastAsia="SimSun" w:hAnsiTheme="minorHAnsi" w:cstheme="minorHAnsi"/>
          <w:sz w:val="24"/>
          <w:szCs w:val="24"/>
        </w:rPr>
        <w:t>.</w:t>
      </w:r>
      <w:r w:rsidR="00842705" w:rsidRPr="0059250E">
        <w:rPr>
          <w:rFonts w:asciiTheme="minorHAnsi" w:eastAsia="SimSun" w:hAnsiTheme="minorHAnsi" w:cstheme="minorHAnsi"/>
          <w:sz w:val="24"/>
          <w:szCs w:val="24"/>
          <w:vertAlign w:val="superscript"/>
        </w:rPr>
        <w:t>1,2</w:t>
      </w:r>
      <w:r w:rsidRPr="0059250E">
        <w:rPr>
          <w:rFonts w:asciiTheme="minorHAnsi" w:hAnsiTheme="minorHAnsi" w:cstheme="minorHAnsi"/>
          <w:sz w:val="24"/>
          <w:szCs w:val="24"/>
        </w:rPr>
        <w:t xml:space="preserve"> </w:t>
      </w:r>
    </w:p>
    <w:p w14:paraId="59AF8DD7" w14:textId="7DA3CD02" w:rsidR="002166C6" w:rsidRPr="0059250E" w:rsidRDefault="00052234" w:rsidP="00052234">
      <w:pPr>
        <w:jc w:val="both"/>
        <w:rPr>
          <w:rFonts w:asciiTheme="minorHAnsi" w:hAnsiTheme="minorHAnsi" w:cstheme="minorHAnsi"/>
          <w:sz w:val="24"/>
          <w:szCs w:val="24"/>
        </w:rPr>
      </w:pPr>
      <w:r w:rsidRPr="0059250E">
        <w:rPr>
          <w:rFonts w:asciiTheme="minorHAnsi" w:hAnsiTheme="minorHAnsi" w:cstheme="minorHAnsi"/>
          <w:sz w:val="24"/>
          <w:szCs w:val="24"/>
        </w:rPr>
        <w:t xml:space="preserve">Naturally Occurring Nanomaterial: Particles on the nanoscale occur naturally in the environment. They can also be manufactured and have a variety of commercial applications. </w:t>
      </w:r>
    </w:p>
    <w:p w14:paraId="18EEE694" w14:textId="7941268B" w:rsidR="00052234" w:rsidRPr="0059250E" w:rsidRDefault="00052234" w:rsidP="00052234">
      <w:pPr>
        <w:jc w:val="both"/>
        <w:rPr>
          <w:rFonts w:asciiTheme="minorHAnsi" w:eastAsia="SimSun" w:hAnsiTheme="minorHAnsi" w:cstheme="minorHAnsi"/>
          <w:sz w:val="24"/>
          <w:szCs w:val="24"/>
          <w:vertAlign w:val="superscript"/>
        </w:rPr>
      </w:pPr>
      <w:r w:rsidRPr="0059250E">
        <w:rPr>
          <w:rFonts w:asciiTheme="minorHAnsi" w:hAnsiTheme="minorHAnsi" w:cstheme="minorHAnsi"/>
          <w:sz w:val="24"/>
          <w:szCs w:val="24"/>
        </w:rPr>
        <w:t xml:space="preserve">Engineered Nanomaterials (ENMs): An Engineered Nanomaterial is any intentionally produced material with any external dimension in the nanoscale. It is noted that neither 1 nm nor 100 nm is a “bright line” and some materials are considered engineered nanomaterials that fall outside this range. </w:t>
      </w:r>
      <w:r w:rsidR="00AA53FC" w:rsidRPr="0059250E">
        <w:rPr>
          <w:rFonts w:asciiTheme="minorHAnsi" w:hAnsiTheme="minorHAnsi" w:cstheme="minorHAnsi"/>
          <w:sz w:val="24"/>
          <w:szCs w:val="24"/>
        </w:rPr>
        <w:t>For example, Buckyballs are also included even though they have a size &lt;1 nm. Excluded are materials that are on the nanoscale, but do not have properties that differ from their bulk counterpart and micelles and single polymers.</w:t>
      </w:r>
      <w:r w:rsidR="00E462C1" w:rsidRPr="0059250E">
        <w:rPr>
          <w:rFonts w:asciiTheme="minorHAnsi" w:eastAsia="SimSun" w:hAnsiTheme="minorHAnsi" w:cstheme="minorHAnsi"/>
          <w:sz w:val="24"/>
          <w:szCs w:val="24"/>
          <w:vertAlign w:val="superscript"/>
        </w:rPr>
        <w:t>3</w:t>
      </w:r>
    </w:p>
    <w:p w14:paraId="2010685A" w14:textId="033A9177" w:rsidR="00052234" w:rsidRPr="0059250E" w:rsidRDefault="00052234" w:rsidP="00052234">
      <w:pPr>
        <w:jc w:val="both"/>
        <w:rPr>
          <w:rFonts w:asciiTheme="minorHAnsi" w:hAnsiTheme="minorHAnsi" w:cstheme="minorHAnsi"/>
          <w:sz w:val="24"/>
          <w:szCs w:val="24"/>
        </w:rPr>
      </w:pPr>
      <w:r w:rsidRPr="0059250E">
        <w:rPr>
          <w:rFonts w:asciiTheme="minorHAnsi" w:hAnsiTheme="minorHAnsi" w:cstheme="minorHAnsi"/>
          <w:noProof/>
          <w:sz w:val="24"/>
          <w:szCs w:val="24"/>
          <w:lang w:eastAsia="en-US"/>
        </w:rPr>
        <w:drawing>
          <wp:inline distT="0" distB="0" distL="0" distR="0" wp14:anchorId="78EB2ECF" wp14:editId="44C2C607">
            <wp:extent cx="5994029" cy="2736377"/>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04206" cy="2741023"/>
                    </a:xfrm>
                    <a:prstGeom prst="rect">
                      <a:avLst/>
                    </a:prstGeom>
                  </pic:spPr>
                </pic:pic>
              </a:graphicData>
            </a:graphic>
          </wp:inline>
        </w:drawing>
      </w:r>
    </w:p>
    <w:p w14:paraId="5B51D61D" w14:textId="63269F22" w:rsidR="00052234" w:rsidRPr="0059250E" w:rsidRDefault="00052234" w:rsidP="00AB7979">
      <w:pPr>
        <w:rPr>
          <w:rFonts w:asciiTheme="minorHAnsi" w:hAnsiTheme="minorHAnsi" w:cstheme="minorHAnsi"/>
          <w:sz w:val="24"/>
          <w:szCs w:val="24"/>
          <w:lang w:eastAsia="ja-JP"/>
        </w:rPr>
      </w:pPr>
      <w:r w:rsidRPr="0059250E">
        <w:rPr>
          <w:rFonts w:asciiTheme="minorHAnsi" w:hAnsiTheme="minorHAnsi" w:cstheme="minorHAnsi"/>
          <w:noProof/>
          <w:sz w:val="24"/>
          <w:szCs w:val="24"/>
          <w:lang w:eastAsia="en-US"/>
        </w:rPr>
        <w:drawing>
          <wp:inline distT="0" distB="0" distL="0" distR="0" wp14:anchorId="5BB3CD51" wp14:editId="351D12D0">
            <wp:extent cx="5943756" cy="25521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5934" cy="2553066"/>
                    </a:xfrm>
                    <a:prstGeom prst="rect">
                      <a:avLst/>
                    </a:prstGeom>
                  </pic:spPr>
                </pic:pic>
              </a:graphicData>
            </a:graphic>
          </wp:inline>
        </w:drawing>
      </w:r>
    </w:p>
    <w:p w14:paraId="03253D75" w14:textId="77777777" w:rsidR="00052234" w:rsidRPr="0059250E" w:rsidRDefault="00052234" w:rsidP="00AB7979">
      <w:pPr>
        <w:rPr>
          <w:rFonts w:asciiTheme="minorHAnsi" w:hAnsiTheme="minorHAnsi" w:cstheme="minorHAnsi"/>
          <w:sz w:val="24"/>
          <w:szCs w:val="24"/>
          <w:lang w:eastAsia="ja-JP"/>
        </w:rPr>
      </w:pPr>
      <w:r w:rsidRPr="0059250E">
        <w:rPr>
          <w:rFonts w:asciiTheme="minorHAnsi" w:hAnsiTheme="minorHAnsi" w:cstheme="minorHAnsi"/>
          <w:noProof/>
          <w:sz w:val="24"/>
          <w:szCs w:val="24"/>
          <w:lang w:eastAsia="en-US"/>
        </w:rPr>
        <w:lastRenderedPageBreak/>
        <w:drawing>
          <wp:inline distT="0" distB="0" distL="0" distR="0" wp14:anchorId="0877C0EB" wp14:editId="1809ECB8">
            <wp:extent cx="5991367" cy="1814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91367" cy="1814053"/>
                    </a:xfrm>
                    <a:prstGeom prst="rect">
                      <a:avLst/>
                    </a:prstGeom>
                  </pic:spPr>
                </pic:pic>
              </a:graphicData>
            </a:graphic>
          </wp:inline>
        </w:drawing>
      </w:r>
    </w:p>
    <w:p w14:paraId="6C4F762E" w14:textId="77777777" w:rsidR="00052234" w:rsidRPr="0059250E" w:rsidRDefault="00052234" w:rsidP="007148CA">
      <w:pPr>
        <w:rPr>
          <w:rFonts w:asciiTheme="minorHAnsi" w:hAnsiTheme="minorHAnsi" w:cstheme="minorHAnsi"/>
          <w:lang w:eastAsia="ja-JP"/>
        </w:rPr>
      </w:pPr>
    </w:p>
    <w:p w14:paraId="3F75C53D" w14:textId="77777777" w:rsidR="00052234" w:rsidRPr="0059250E" w:rsidRDefault="00052234" w:rsidP="007148CA">
      <w:pPr>
        <w:rPr>
          <w:rFonts w:asciiTheme="minorHAnsi" w:hAnsiTheme="minorHAnsi" w:cstheme="minorHAnsi"/>
          <w:lang w:eastAsia="ja-JP"/>
        </w:rPr>
      </w:pPr>
    </w:p>
    <w:p w14:paraId="5EC3B47E" w14:textId="77777777" w:rsidR="00001918" w:rsidRPr="0059250E" w:rsidRDefault="00001918">
      <w:pPr>
        <w:spacing w:after="0" w:line="240" w:lineRule="auto"/>
        <w:rPr>
          <w:rFonts w:asciiTheme="minorHAnsi" w:eastAsia="DengXian Light" w:hAnsiTheme="minorHAnsi" w:cstheme="minorHAnsi"/>
          <w:b/>
          <w:bCs/>
          <w:sz w:val="24"/>
          <w:szCs w:val="24"/>
          <w:lang w:eastAsia="ja-JP"/>
        </w:rPr>
      </w:pPr>
      <w:r w:rsidRPr="0059250E">
        <w:rPr>
          <w:rFonts w:asciiTheme="minorHAnsi" w:hAnsiTheme="minorHAnsi" w:cstheme="minorHAnsi"/>
          <w:sz w:val="24"/>
          <w:szCs w:val="24"/>
          <w:lang w:eastAsia="ja-JP"/>
        </w:rPr>
        <w:br w:type="page"/>
      </w:r>
    </w:p>
    <w:p w14:paraId="2CB58BF7" w14:textId="38F52D32" w:rsidR="00AA53FC" w:rsidRPr="0059250E" w:rsidRDefault="00AA53FC" w:rsidP="005A360C">
      <w:pPr>
        <w:pStyle w:val="Heading1"/>
        <w:spacing w:before="0"/>
        <w:rPr>
          <w:rFonts w:asciiTheme="minorHAnsi" w:hAnsiTheme="minorHAnsi" w:cstheme="minorHAnsi"/>
          <w:color w:val="auto"/>
        </w:rPr>
      </w:pPr>
      <w:bookmarkStart w:id="5" w:name="_Toc459970366"/>
      <w:r w:rsidRPr="0059250E">
        <w:rPr>
          <w:rFonts w:asciiTheme="minorHAnsi" w:hAnsiTheme="minorHAnsi" w:cstheme="minorHAnsi"/>
          <w:color w:val="auto"/>
        </w:rPr>
        <w:lastRenderedPageBreak/>
        <w:t>4.0 Planning your research</w:t>
      </w:r>
      <w:bookmarkEnd w:id="5"/>
    </w:p>
    <w:p w14:paraId="2D4B49D9" w14:textId="77777777" w:rsidR="00AA53FC" w:rsidRPr="0059250E" w:rsidRDefault="00AA53FC" w:rsidP="005A360C">
      <w:pPr>
        <w:pStyle w:val="Default"/>
        <w:rPr>
          <w:rFonts w:asciiTheme="minorHAnsi" w:hAnsiTheme="minorHAnsi" w:cstheme="minorHAnsi"/>
          <w:b/>
          <w:bCs/>
          <w:color w:val="4F81BC"/>
        </w:rPr>
      </w:pPr>
    </w:p>
    <w:p w14:paraId="019E6A01" w14:textId="623FF2E4" w:rsidR="00F463FA" w:rsidRPr="0059250E" w:rsidRDefault="00F463FA" w:rsidP="005A360C">
      <w:pPr>
        <w:pStyle w:val="Heading2"/>
        <w:spacing w:before="0"/>
        <w:rPr>
          <w:rFonts w:asciiTheme="minorHAnsi" w:hAnsiTheme="minorHAnsi" w:cstheme="minorHAnsi"/>
          <w:color w:val="auto"/>
          <w:sz w:val="24"/>
          <w:szCs w:val="24"/>
        </w:rPr>
      </w:pPr>
      <w:bookmarkStart w:id="6" w:name="_Toc459970367"/>
      <w:r w:rsidRPr="0059250E">
        <w:rPr>
          <w:rFonts w:asciiTheme="minorHAnsi" w:hAnsiTheme="minorHAnsi" w:cstheme="minorHAnsi"/>
          <w:color w:val="auto"/>
          <w:sz w:val="24"/>
          <w:szCs w:val="24"/>
        </w:rPr>
        <w:t>4.1. Gather Information</w:t>
      </w:r>
      <w:bookmarkEnd w:id="6"/>
    </w:p>
    <w:p w14:paraId="3C5CCE3E" w14:textId="77777777" w:rsidR="00AA53FC" w:rsidRPr="0059250E" w:rsidRDefault="00AA53FC" w:rsidP="005A360C">
      <w:pPr>
        <w:pStyle w:val="Default"/>
        <w:jc w:val="both"/>
        <w:rPr>
          <w:rFonts w:asciiTheme="minorHAnsi" w:hAnsiTheme="minorHAnsi" w:cstheme="minorHAnsi"/>
          <w:b/>
          <w:bCs/>
        </w:rPr>
      </w:pPr>
    </w:p>
    <w:p w14:paraId="5C1A992D" w14:textId="77777777" w:rsidR="009C01D4" w:rsidRPr="0059250E" w:rsidRDefault="00AA53FC" w:rsidP="005A360C">
      <w:pPr>
        <w:pStyle w:val="Default"/>
        <w:jc w:val="both"/>
        <w:rPr>
          <w:rFonts w:asciiTheme="minorHAnsi" w:hAnsiTheme="minorHAnsi" w:cstheme="minorHAnsi"/>
          <w:b/>
          <w:bCs/>
        </w:rPr>
      </w:pPr>
      <w:r w:rsidRPr="0059250E">
        <w:rPr>
          <w:rFonts w:asciiTheme="minorHAnsi" w:hAnsiTheme="minorHAnsi" w:cstheme="minorHAnsi"/>
          <w:b/>
          <w:bCs/>
        </w:rPr>
        <w:t xml:space="preserve">Select less-hazardous forms. </w:t>
      </w:r>
    </w:p>
    <w:p w14:paraId="5C82C7E7" w14:textId="03734D43" w:rsidR="00AA53FC" w:rsidRPr="0059250E" w:rsidRDefault="00AA53FC" w:rsidP="005A360C">
      <w:pPr>
        <w:pStyle w:val="Default"/>
        <w:jc w:val="both"/>
        <w:rPr>
          <w:rFonts w:asciiTheme="minorHAnsi" w:hAnsiTheme="minorHAnsi" w:cstheme="minorHAnsi"/>
        </w:rPr>
      </w:pPr>
      <w:r w:rsidRPr="0059250E">
        <w:rPr>
          <w:rFonts w:asciiTheme="minorHAnsi" w:hAnsiTheme="minorHAnsi" w:cstheme="minorHAnsi"/>
        </w:rPr>
        <w:t xml:space="preserve">Whenever possible, select engineered nanomaterials bound in a substrate or matrix or in water-based liquid suspensions or gels. </w:t>
      </w:r>
    </w:p>
    <w:p w14:paraId="4F60F425" w14:textId="77777777" w:rsidR="00AA53FC" w:rsidRPr="0059250E" w:rsidRDefault="00AA53FC" w:rsidP="005A360C">
      <w:pPr>
        <w:pStyle w:val="Default"/>
        <w:jc w:val="both"/>
        <w:rPr>
          <w:rFonts w:asciiTheme="minorHAnsi" w:hAnsiTheme="minorHAnsi" w:cstheme="minorHAnsi"/>
          <w:b/>
          <w:bCs/>
        </w:rPr>
      </w:pPr>
    </w:p>
    <w:p w14:paraId="203BCC46" w14:textId="1D5E73F9" w:rsidR="00AA53FC" w:rsidRPr="0059250E" w:rsidRDefault="00AA53FC" w:rsidP="005A360C">
      <w:pPr>
        <w:pStyle w:val="Default"/>
        <w:jc w:val="both"/>
        <w:rPr>
          <w:rFonts w:asciiTheme="minorHAnsi" w:hAnsiTheme="minorHAnsi" w:cstheme="minorHAnsi"/>
        </w:rPr>
      </w:pPr>
      <w:r w:rsidRPr="0059250E">
        <w:rPr>
          <w:rFonts w:asciiTheme="minorHAnsi" w:hAnsiTheme="minorHAnsi" w:cstheme="minorHAnsi"/>
          <w:b/>
          <w:bCs/>
        </w:rPr>
        <w:t xml:space="preserve">Review Safety Data Sheet (SDS), if available. </w:t>
      </w:r>
    </w:p>
    <w:p w14:paraId="31186DBA" w14:textId="4B93C696" w:rsidR="00AA53FC" w:rsidRPr="0059250E" w:rsidRDefault="00AA53FC" w:rsidP="005A360C">
      <w:pPr>
        <w:pStyle w:val="Default"/>
        <w:jc w:val="both"/>
        <w:rPr>
          <w:rFonts w:asciiTheme="minorHAnsi" w:hAnsiTheme="minorHAnsi" w:cstheme="minorHAnsi"/>
        </w:rPr>
      </w:pPr>
      <w:r w:rsidRPr="0059250E">
        <w:rPr>
          <w:rFonts w:asciiTheme="minorHAnsi" w:hAnsiTheme="minorHAnsi" w:cstheme="minorHAnsi"/>
        </w:rPr>
        <w:t xml:space="preserve">NOTE: Information contained in some SDSs may not be fully accurate and/or may be more relevant to the properties of the bulk material rather than the nano-size particles. The toxicity of the nanomaterials may be greater than the parent compound. </w:t>
      </w:r>
    </w:p>
    <w:p w14:paraId="7F364BFE" w14:textId="77777777" w:rsidR="00AA53FC" w:rsidRPr="0059250E" w:rsidRDefault="00AA53FC" w:rsidP="005A360C">
      <w:pPr>
        <w:pStyle w:val="Default"/>
        <w:jc w:val="both"/>
        <w:rPr>
          <w:rFonts w:asciiTheme="minorHAnsi" w:hAnsiTheme="minorHAnsi" w:cstheme="minorHAnsi"/>
        </w:rPr>
      </w:pPr>
    </w:p>
    <w:p w14:paraId="11363950" w14:textId="6C433DD7" w:rsidR="00AA53FC" w:rsidRPr="0059250E" w:rsidRDefault="00AA53FC" w:rsidP="005A360C">
      <w:pPr>
        <w:pStyle w:val="Default"/>
        <w:jc w:val="both"/>
        <w:rPr>
          <w:rFonts w:asciiTheme="minorHAnsi" w:hAnsiTheme="minorHAnsi" w:cstheme="minorHAnsi"/>
        </w:rPr>
      </w:pPr>
      <w:r w:rsidRPr="0059250E">
        <w:rPr>
          <w:rFonts w:asciiTheme="minorHAnsi" w:hAnsiTheme="minorHAnsi" w:cstheme="minorHAnsi"/>
          <w:b/>
          <w:bCs/>
        </w:rPr>
        <w:t xml:space="preserve">Review UH Chemical Hygiene Plan for general laboratory safety guidance. </w:t>
      </w:r>
    </w:p>
    <w:p w14:paraId="610E57DE" w14:textId="77777777" w:rsidR="00AA53FC" w:rsidRPr="0059250E" w:rsidRDefault="00AA53FC" w:rsidP="005A360C">
      <w:pPr>
        <w:pStyle w:val="Default"/>
        <w:jc w:val="both"/>
        <w:rPr>
          <w:rFonts w:asciiTheme="minorHAnsi" w:hAnsiTheme="minorHAnsi" w:cstheme="minorHAnsi"/>
          <w:b/>
          <w:bCs/>
          <w:color w:val="4F81BC"/>
        </w:rPr>
      </w:pPr>
    </w:p>
    <w:p w14:paraId="760CC6F7" w14:textId="77777777" w:rsidR="00104104" w:rsidRPr="0059250E" w:rsidRDefault="00104104" w:rsidP="005A360C">
      <w:pPr>
        <w:pStyle w:val="Heading2"/>
        <w:spacing w:before="0"/>
        <w:rPr>
          <w:rFonts w:asciiTheme="minorHAnsi" w:hAnsiTheme="minorHAnsi" w:cstheme="minorHAnsi"/>
          <w:color w:val="auto"/>
          <w:sz w:val="24"/>
          <w:szCs w:val="24"/>
        </w:rPr>
      </w:pPr>
      <w:bookmarkStart w:id="7" w:name="_Toc459970368"/>
    </w:p>
    <w:p w14:paraId="56B6635D" w14:textId="6B1C83E3" w:rsidR="00B4180E" w:rsidRPr="0059250E" w:rsidRDefault="00B4180E" w:rsidP="005A360C">
      <w:pPr>
        <w:pStyle w:val="Heading2"/>
        <w:spacing w:before="0"/>
        <w:rPr>
          <w:rFonts w:asciiTheme="minorHAnsi" w:hAnsiTheme="minorHAnsi" w:cstheme="minorHAnsi"/>
          <w:color w:val="auto"/>
          <w:sz w:val="24"/>
          <w:szCs w:val="24"/>
        </w:rPr>
      </w:pPr>
      <w:r w:rsidRPr="0059250E">
        <w:rPr>
          <w:rFonts w:asciiTheme="minorHAnsi" w:hAnsiTheme="minorHAnsi" w:cstheme="minorHAnsi"/>
          <w:color w:val="auto"/>
          <w:sz w:val="24"/>
          <w:szCs w:val="24"/>
        </w:rPr>
        <w:t>4.2. Determine Potential Risks</w:t>
      </w:r>
      <w:bookmarkEnd w:id="7"/>
    </w:p>
    <w:p w14:paraId="0795394B" w14:textId="77777777" w:rsidR="00AA53FC" w:rsidRPr="0059250E" w:rsidRDefault="00AA53FC" w:rsidP="007148CA">
      <w:pPr>
        <w:rPr>
          <w:rFonts w:asciiTheme="minorHAnsi" w:hAnsiTheme="minorHAnsi" w:cstheme="minorHAnsi"/>
        </w:rPr>
      </w:pPr>
    </w:p>
    <w:p w14:paraId="4BC7542D" w14:textId="4FFC02A1" w:rsidR="00AA53FC" w:rsidRPr="0059250E" w:rsidRDefault="00AA53FC"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Common laboratory operations involving ENMs may be categorized as posing a low, moderate, or high potential exposure risk to researchers depending on the state of the material and the conditions of use. Refer to the </w:t>
      </w:r>
      <w:hyperlink w:anchor="_6.0_Quick_Guide" w:history="1">
        <w:r w:rsidRPr="0059250E">
          <w:rPr>
            <w:rStyle w:val="Hyperlink"/>
            <w:rFonts w:asciiTheme="minorHAnsi" w:hAnsiTheme="minorHAnsi" w:cstheme="minorHAnsi"/>
            <w:bCs/>
            <w:iCs/>
            <w:sz w:val="24"/>
            <w:szCs w:val="24"/>
          </w:rPr>
          <w:t>Quick Guide</w:t>
        </w:r>
        <w:r w:rsidR="003354F2" w:rsidRPr="0059250E">
          <w:rPr>
            <w:rStyle w:val="Hyperlink"/>
            <w:rFonts w:asciiTheme="minorHAnsi" w:eastAsia="SimSun" w:hAnsiTheme="minorHAnsi" w:cstheme="minorHAnsi"/>
            <w:bCs/>
            <w:iCs/>
            <w:sz w:val="24"/>
            <w:szCs w:val="24"/>
          </w:rPr>
          <w:t xml:space="preserve"> for</w:t>
        </w:r>
        <w:r w:rsidRPr="0059250E">
          <w:rPr>
            <w:rStyle w:val="Hyperlink"/>
            <w:rFonts w:asciiTheme="minorHAnsi" w:hAnsiTheme="minorHAnsi" w:cstheme="minorHAnsi"/>
            <w:bCs/>
            <w:iCs/>
            <w:sz w:val="24"/>
            <w:szCs w:val="24"/>
          </w:rPr>
          <w:t xml:space="preserve"> Risk Levels and Control Measures for Nanomaterials</w:t>
        </w:r>
      </w:hyperlink>
      <w:r w:rsidRPr="0059250E">
        <w:rPr>
          <w:rFonts w:asciiTheme="minorHAnsi" w:hAnsiTheme="minorHAnsi" w:cstheme="minorHAnsi"/>
          <w:sz w:val="24"/>
          <w:szCs w:val="24"/>
        </w:rPr>
        <w:t xml:space="preserve">. Follow the instructions in this matrix to identify the potential risk of exposure and recommended control measures. Special consideration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given to the high reactivity of some nanopowders with regard to potential fire and explosion, particularly if scaling up the process. Consider the hazards of the precursor materials in evaluating the process.</w:t>
      </w:r>
    </w:p>
    <w:p w14:paraId="57DFF7F5" w14:textId="77777777" w:rsidR="009C01D4" w:rsidRPr="0059250E" w:rsidRDefault="009C01D4" w:rsidP="005A360C">
      <w:pPr>
        <w:spacing w:after="0"/>
        <w:jc w:val="both"/>
        <w:rPr>
          <w:rFonts w:asciiTheme="minorHAnsi" w:hAnsiTheme="minorHAnsi" w:cstheme="minorHAnsi"/>
          <w:sz w:val="24"/>
          <w:szCs w:val="24"/>
        </w:rPr>
      </w:pPr>
    </w:p>
    <w:p w14:paraId="656895CB" w14:textId="0FFCD1C5" w:rsidR="003E15E6" w:rsidRPr="0059250E" w:rsidRDefault="009C01D4" w:rsidP="005A360C">
      <w:pPr>
        <w:pStyle w:val="Heading2"/>
        <w:spacing w:before="0"/>
        <w:rPr>
          <w:rFonts w:asciiTheme="minorHAnsi" w:hAnsiTheme="minorHAnsi" w:cstheme="minorHAnsi"/>
          <w:color w:val="auto"/>
          <w:sz w:val="24"/>
          <w:szCs w:val="24"/>
        </w:rPr>
      </w:pPr>
      <w:bookmarkStart w:id="8" w:name="_Toc459970369"/>
      <w:r w:rsidRPr="0059250E">
        <w:rPr>
          <w:rFonts w:asciiTheme="minorHAnsi" w:hAnsiTheme="minorHAnsi" w:cstheme="minorHAnsi"/>
          <w:color w:val="auto"/>
          <w:sz w:val="24"/>
          <w:szCs w:val="24"/>
        </w:rPr>
        <w:t>4.</w:t>
      </w:r>
      <w:r w:rsidR="003E15E6" w:rsidRPr="0059250E">
        <w:rPr>
          <w:rFonts w:asciiTheme="minorHAnsi" w:hAnsiTheme="minorHAnsi" w:cstheme="minorHAnsi"/>
          <w:color w:val="auto"/>
          <w:sz w:val="24"/>
          <w:szCs w:val="24"/>
        </w:rPr>
        <w:t xml:space="preserve">3. Develop a </w:t>
      </w:r>
      <w:r w:rsidR="00970587" w:rsidRPr="0059250E">
        <w:rPr>
          <w:rFonts w:asciiTheme="minorHAnsi" w:eastAsia="SimSun" w:hAnsiTheme="minorHAnsi" w:cstheme="minorHAnsi"/>
          <w:color w:val="auto"/>
          <w:sz w:val="24"/>
          <w:szCs w:val="24"/>
        </w:rPr>
        <w:t xml:space="preserve">Laboratory-specific </w:t>
      </w:r>
      <w:r w:rsidR="003E15E6" w:rsidRPr="0059250E">
        <w:rPr>
          <w:rFonts w:asciiTheme="minorHAnsi" w:hAnsiTheme="minorHAnsi" w:cstheme="minorHAnsi"/>
          <w:color w:val="auto"/>
          <w:sz w:val="24"/>
          <w:szCs w:val="24"/>
        </w:rPr>
        <w:t>Standard Operating Procedure (SOP)</w:t>
      </w:r>
      <w:bookmarkEnd w:id="8"/>
    </w:p>
    <w:p w14:paraId="2E13D160" w14:textId="77777777" w:rsidR="009C01D4" w:rsidRPr="0059250E" w:rsidRDefault="009C01D4" w:rsidP="005A360C">
      <w:pPr>
        <w:spacing w:after="0"/>
        <w:jc w:val="both"/>
        <w:rPr>
          <w:rFonts w:asciiTheme="minorHAnsi" w:hAnsiTheme="minorHAnsi" w:cstheme="minorHAnsi"/>
        </w:rPr>
      </w:pPr>
    </w:p>
    <w:p w14:paraId="7847878D" w14:textId="2B6F1BB9" w:rsidR="003E15E6" w:rsidRPr="0059250E" w:rsidRDefault="003E15E6"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A </w:t>
      </w:r>
      <w:r w:rsidR="003354F2" w:rsidRPr="0059250E">
        <w:rPr>
          <w:rFonts w:asciiTheme="minorHAnsi" w:eastAsia="SimSun" w:hAnsiTheme="minorHAnsi" w:cstheme="minorHAnsi"/>
          <w:sz w:val="24"/>
          <w:szCs w:val="24"/>
        </w:rPr>
        <w:t xml:space="preserve">laboratory-specific </w:t>
      </w:r>
      <w:r w:rsidRPr="0059250E">
        <w:rPr>
          <w:rFonts w:asciiTheme="minorHAnsi" w:hAnsiTheme="minorHAnsi" w:cstheme="minorHAnsi"/>
          <w:sz w:val="24"/>
          <w:szCs w:val="24"/>
        </w:rPr>
        <w:t xml:space="preserve">standard operating procedure (SOP) is a set of written instructions that describes in detail how to perform a laboratory process or experiment safely and effectively. Employing the hierarchy of controls described in </w:t>
      </w:r>
      <w:hyperlink w:anchor="_6.0_Quick_Guide" w:history="1">
        <w:r w:rsidRPr="0059250E">
          <w:rPr>
            <w:rStyle w:val="Hyperlink"/>
            <w:rFonts w:asciiTheme="minorHAnsi" w:hAnsiTheme="minorHAnsi" w:cstheme="minorHAnsi"/>
            <w:sz w:val="24"/>
            <w:szCs w:val="24"/>
          </w:rPr>
          <w:t>Quick Guide</w:t>
        </w:r>
        <w:r w:rsidR="003354F2" w:rsidRPr="0059250E">
          <w:rPr>
            <w:rStyle w:val="Hyperlink"/>
            <w:rFonts w:asciiTheme="minorHAnsi" w:eastAsia="SimSun" w:hAnsiTheme="minorHAnsi" w:cstheme="minorHAnsi"/>
            <w:sz w:val="24"/>
            <w:szCs w:val="24"/>
          </w:rPr>
          <w:t xml:space="preserve"> for</w:t>
        </w:r>
        <w:r w:rsidRPr="0059250E">
          <w:rPr>
            <w:rStyle w:val="Hyperlink"/>
            <w:rFonts w:asciiTheme="minorHAnsi" w:hAnsiTheme="minorHAnsi" w:cstheme="minorHAnsi"/>
            <w:sz w:val="24"/>
            <w:szCs w:val="24"/>
          </w:rPr>
          <w:t xml:space="preserve"> Risk Levels and Control Measures for Nanomaterials</w:t>
        </w:r>
      </w:hyperlink>
      <w:r w:rsidRPr="0059250E">
        <w:rPr>
          <w:rFonts w:asciiTheme="minorHAnsi" w:hAnsiTheme="minorHAnsi" w:cstheme="minorHAnsi"/>
          <w:sz w:val="24"/>
          <w:szCs w:val="24"/>
        </w:rPr>
        <w:t xml:space="preserve">, establish an SOP for operations involving nanomaterials. </w:t>
      </w:r>
    </w:p>
    <w:p w14:paraId="495414E2" w14:textId="77777777" w:rsidR="009C01D4" w:rsidRPr="0059250E" w:rsidRDefault="009C01D4" w:rsidP="007148CA">
      <w:pPr>
        <w:rPr>
          <w:rFonts w:asciiTheme="minorHAnsi" w:hAnsiTheme="minorHAnsi" w:cstheme="minorHAnsi"/>
        </w:rPr>
      </w:pPr>
    </w:p>
    <w:p w14:paraId="6B282142" w14:textId="0E82617A" w:rsidR="003E15E6" w:rsidRPr="0059250E" w:rsidRDefault="009C01D4" w:rsidP="005A360C">
      <w:pPr>
        <w:pStyle w:val="Heading2"/>
        <w:spacing w:before="0"/>
        <w:rPr>
          <w:rFonts w:asciiTheme="minorHAnsi" w:hAnsiTheme="minorHAnsi" w:cstheme="minorHAnsi"/>
          <w:color w:val="auto"/>
          <w:sz w:val="24"/>
          <w:szCs w:val="24"/>
        </w:rPr>
      </w:pPr>
      <w:bookmarkStart w:id="9" w:name="_Toc459970370"/>
      <w:r w:rsidRPr="0059250E">
        <w:rPr>
          <w:rFonts w:asciiTheme="minorHAnsi" w:hAnsiTheme="minorHAnsi" w:cstheme="minorHAnsi"/>
          <w:color w:val="auto"/>
          <w:sz w:val="24"/>
          <w:szCs w:val="24"/>
        </w:rPr>
        <w:t>4.</w:t>
      </w:r>
      <w:r w:rsidR="003E15E6" w:rsidRPr="0059250E">
        <w:rPr>
          <w:rFonts w:asciiTheme="minorHAnsi" w:hAnsiTheme="minorHAnsi" w:cstheme="minorHAnsi"/>
          <w:color w:val="auto"/>
          <w:sz w:val="24"/>
          <w:szCs w:val="24"/>
        </w:rPr>
        <w:t>4. Obt</w:t>
      </w:r>
      <w:r w:rsidR="00970587" w:rsidRPr="0059250E">
        <w:rPr>
          <w:rFonts w:asciiTheme="minorHAnsi" w:hAnsiTheme="minorHAnsi" w:cstheme="minorHAnsi"/>
          <w:color w:val="auto"/>
          <w:sz w:val="24"/>
          <w:szCs w:val="24"/>
        </w:rPr>
        <w:t>ain Training and Consultation</w:t>
      </w:r>
      <w:r w:rsidR="00970587" w:rsidRPr="0059250E">
        <w:rPr>
          <w:rFonts w:asciiTheme="minorHAnsi" w:eastAsia="SimSun" w:hAnsiTheme="minorHAnsi" w:cstheme="minorHAnsi"/>
          <w:color w:val="auto"/>
          <w:sz w:val="24"/>
          <w:szCs w:val="24"/>
        </w:rPr>
        <w:t>/</w:t>
      </w:r>
      <w:r w:rsidR="003E15E6" w:rsidRPr="0059250E">
        <w:rPr>
          <w:rFonts w:asciiTheme="minorHAnsi" w:hAnsiTheme="minorHAnsi" w:cstheme="minorHAnsi"/>
          <w:color w:val="auto"/>
          <w:sz w:val="24"/>
          <w:szCs w:val="24"/>
        </w:rPr>
        <w:t>Approval</w:t>
      </w:r>
      <w:bookmarkEnd w:id="9"/>
    </w:p>
    <w:p w14:paraId="7967A4C1" w14:textId="77777777" w:rsidR="009C01D4" w:rsidRPr="0059250E" w:rsidRDefault="009C01D4" w:rsidP="005A360C">
      <w:pPr>
        <w:spacing w:after="0"/>
        <w:rPr>
          <w:rFonts w:asciiTheme="minorHAnsi" w:hAnsiTheme="minorHAnsi" w:cstheme="minorHAnsi"/>
        </w:rPr>
      </w:pPr>
    </w:p>
    <w:p w14:paraId="7D90D689" w14:textId="4ED7EB5F" w:rsidR="003E15E6" w:rsidRPr="0059250E" w:rsidRDefault="003E15E6" w:rsidP="005A360C">
      <w:pPr>
        <w:spacing w:after="0"/>
        <w:jc w:val="both"/>
        <w:rPr>
          <w:rFonts w:asciiTheme="minorHAnsi" w:hAnsiTheme="minorHAnsi" w:cstheme="minorHAnsi"/>
          <w:sz w:val="24"/>
          <w:szCs w:val="24"/>
        </w:rPr>
      </w:pPr>
      <w:r w:rsidRPr="0059250E">
        <w:rPr>
          <w:rFonts w:asciiTheme="minorHAnsi" w:hAnsiTheme="minorHAnsi" w:cstheme="minorHAnsi"/>
          <w:b/>
          <w:sz w:val="24"/>
          <w:szCs w:val="24"/>
        </w:rPr>
        <w:t>Training.</w:t>
      </w:r>
      <w:r w:rsidRPr="0059250E">
        <w:rPr>
          <w:rFonts w:asciiTheme="minorHAnsi" w:hAnsiTheme="minorHAnsi" w:cstheme="minorHAnsi"/>
          <w:sz w:val="24"/>
          <w:szCs w:val="24"/>
        </w:rPr>
        <w:t xml:space="preserve"> Principal Investigators or </w:t>
      </w:r>
      <w:r w:rsidR="009C01D4" w:rsidRPr="0059250E">
        <w:rPr>
          <w:rFonts w:asciiTheme="minorHAnsi" w:hAnsiTheme="minorHAnsi" w:cstheme="minorHAnsi"/>
          <w:sz w:val="24"/>
          <w:szCs w:val="24"/>
        </w:rPr>
        <w:t>Designee</w:t>
      </w:r>
      <w:r w:rsidRPr="0059250E">
        <w:rPr>
          <w:rFonts w:asciiTheme="minorHAnsi" w:hAnsiTheme="minorHAnsi" w:cstheme="minorHAnsi"/>
          <w:sz w:val="24"/>
          <w:szCs w:val="24"/>
        </w:rPr>
        <w:t xml:space="preserve"> must ensure that researchers have both general laboratory safety training and lab-specific training relevant to the nanomaterials and associated hazardous chemicals used in the process/experiment. Laboratory-specific training can include a review of this </w:t>
      </w:r>
      <w:r w:rsidR="00E462C1" w:rsidRPr="0059250E">
        <w:rPr>
          <w:rFonts w:asciiTheme="minorHAnsi" w:eastAsia="SimSun" w:hAnsiTheme="minorHAnsi" w:cstheme="minorHAnsi"/>
          <w:sz w:val="24"/>
          <w:szCs w:val="24"/>
        </w:rPr>
        <w:t>policy</w:t>
      </w:r>
      <w:r w:rsidRPr="0059250E">
        <w:rPr>
          <w:rFonts w:asciiTheme="minorHAnsi" w:hAnsiTheme="minorHAnsi" w:cstheme="minorHAnsi"/>
          <w:sz w:val="24"/>
          <w:szCs w:val="24"/>
        </w:rPr>
        <w:t>, the relevant Safety Data Sheets (if available), and the lab’s Standard Operating Procedure (SOP) for the experiment.</w:t>
      </w:r>
    </w:p>
    <w:p w14:paraId="388345D3" w14:textId="014D08A4" w:rsidR="003E15E6" w:rsidRPr="0059250E" w:rsidRDefault="00E10AE5" w:rsidP="005A360C">
      <w:pPr>
        <w:spacing w:after="0"/>
        <w:rPr>
          <w:rFonts w:asciiTheme="minorHAnsi" w:eastAsia="SimSun" w:hAnsiTheme="minorHAnsi" w:cstheme="minorHAnsi"/>
          <w:sz w:val="24"/>
          <w:szCs w:val="24"/>
        </w:rPr>
      </w:pPr>
      <w:r w:rsidRPr="0059250E">
        <w:rPr>
          <w:rFonts w:asciiTheme="minorHAnsi" w:hAnsiTheme="minorHAnsi" w:cstheme="minorHAnsi"/>
          <w:b/>
          <w:sz w:val="24"/>
          <w:szCs w:val="24"/>
        </w:rPr>
        <w:lastRenderedPageBreak/>
        <w:t>Consultation</w:t>
      </w:r>
      <w:r w:rsidRPr="0059250E">
        <w:rPr>
          <w:rFonts w:asciiTheme="minorHAnsi" w:eastAsia="SimSun" w:hAnsiTheme="minorHAnsi" w:cstheme="minorHAnsi"/>
          <w:b/>
          <w:sz w:val="24"/>
          <w:szCs w:val="24"/>
        </w:rPr>
        <w:t>/</w:t>
      </w:r>
      <w:r w:rsidR="003E15E6" w:rsidRPr="0059250E">
        <w:rPr>
          <w:rFonts w:asciiTheme="minorHAnsi" w:hAnsiTheme="minorHAnsi" w:cstheme="minorHAnsi"/>
          <w:b/>
          <w:sz w:val="24"/>
          <w:szCs w:val="24"/>
        </w:rPr>
        <w:t>Approval</w:t>
      </w:r>
      <w:r w:rsidR="003E15E6" w:rsidRPr="0059250E">
        <w:rPr>
          <w:rFonts w:asciiTheme="minorHAnsi" w:hAnsiTheme="minorHAnsi" w:cstheme="minorHAnsi"/>
          <w:sz w:val="24"/>
          <w:szCs w:val="24"/>
        </w:rPr>
        <w:t>. Consult with and seek prior approval of the Principal Investigator prior to procuring or working with nanomaterials</w:t>
      </w:r>
      <w:r w:rsidR="00E462C1" w:rsidRPr="0059250E">
        <w:rPr>
          <w:rFonts w:asciiTheme="minorHAnsi" w:eastAsia="SimSun" w:hAnsiTheme="minorHAnsi" w:cstheme="minorHAnsi"/>
          <w:sz w:val="24"/>
          <w:szCs w:val="24"/>
        </w:rPr>
        <w:t>.</w:t>
      </w:r>
    </w:p>
    <w:p w14:paraId="31B4BE2C" w14:textId="1F1A7377" w:rsidR="00AA53FC" w:rsidRPr="0059250E" w:rsidRDefault="003E15E6" w:rsidP="005A360C">
      <w:pPr>
        <w:spacing w:after="0"/>
        <w:jc w:val="both"/>
        <w:rPr>
          <w:rFonts w:asciiTheme="minorHAnsi" w:hAnsiTheme="minorHAnsi" w:cstheme="minorHAnsi"/>
          <w:sz w:val="24"/>
          <w:szCs w:val="24"/>
        </w:rPr>
      </w:pPr>
      <w:r w:rsidRPr="0059250E">
        <w:rPr>
          <w:rFonts w:asciiTheme="minorHAnsi" w:hAnsiTheme="minorHAnsi" w:cstheme="minorHAnsi"/>
          <w:b/>
          <w:sz w:val="24"/>
          <w:szCs w:val="24"/>
        </w:rPr>
        <w:t>Notification.</w:t>
      </w:r>
      <w:r w:rsidRPr="0059250E">
        <w:rPr>
          <w:rFonts w:asciiTheme="minorHAnsi" w:hAnsiTheme="minorHAnsi" w:cstheme="minorHAnsi"/>
          <w:sz w:val="24"/>
          <w:szCs w:val="24"/>
        </w:rPr>
        <w:t xml:space="preserve"> If dosing animals with the nanomaterial, follow institution’s hazard communication processes for advanced notification of animal facility and cage labeling/management requirements.</w:t>
      </w:r>
    </w:p>
    <w:p w14:paraId="6339F5D4" w14:textId="77777777" w:rsidR="00104104" w:rsidRPr="0059250E" w:rsidRDefault="00104104" w:rsidP="005A360C">
      <w:pPr>
        <w:spacing w:after="0"/>
        <w:jc w:val="both"/>
        <w:rPr>
          <w:rFonts w:asciiTheme="minorHAnsi" w:hAnsiTheme="minorHAnsi" w:cstheme="minorHAnsi"/>
          <w:sz w:val="24"/>
          <w:szCs w:val="24"/>
        </w:rPr>
      </w:pPr>
    </w:p>
    <w:p w14:paraId="7CE3B413" w14:textId="049C38F2" w:rsidR="009C01D4" w:rsidRPr="0059250E" w:rsidRDefault="009C01D4" w:rsidP="005A360C">
      <w:pPr>
        <w:pStyle w:val="Heading1"/>
        <w:spacing w:before="0"/>
        <w:rPr>
          <w:rFonts w:asciiTheme="minorHAnsi" w:hAnsiTheme="minorHAnsi" w:cstheme="minorHAnsi"/>
          <w:color w:val="auto"/>
        </w:rPr>
      </w:pPr>
      <w:bookmarkStart w:id="10" w:name="_Toc459970371"/>
      <w:r w:rsidRPr="0059250E">
        <w:rPr>
          <w:rFonts w:asciiTheme="minorHAnsi" w:hAnsiTheme="minorHAnsi" w:cstheme="minorHAnsi"/>
          <w:color w:val="auto"/>
        </w:rPr>
        <w:t>5.0 Conducting your research</w:t>
      </w:r>
      <w:bookmarkEnd w:id="10"/>
    </w:p>
    <w:p w14:paraId="46803A7B" w14:textId="7ECE3E8F" w:rsidR="009C01D4" w:rsidRPr="0059250E" w:rsidRDefault="00D547A5" w:rsidP="005A360C">
      <w:pPr>
        <w:spacing w:after="0"/>
        <w:rPr>
          <w:rFonts w:asciiTheme="minorHAnsi" w:hAnsiTheme="minorHAnsi" w:cstheme="minorHAnsi"/>
        </w:rPr>
      </w:pPr>
      <w:r w:rsidRPr="0059250E">
        <w:rPr>
          <w:rFonts w:asciiTheme="minorHAnsi" w:hAnsiTheme="minorHAnsi" w:cstheme="minorHAnsi"/>
          <w:noProof/>
          <w:lang w:eastAsia="en-US"/>
        </w:rPr>
        <w:drawing>
          <wp:anchor distT="0" distB="0" distL="114300" distR="114300" simplePos="0" relativeHeight="251659264" behindDoc="0" locked="0" layoutInCell="1" allowOverlap="1" wp14:anchorId="098EBBBE" wp14:editId="23FF1E0D">
            <wp:simplePos x="0" y="0"/>
            <wp:positionH relativeFrom="column">
              <wp:posOffset>4804410</wp:posOffset>
            </wp:positionH>
            <wp:positionV relativeFrom="paragraph">
              <wp:posOffset>87630</wp:posOffset>
            </wp:positionV>
            <wp:extent cx="1094105" cy="1990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94105" cy="1990725"/>
                    </a:xfrm>
                    <a:prstGeom prst="rect">
                      <a:avLst/>
                    </a:prstGeom>
                  </pic:spPr>
                </pic:pic>
              </a:graphicData>
            </a:graphic>
            <wp14:sizeRelH relativeFrom="page">
              <wp14:pctWidth>0</wp14:pctWidth>
            </wp14:sizeRelH>
            <wp14:sizeRelV relativeFrom="page">
              <wp14:pctHeight>0</wp14:pctHeight>
            </wp14:sizeRelV>
          </wp:anchor>
        </w:drawing>
      </w:r>
    </w:p>
    <w:p w14:paraId="4ECA7473" w14:textId="6F2AC9FC" w:rsidR="005A360C" w:rsidRPr="0059250E" w:rsidRDefault="009C01D4" w:rsidP="005A360C">
      <w:p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Controlling potential exposures to nanomaterials involves elimination of highly hazardous materials through substitution, engineering controls, administrative or work practices, and personal protective equipment. The hierarchy of controls are shown in Figure 1. If the nanomaterial cannot be substituted with a less hazardous substance, then engineering controls must be installed to control exposure.</w:t>
      </w:r>
      <w:r w:rsidR="001B628A" w:rsidRPr="0059250E">
        <w:rPr>
          <w:rFonts w:asciiTheme="minorHAnsi" w:hAnsiTheme="minorHAnsi" w:cstheme="minorHAnsi"/>
          <w:sz w:val="24"/>
          <w:szCs w:val="24"/>
        </w:rPr>
        <w:t xml:space="preserve"> </w:t>
      </w:r>
    </w:p>
    <w:p w14:paraId="57B42CAC" w14:textId="77777777" w:rsidR="005A360C" w:rsidRPr="0059250E" w:rsidRDefault="005A360C" w:rsidP="005A360C">
      <w:pPr>
        <w:spacing w:after="0"/>
        <w:jc w:val="both"/>
        <w:rPr>
          <w:rFonts w:asciiTheme="minorHAnsi" w:eastAsia="SimSun" w:hAnsiTheme="minorHAnsi" w:cstheme="minorHAnsi"/>
          <w:sz w:val="24"/>
          <w:szCs w:val="24"/>
        </w:rPr>
      </w:pPr>
    </w:p>
    <w:p w14:paraId="3E33D4AC" w14:textId="6CDD6E73" w:rsidR="00D547A5" w:rsidRPr="0059250E" w:rsidRDefault="009C01D4" w:rsidP="005A360C">
      <w:pPr>
        <w:pStyle w:val="Heading2"/>
        <w:rPr>
          <w:rFonts w:asciiTheme="minorHAnsi" w:eastAsia="SimSun" w:hAnsiTheme="minorHAnsi" w:cstheme="minorHAnsi"/>
          <w:color w:val="auto"/>
          <w:sz w:val="24"/>
          <w:szCs w:val="24"/>
        </w:rPr>
      </w:pPr>
      <w:bookmarkStart w:id="11" w:name="_Toc459970372"/>
      <w:r w:rsidRPr="0059250E">
        <w:rPr>
          <w:rFonts w:asciiTheme="minorHAnsi" w:hAnsiTheme="minorHAnsi" w:cstheme="minorHAnsi"/>
          <w:color w:val="auto"/>
          <w:sz w:val="24"/>
          <w:szCs w:val="24"/>
        </w:rPr>
        <w:t>5.1 Minimize Exposures</w:t>
      </w:r>
      <w:bookmarkEnd w:id="11"/>
    </w:p>
    <w:p w14:paraId="05E31AFB" w14:textId="77777777" w:rsidR="004F49AF" w:rsidRPr="0059250E" w:rsidRDefault="004F49AF" w:rsidP="005A360C">
      <w:pPr>
        <w:spacing w:after="0"/>
        <w:rPr>
          <w:rFonts w:asciiTheme="minorHAnsi" w:eastAsia="SimSun" w:hAnsiTheme="minorHAnsi" w:cstheme="minorHAnsi"/>
        </w:rPr>
      </w:pPr>
    </w:p>
    <w:p w14:paraId="24CB9535" w14:textId="25C2B674" w:rsidR="009C01D4" w:rsidRPr="0059250E" w:rsidRDefault="009C01D4" w:rsidP="005A360C">
      <w:pPr>
        <w:pStyle w:val="Heading3"/>
        <w:spacing w:before="0"/>
        <w:rPr>
          <w:rFonts w:asciiTheme="minorHAnsi" w:hAnsiTheme="minorHAnsi" w:cstheme="minorHAnsi"/>
          <w:b w:val="0"/>
          <w:bCs w:val="0"/>
          <w:iCs/>
          <w:color w:val="auto"/>
          <w:sz w:val="24"/>
          <w:szCs w:val="24"/>
        </w:rPr>
      </w:pPr>
      <w:bookmarkStart w:id="12" w:name="_Toc459970373"/>
      <w:r w:rsidRPr="0059250E">
        <w:rPr>
          <w:rFonts w:asciiTheme="minorHAnsi" w:hAnsiTheme="minorHAnsi" w:cstheme="minorHAnsi"/>
          <w:color w:val="auto"/>
          <w:sz w:val="24"/>
          <w:szCs w:val="24"/>
        </w:rPr>
        <w:t xml:space="preserve">5.1.1 </w:t>
      </w:r>
      <w:r w:rsidRPr="0059250E">
        <w:rPr>
          <w:rFonts w:asciiTheme="minorHAnsi" w:hAnsiTheme="minorHAnsi" w:cstheme="minorHAnsi"/>
          <w:b w:val="0"/>
          <w:bCs w:val="0"/>
          <w:iCs/>
          <w:color w:val="auto"/>
          <w:sz w:val="24"/>
          <w:szCs w:val="24"/>
        </w:rPr>
        <w:t>Engineering Controls</w:t>
      </w:r>
      <w:bookmarkEnd w:id="12"/>
    </w:p>
    <w:p w14:paraId="62A0CF6C" w14:textId="77777777" w:rsidR="001B628A" w:rsidRPr="0059250E" w:rsidRDefault="001B628A" w:rsidP="005A360C">
      <w:pPr>
        <w:autoSpaceDE w:val="0"/>
        <w:autoSpaceDN w:val="0"/>
        <w:adjustRightInd w:val="0"/>
        <w:spacing w:after="0" w:line="240" w:lineRule="auto"/>
        <w:rPr>
          <w:rFonts w:asciiTheme="minorHAnsi" w:hAnsiTheme="minorHAnsi" w:cstheme="minorHAnsi"/>
          <w:b/>
          <w:bCs/>
          <w:color w:val="365F91"/>
        </w:rPr>
      </w:pPr>
    </w:p>
    <w:p w14:paraId="5688A8DD" w14:textId="77777777" w:rsidR="001B628A" w:rsidRPr="0059250E" w:rsidRDefault="001B628A" w:rsidP="005A360C">
      <w:pPr>
        <w:autoSpaceDE w:val="0"/>
        <w:autoSpaceDN w:val="0"/>
        <w:adjustRightInd w:val="0"/>
        <w:spacing w:after="0" w:line="240" w:lineRule="auto"/>
        <w:rPr>
          <w:rFonts w:asciiTheme="minorHAnsi" w:hAnsiTheme="minorHAnsi" w:cstheme="minorHAnsi"/>
          <w:color w:val="365F91"/>
          <w:sz w:val="18"/>
          <w:szCs w:val="18"/>
        </w:rPr>
      </w:pPr>
      <w:r w:rsidRPr="0059250E">
        <w:rPr>
          <w:rFonts w:asciiTheme="minorHAnsi" w:hAnsiTheme="minorHAnsi" w:cstheme="minorHAnsi"/>
          <w:b/>
          <w:bCs/>
          <w:color w:val="365F91"/>
        </w:rPr>
        <w:t>C</w:t>
      </w:r>
      <w:r w:rsidRPr="0059250E">
        <w:rPr>
          <w:rFonts w:asciiTheme="minorHAnsi" w:hAnsiTheme="minorHAnsi" w:cstheme="minorHAnsi"/>
          <w:b/>
          <w:bCs/>
          <w:color w:val="365F91"/>
          <w:sz w:val="18"/>
          <w:szCs w:val="18"/>
        </w:rPr>
        <w:t xml:space="preserve">ONTROL EXPOSURE WITH EQUIPMENT </w:t>
      </w:r>
    </w:p>
    <w:p w14:paraId="059071E8" w14:textId="77777777" w:rsidR="001B628A" w:rsidRPr="0059250E" w:rsidRDefault="001B628A" w:rsidP="005A360C">
      <w:pPr>
        <w:autoSpaceDE w:val="0"/>
        <w:autoSpaceDN w:val="0"/>
        <w:adjustRightInd w:val="0"/>
        <w:spacing w:after="0" w:line="240" w:lineRule="auto"/>
        <w:jc w:val="both"/>
        <w:rPr>
          <w:rFonts w:asciiTheme="minorHAnsi" w:hAnsiTheme="minorHAnsi" w:cstheme="minorHAnsi"/>
          <w:color w:val="000000"/>
          <w:sz w:val="24"/>
          <w:szCs w:val="24"/>
        </w:rPr>
      </w:pPr>
    </w:p>
    <w:p w14:paraId="53C309CA" w14:textId="77777777" w:rsidR="001B628A" w:rsidRPr="0059250E" w:rsidRDefault="001B628A" w:rsidP="005A360C">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 xml:space="preserve">Minimize airborne release of ENMs by utilizing one of the following devices: </w:t>
      </w:r>
    </w:p>
    <w:p w14:paraId="44BEF87A" w14:textId="77777777" w:rsidR="004F49AF" w:rsidRPr="0059250E" w:rsidRDefault="004F49AF" w:rsidP="005A360C">
      <w:pPr>
        <w:autoSpaceDE w:val="0"/>
        <w:autoSpaceDN w:val="0"/>
        <w:adjustRightInd w:val="0"/>
        <w:spacing w:after="0" w:line="240" w:lineRule="auto"/>
        <w:jc w:val="both"/>
        <w:rPr>
          <w:rFonts w:asciiTheme="minorHAnsi" w:eastAsia="SimSun" w:hAnsiTheme="minorHAnsi" w:cstheme="minorHAnsi"/>
          <w:color w:val="000000"/>
          <w:sz w:val="24"/>
          <w:szCs w:val="24"/>
        </w:rPr>
      </w:pPr>
    </w:p>
    <w:p w14:paraId="658815DE" w14:textId="731EEF63" w:rsidR="004F49AF" w:rsidRPr="0059250E" w:rsidRDefault="004F49AF" w:rsidP="005A360C">
      <w:pPr>
        <w:pStyle w:val="ListParagraph"/>
        <w:numPr>
          <w:ilvl w:val="0"/>
          <w:numId w:val="18"/>
        </w:numPr>
        <w:autoSpaceDE w:val="0"/>
        <w:autoSpaceDN w:val="0"/>
        <w:adjustRightInd w:val="0"/>
        <w:spacing w:after="0" w:line="240" w:lineRule="auto"/>
        <w:ind w:left="576"/>
        <w:jc w:val="both"/>
        <w:rPr>
          <w:rFonts w:asciiTheme="minorHAnsi" w:eastAsia="SimSun" w:hAnsiTheme="minorHAnsi" w:cstheme="minorHAnsi"/>
          <w:color w:val="000000"/>
          <w:sz w:val="24"/>
          <w:szCs w:val="24"/>
        </w:rPr>
      </w:pPr>
      <w:r w:rsidRPr="0059250E">
        <w:rPr>
          <w:rFonts w:asciiTheme="minorHAnsi" w:hAnsiTheme="minorHAnsi" w:cstheme="minorHAnsi"/>
          <w:b/>
          <w:sz w:val="24"/>
          <w:szCs w:val="24"/>
        </w:rPr>
        <w:t>Fume Hoods</w:t>
      </w:r>
      <w:r w:rsidRPr="0059250E">
        <w:rPr>
          <w:rFonts w:asciiTheme="minorHAnsi" w:hAnsiTheme="minorHAnsi" w:cstheme="minorHAnsi"/>
          <w:sz w:val="24"/>
          <w:szCs w:val="24"/>
        </w:rPr>
        <w:t xml:space="preserve"> When using a fume hood to contain dust or aerosols of nanomaterials, follow good fume hood use practices such as working 6” back from sash, working with sash </w:t>
      </w:r>
      <w:r w:rsidRPr="0059250E">
        <w:rPr>
          <w:rFonts w:asciiTheme="minorHAnsi" w:eastAsia="SimSun" w:hAnsiTheme="minorHAnsi" w:cstheme="minorHAnsi"/>
          <w:sz w:val="24"/>
          <w:szCs w:val="24"/>
        </w:rPr>
        <w:t>below 18</w:t>
      </w:r>
      <w:r w:rsidRPr="0059250E">
        <w:rPr>
          <w:rFonts w:asciiTheme="minorHAnsi" w:hAnsiTheme="minorHAnsi" w:cstheme="minorHAnsi"/>
          <w:sz w:val="24"/>
          <w:szCs w:val="24"/>
        </w:rPr>
        <w:t>”, removing arms slowly from hoods to prevent dragging out contaminants, and not blocking the lower back slot with equipment.</w:t>
      </w:r>
    </w:p>
    <w:p w14:paraId="04D2A127" w14:textId="26B4ED6C" w:rsidR="004F49AF" w:rsidRPr="0059250E" w:rsidRDefault="004F49AF" w:rsidP="005A360C">
      <w:pPr>
        <w:pStyle w:val="ListParagraph"/>
        <w:numPr>
          <w:ilvl w:val="0"/>
          <w:numId w:val="18"/>
        </w:numPr>
        <w:autoSpaceDE w:val="0"/>
        <w:autoSpaceDN w:val="0"/>
        <w:adjustRightInd w:val="0"/>
        <w:spacing w:after="0" w:line="240" w:lineRule="auto"/>
        <w:ind w:left="576"/>
        <w:jc w:val="both"/>
        <w:rPr>
          <w:rFonts w:asciiTheme="minorHAnsi" w:eastAsia="SimSun" w:hAnsiTheme="minorHAnsi" w:cstheme="minorHAnsi"/>
          <w:color w:val="000000"/>
          <w:sz w:val="24"/>
          <w:szCs w:val="24"/>
        </w:rPr>
      </w:pPr>
      <w:r w:rsidRPr="0059250E">
        <w:rPr>
          <w:rFonts w:asciiTheme="minorHAnsi" w:hAnsiTheme="minorHAnsi" w:cstheme="minorHAnsi"/>
          <w:b/>
          <w:sz w:val="24"/>
          <w:szCs w:val="24"/>
        </w:rPr>
        <w:t>Biosafety Cabinets</w:t>
      </w:r>
      <w:r w:rsidRPr="0059250E">
        <w:rPr>
          <w:rFonts w:asciiTheme="minorHAnsi" w:hAnsiTheme="minorHAnsi" w:cstheme="minorHAnsi"/>
          <w:sz w:val="24"/>
          <w:szCs w:val="24"/>
        </w:rPr>
        <w:t xml:space="preserve"> Only Class II type A2, B1 or B2 biosafety cabinets which are exhausted into the building ventilation system may be used for nanomaterials work. BSCs that recirculate into the room may not be used. There is recirculation of air inside type A2 and B1 cabinets, so care </w:t>
      </w:r>
      <w:r w:rsidR="008117C1" w:rsidRPr="0059250E">
        <w:rPr>
          <w:rFonts w:asciiTheme="minorHAnsi" w:hAnsiTheme="minorHAnsi" w:cstheme="minorHAnsi"/>
          <w:sz w:val="24"/>
          <w:szCs w:val="24"/>
        </w:rPr>
        <w:t>must</w:t>
      </w:r>
      <w:r w:rsidRPr="0059250E">
        <w:rPr>
          <w:rFonts w:asciiTheme="minorHAnsi" w:hAnsiTheme="minorHAnsi" w:cstheme="minorHAnsi"/>
          <w:sz w:val="24"/>
          <w:szCs w:val="24"/>
        </w:rPr>
        <w:t xml:space="preserve"> be taken not to perform extremely dusty processes in these cabinets as the internal fans of the BSC are not explosion proof. The air in the type B2 cabinet is 100% exhausted and standard amounts of nanomaterials and solvents may be used in this type of enclosure. EHS </w:t>
      </w:r>
      <w:r w:rsidR="0071530E" w:rsidRPr="0059250E">
        <w:rPr>
          <w:rFonts w:asciiTheme="minorHAnsi" w:eastAsia="SimSun" w:hAnsiTheme="minorHAnsi" w:cstheme="minorHAnsi"/>
          <w:sz w:val="24"/>
          <w:szCs w:val="24"/>
        </w:rPr>
        <w:t>shall</w:t>
      </w:r>
      <w:r w:rsidRPr="0059250E">
        <w:rPr>
          <w:rFonts w:asciiTheme="minorHAnsi" w:hAnsiTheme="minorHAnsi" w:cstheme="minorHAnsi"/>
          <w:sz w:val="24"/>
          <w:szCs w:val="24"/>
        </w:rPr>
        <w:t xml:space="preserve"> be consulted when considering a biosafety cabinet for control of nanomaterials.</w:t>
      </w:r>
    </w:p>
    <w:p w14:paraId="0F051418" w14:textId="7597FEED" w:rsidR="004F49AF" w:rsidRPr="0059250E" w:rsidRDefault="004F49AF" w:rsidP="005A360C">
      <w:pPr>
        <w:pStyle w:val="ListParagraph"/>
        <w:numPr>
          <w:ilvl w:val="0"/>
          <w:numId w:val="18"/>
        </w:numPr>
        <w:autoSpaceDE w:val="0"/>
        <w:autoSpaceDN w:val="0"/>
        <w:adjustRightInd w:val="0"/>
        <w:spacing w:after="0" w:line="240" w:lineRule="auto"/>
        <w:ind w:left="576"/>
        <w:jc w:val="both"/>
        <w:rPr>
          <w:rFonts w:asciiTheme="minorHAnsi" w:eastAsia="SimSun" w:hAnsiTheme="minorHAnsi" w:cstheme="minorHAnsi"/>
          <w:color w:val="000000"/>
          <w:sz w:val="24"/>
          <w:szCs w:val="24"/>
        </w:rPr>
      </w:pPr>
      <w:r w:rsidRPr="0059250E">
        <w:rPr>
          <w:rFonts w:asciiTheme="minorHAnsi" w:hAnsiTheme="minorHAnsi" w:cstheme="minorHAnsi"/>
          <w:b/>
          <w:sz w:val="24"/>
          <w:szCs w:val="24"/>
        </w:rPr>
        <w:t>Ventilation for furnaces and reactors</w:t>
      </w:r>
      <w:r w:rsidRPr="0059250E">
        <w:rPr>
          <w:rFonts w:asciiTheme="minorHAnsi" w:hAnsiTheme="minorHAnsi" w:cstheme="minorHAnsi"/>
          <w:sz w:val="24"/>
          <w:szCs w:val="24"/>
        </w:rPr>
        <w:t xml:space="preserve"> </w:t>
      </w:r>
      <w:r w:rsidR="008117C1" w:rsidRPr="0059250E">
        <w:rPr>
          <w:rFonts w:asciiTheme="minorHAnsi" w:hAnsiTheme="minorHAnsi" w:cstheme="minorHAnsi"/>
          <w:sz w:val="24"/>
          <w:szCs w:val="24"/>
        </w:rPr>
        <w:t>must</w:t>
      </w:r>
      <w:r w:rsidRPr="0059250E">
        <w:rPr>
          <w:rFonts w:asciiTheme="minorHAnsi" w:hAnsiTheme="minorHAnsi" w:cstheme="minorHAnsi"/>
          <w:sz w:val="24"/>
          <w:szCs w:val="24"/>
        </w:rPr>
        <w:t xml:space="preserve"> be provided to exhaust gases generated by this equipment. </w:t>
      </w:r>
      <w:r w:rsidR="008117C1" w:rsidRPr="0059250E">
        <w:rPr>
          <w:rFonts w:asciiTheme="minorHAnsi" w:hAnsiTheme="minorHAnsi" w:cstheme="minorHAnsi"/>
          <w:sz w:val="24"/>
          <w:szCs w:val="24"/>
        </w:rPr>
        <w:t>Unless unfeasible, exhaust gases must</w:t>
      </w:r>
      <w:r w:rsidRPr="0059250E">
        <w:rPr>
          <w:rFonts w:asciiTheme="minorHAnsi" w:hAnsiTheme="minorHAnsi" w:cstheme="minorHAnsi"/>
          <w:sz w:val="24"/>
          <w:szCs w:val="24"/>
        </w:rPr>
        <w:t xml:space="preserve"> be run through a liquid filled bubbler to catch particulate before it enters the building ventilation system. Parts removed from reactors or furnaces for cleaning that may be contaminated with nanomaterial residue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repaired or cleaned in a fume hood or other type of exhausted enclosure.</w:t>
      </w:r>
    </w:p>
    <w:p w14:paraId="5A4EA6E5" w14:textId="77777777" w:rsidR="004F49AF" w:rsidRPr="0059250E" w:rsidRDefault="001B628A" w:rsidP="005A360C">
      <w:pPr>
        <w:pStyle w:val="ListParagraph"/>
        <w:numPr>
          <w:ilvl w:val="0"/>
          <w:numId w:val="18"/>
        </w:numPr>
        <w:autoSpaceDE w:val="0"/>
        <w:autoSpaceDN w:val="0"/>
        <w:adjustRightInd w:val="0"/>
        <w:spacing w:after="0" w:line="240" w:lineRule="auto"/>
        <w:ind w:left="576"/>
        <w:jc w:val="both"/>
        <w:rPr>
          <w:rFonts w:asciiTheme="minorHAnsi" w:eastAsia="SimSun" w:hAnsiTheme="minorHAnsi" w:cstheme="minorHAnsi"/>
          <w:color w:val="000000"/>
          <w:sz w:val="24"/>
          <w:szCs w:val="24"/>
        </w:rPr>
      </w:pPr>
      <w:r w:rsidRPr="0059250E">
        <w:rPr>
          <w:rFonts w:asciiTheme="minorHAnsi" w:hAnsiTheme="minorHAnsi" w:cstheme="minorHAnsi"/>
          <w:b/>
          <w:bCs/>
          <w:iCs/>
          <w:color w:val="000000"/>
          <w:sz w:val="24"/>
          <w:szCs w:val="24"/>
        </w:rPr>
        <w:lastRenderedPageBreak/>
        <w:t>Use a glove box or fully-enclosed system.</w:t>
      </w:r>
      <w:r w:rsidRPr="0059250E">
        <w:rPr>
          <w:rFonts w:asciiTheme="minorHAnsi" w:hAnsiTheme="minorHAnsi" w:cstheme="minorHAnsi"/>
          <w:b/>
          <w:bCs/>
          <w:i/>
          <w:iCs/>
          <w:color w:val="000000"/>
          <w:sz w:val="24"/>
          <w:szCs w:val="24"/>
        </w:rPr>
        <w:t xml:space="preserve"> </w:t>
      </w:r>
      <w:r w:rsidRPr="0059250E">
        <w:rPr>
          <w:rFonts w:asciiTheme="minorHAnsi" w:hAnsiTheme="minorHAnsi" w:cstheme="minorHAnsi"/>
          <w:color w:val="000000"/>
          <w:sz w:val="24"/>
          <w:szCs w:val="24"/>
        </w:rPr>
        <w:t xml:space="preserve">Where it is not possible to prevent airborne release, such as in grinding operations or in gas phase, use equipment that fully encloses the process. This includes a glove box. </w:t>
      </w:r>
    </w:p>
    <w:p w14:paraId="0DE8680F" w14:textId="2BE55FC8" w:rsidR="001B628A" w:rsidRPr="0059250E" w:rsidRDefault="001B628A" w:rsidP="005A360C">
      <w:pPr>
        <w:pStyle w:val="ListParagraph"/>
        <w:numPr>
          <w:ilvl w:val="0"/>
          <w:numId w:val="18"/>
        </w:numPr>
        <w:autoSpaceDE w:val="0"/>
        <w:autoSpaceDN w:val="0"/>
        <w:adjustRightInd w:val="0"/>
        <w:spacing w:after="0" w:line="240" w:lineRule="auto"/>
        <w:ind w:left="576"/>
        <w:jc w:val="both"/>
        <w:rPr>
          <w:rFonts w:asciiTheme="minorHAnsi" w:eastAsia="SimSun" w:hAnsiTheme="minorHAnsi" w:cstheme="minorHAnsi"/>
          <w:color w:val="000000"/>
          <w:sz w:val="24"/>
          <w:szCs w:val="24"/>
        </w:rPr>
      </w:pPr>
      <w:r w:rsidRPr="0059250E">
        <w:rPr>
          <w:rFonts w:asciiTheme="minorHAnsi" w:hAnsiTheme="minorHAnsi" w:cstheme="minorHAnsi"/>
          <w:b/>
          <w:bCs/>
          <w:iCs/>
          <w:color w:val="000000"/>
          <w:sz w:val="24"/>
          <w:szCs w:val="24"/>
        </w:rPr>
        <w:t>Use local capture exhaust hoods.</w:t>
      </w:r>
      <w:r w:rsidRPr="0059250E">
        <w:rPr>
          <w:rFonts w:asciiTheme="minorHAnsi" w:hAnsiTheme="minorHAnsi" w:cstheme="minorHAnsi"/>
          <w:b/>
          <w:bCs/>
          <w:i/>
          <w:iCs/>
          <w:color w:val="000000"/>
          <w:sz w:val="24"/>
          <w:szCs w:val="24"/>
        </w:rPr>
        <w:t xml:space="preserve"> </w:t>
      </w:r>
      <w:r w:rsidRPr="0059250E">
        <w:rPr>
          <w:rFonts w:asciiTheme="minorHAnsi" w:hAnsiTheme="minorHAnsi" w:cstheme="minorHAnsi"/>
          <w:color w:val="000000"/>
          <w:sz w:val="24"/>
          <w:szCs w:val="24"/>
        </w:rPr>
        <w:t xml:space="preserve">Do not exhaust aerosols containing engineered nanoparticles into the interior of buildings. Use High-Efficiency Particulate Air (HEPA) filtered local exhaust ventilation (LEV). HEPA-filtered LEV </w:t>
      </w:r>
      <w:r w:rsidR="008117C1" w:rsidRPr="0059250E">
        <w:rPr>
          <w:rFonts w:asciiTheme="minorHAnsi" w:hAnsiTheme="minorHAnsi" w:cstheme="minorHAnsi"/>
          <w:color w:val="000000"/>
          <w:sz w:val="24"/>
          <w:szCs w:val="24"/>
        </w:rPr>
        <w:t>must</w:t>
      </w:r>
      <w:r w:rsidRPr="0059250E">
        <w:rPr>
          <w:rFonts w:asciiTheme="minorHAnsi" w:hAnsiTheme="minorHAnsi" w:cstheme="minorHAnsi"/>
          <w:color w:val="000000"/>
          <w:sz w:val="24"/>
          <w:szCs w:val="24"/>
        </w:rPr>
        <w:t xml:space="preserve"> be located as close to the possible source of nanoparticles as </w:t>
      </w:r>
      <w:r w:rsidR="00735331" w:rsidRPr="0059250E">
        <w:rPr>
          <w:rFonts w:asciiTheme="minorHAnsi" w:hAnsiTheme="minorHAnsi" w:cstheme="minorHAnsi"/>
          <w:color w:val="000000"/>
          <w:sz w:val="24"/>
          <w:szCs w:val="24"/>
        </w:rPr>
        <w:t>possible</w:t>
      </w:r>
      <w:r w:rsidRPr="0059250E">
        <w:rPr>
          <w:rFonts w:asciiTheme="minorHAnsi" w:hAnsiTheme="minorHAnsi" w:cstheme="minorHAnsi"/>
          <w:color w:val="000000"/>
          <w:sz w:val="24"/>
          <w:szCs w:val="24"/>
        </w:rPr>
        <w:t xml:space="preserve"> and the installation must be properly engineered to maintain adequate ventilation capture. Use HEPA-filtered local capture exhaust hoods to capture any nanoparticles from tube furnaces, or chemical reaction vessels or during filter replacements.</w:t>
      </w:r>
    </w:p>
    <w:p w14:paraId="4A7DBC73" w14:textId="77777777" w:rsidR="005A360C" w:rsidRPr="0059250E" w:rsidRDefault="005A360C" w:rsidP="005A360C">
      <w:pPr>
        <w:spacing w:after="0" w:line="240" w:lineRule="auto"/>
        <w:rPr>
          <w:rFonts w:asciiTheme="minorHAnsi" w:eastAsia="SimSun" w:hAnsiTheme="minorHAnsi" w:cstheme="minorHAnsi"/>
          <w:b/>
          <w:bCs/>
          <w:color w:val="365F91"/>
        </w:rPr>
      </w:pPr>
    </w:p>
    <w:p w14:paraId="7CA05EB5" w14:textId="6661DB92" w:rsidR="001B628A" w:rsidRPr="0059250E" w:rsidRDefault="001B628A" w:rsidP="005A360C">
      <w:pPr>
        <w:spacing w:after="0" w:line="240" w:lineRule="auto"/>
        <w:rPr>
          <w:rFonts w:asciiTheme="minorHAnsi" w:hAnsiTheme="minorHAnsi" w:cstheme="minorHAnsi"/>
          <w:color w:val="000000"/>
          <w:sz w:val="24"/>
          <w:szCs w:val="24"/>
        </w:rPr>
      </w:pPr>
      <w:r w:rsidRPr="0059250E">
        <w:rPr>
          <w:rFonts w:asciiTheme="minorHAnsi" w:hAnsiTheme="minorHAnsi" w:cstheme="minorHAnsi"/>
          <w:b/>
          <w:bCs/>
          <w:color w:val="365F91"/>
        </w:rPr>
        <w:t>E</w:t>
      </w:r>
      <w:r w:rsidRPr="0059250E">
        <w:rPr>
          <w:rFonts w:asciiTheme="minorHAnsi" w:hAnsiTheme="minorHAnsi" w:cstheme="minorHAnsi"/>
          <w:b/>
          <w:bCs/>
          <w:color w:val="365F91"/>
          <w:sz w:val="18"/>
          <w:szCs w:val="18"/>
        </w:rPr>
        <w:t xml:space="preserve">NSURE PERFORMANCE AND MAINTENANCE </w:t>
      </w:r>
    </w:p>
    <w:p w14:paraId="2A2D2F2A" w14:textId="77777777" w:rsidR="001B628A" w:rsidRPr="0059250E" w:rsidRDefault="001B628A" w:rsidP="005A360C">
      <w:pPr>
        <w:autoSpaceDE w:val="0"/>
        <w:autoSpaceDN w:val="0"/>
        <w:adjustRightInd w:val="0"/>
        <w:spacing w:after="0" w:line="240" w:lineRule="auto"/>
        <w:rPr>
          <w:rFonts w:asciiTheme="minorHAnsi" w:hAnsiTheme="minorHAnsi" w:cstheme="minorHAnsi"/>
          <w:color w:val="365F91"/>
          <w:sz w:val="18"/>
          <w:szCs w:val="18"/>
        </w:rPr>
      </w:pPr>
    </w:p>
    <w:p w14:paraId="38C1E835" w14:textId="3A030587" w:rsidR="001B628A" w:rsidRPr="0059250E" w:rsidRDefault="001B628A" w:rsidP="005A360C">
      <w:pPr>
        <w:spacing w:after="0"/>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 xml:space="preserve">Laboratory equipment and exhaust systems used with nanoscale materials </w:t>
      </w:r>
      <w:r w:rsidR="008117C1" w:rsidRPr="0059250E">
        <w:rPr>
          <w:rFonts w:asciiTheme="minorHAnsi" w:hAnsiTheme="minorHAnsi" w:cstheme="minorHAnsi"/>
          <w:color w:val="000000"/>
          <w:sz w:val="24"/>
          <w:szCs w:val="24"/>
        </w:rPr>
        <w:t>shall</w:t>
      </w:r>
      <w:r w:rsidRPr="0059250E">
        <w:rPr>
          <w:rFonts w:asciiTheme="minorHAnsi" w:hAnsiTheme="minorHAnsi" w:cstheme="minorHAnsi"/>
          <w:color w:val="000000"/>
          <w:sz w:val="24"/>
          <w:szCs w:val="24"/>
        </w:rPr>
        <w:t xml:space="preserve"> be wet wiped and HEPA vacuumed prior to repair, disposal, or reuse. Make sure fume hoods and any LEV achieves and maintains adequate control of exposure at all times. These systems require regular maintenance and periodic monitoring to ensure controls are working and thorough examination and testing at least once a year.</w:t>
      </w:r>
    </w:p>
    <w:p w14:paraId="627ECF63" w14:textId="77777777" w:rsidR="001B628A" w:rsidRPr="0059250E" w:rsidRDefault="001B628A" w:rsidP="005A360C">
      <w:pPr>
        <w:spacing w:after="0"/>
        <w:jc w:val="both"/>
        <w:rPr>
          <w:rFonts w:asciiTheme="minorHAnsi" w:hAnsiTheme="minorHAnsi" w:cstheme="minorHAnsi"/>
          <w:sz w:val="24"/>
          <w:szCs w:val="24"/>
        </w:rPr>
      </w:pPr>
    </w:p>
    <w:p w14:paraId="342DF78E" w14:textId="00429846" w:rsidR="001B628A" w:rsidRPr="0059250E" w:rsidRDefault="001B628A" w:rsidP="005A360C">
      <w:pPr>
        <w:pStyle w:val="Heading3"/>
        <w:spacing w:before="0"/>
        <w:rPr>
          <w:rFonts w:asciiTheme="minorHAnsi" w:hAnsiTheme="minorHAnsi" w:cstheme="minorHAnsi"/>
          <w:bCs w:val="0"/>
          <w:iCs/>
          <w:color w:val="auto"/>
          <w:sz w:val="24"/>
          <w:szCs w:val="24"/>
        </w:rPr>
      </w:pPr>
      <w:bookmarkStart w:id="13" w:name="_Toc459970374"/>
      <w:r w:rsidRPr="0059250E">
        <w:rPr>
          <w:rFonts w:asciiTheme="minorHAnsi" w:hAnsiTheme="minorHAnsi" w:cstheme="minorHAnsi"/>
          <w:color w:val="auto"/>
          <w:sz w:val="24"/>
          <w:szCs w:val="24"/>
        </w:rPr>
        <w:t xml:space="preserve">5.1.2 </w:t>
      </w:r>
      <w:r w:rsidRPr="0059250E">
        <w:rPr>
          <w:rFonts w:asciiTheme="minorHAnsi" w:hAnsiTheme="minorHAnsi" w:cstheme="minorHAnsi"/>
          <w:bCs w:val="0"/>
          <w:iCs/>
          <w:color w:val="auto"/>
          <w:sz w:val="24"/>
          <w:szCs w:val="24"/>
        </w:rPr>
        <w:t>Administrative Controls</w:t>
      </w:r>
      <w:bookmarkEnd w:id="13"/>
    </w:p>
    <w:p w14:paraId="32B256E8" w14:textId="13E0FCAE" w:rsidR="001B628A" w:rsidRPr="0059250E" w:rsidRDefault="001B628A" w:rsidP="005A360C">
      <w:pPr>
        <w:pStyle w:val="Default"/>
        <w:rPr>
          <w:rFonts w:asciiTheme="minorHAnsi" w:hAnsiTheme="minorHAnsi" w:cstheme="minorHAnsi"/>
          <w:sz w:val="16"/>
          <w:szCs w:val="16"/>
        </w:rPr>
      </w:pPr>
      <w:r w:rsidRPr="0059250E">
        <w:rPr>
          <w:rFonts w:asciiTheme="minorHAnsi" w:hAnsiTheme="minorHAnsi" w:cstheme="minorHAnsi"/>
          <w:sz w:val="16"/>
          <w:szCs w:val="16"/>
        </w:rPr>
        <w:t xml:space="preserve"> </w:t>
      </w:r>
    </w:p>
    <w:p w14:paraId="657292DD" w14:textId="77777777" w:rsidR="00D547A5" w:rsidRPr="0059250E" w:rsidRDefault="00D547A5" w:rsidP="005A360C">
      <w:pPr>
        <w:pStyle w:val="Default"/>
        <w:rPr>
          <w:rFonts w:asciiTheme="minorHAnsi" w:hAnsiTheme="minorHAnsi" w:cstheme="minorHAnsi"/>
          <w:b/>
          <w:bCs/>
          <w:color w:val="365F91"/>
          <w:sz w:val="22"/>
          <w:szCs w:val="22"/>
        </w:rPr>
      </w:pPr>
    </w:p>
    <w:p w14:paraId="7EBCCCFB" w14:textId="77777777" w:rsidR="001B628A" w:rsidRPr="0059250E" w:rsidRDefault="001B628A" w:rsidP="005A360C">
      <w:pPr>
        <w:pStyle w:val="Default"/>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U</w:t>
      </w:r>
      <w:r w:rsidRPr="0059250E">
        <w:rPr>
          <w:rFonts w:asciiTheme="minorHAnsi" w:hAnsiTheme="minorHAnsi" w:cstheme="minorHAnsi"/>
          <w:b/>
          <w:bCs/>
          <w:color w:val="365F91"/>
          <w:sz w:val="18"/>
          <w:szCs w:val="18"/>
        </w:rPr>
        <w:t xml:space="preserve">SE SOLUTIONS OR SUBSTRATES </w:t>
      </w:r>
    </w:p>
    <w:p w14:paraId="394A6BCA" w14:textId="77777777" w:rsidR="001B628A" w:rsidRPr="0059250E" w:rsidRDefault="001B628A" w:rsidP="005A360C">
      <w:pPr>
        <w:pStyle w:val="Default"/>
        <w:rPr>
          <w:rFonts w:asciiTheme="minorHAnsi" w:hAnsiTheme="minorHAnsi" w:cstheme="minorHAnsi"/>
          <w:color w:val="365F91"/>
          <w:sz w:val="18"/>
          <w:szCs w:val="18"/>
        </w:rPr>
      </w:pPr>
    </w:p>
    <w:p w14:paraId="2C10BD0F" w14:textId="77777777"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 xml:space="preserve">To minimize airborne release of engineered nanomaterials to the environment, nanomaterials are to be handled in solutions, or attached to substrates so that dry material is not released. </w:t>
      </w:r>
    </w:p>
    <w:p w14:paraId="7715F048" w14:textId="77777777" w:rsidR="001B628A" w:rsidRPr="0059250E" w:rsidRDefault="001B628A" w:rsidP="005A360C">
      <w:pPr>
        <w:pStyle w:val="Default"/>
        <w:jc w:val="both"/>
        <w:rPr>
          <w:rFonts w:asciiTheme="minorHAnsi" w:hAnsiTheme="minorHAnsi" w:cstheme="minorHAnsi"/>
          <w:sz w:val="19"/>
          <w:szCs w:val="19"/>
        </w:rPr>
      </w:pPr>
    </w:p>
    <w:p w14:paraId="1C4DFB76" w14:textId="77777777" w:rsidR="001B628A" w:rsidRPr="0059250E" w:rsidRDefault="001B628A" w:rsidP="005A360C">
      <w:pPr>
        <w:pStyle w:val="Default"/>
        <w:jc w:val="both"/>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L</w:t>
      </w:r>
      <w:r w:rsidRPr="0059250E">
        <w:rPr>
          <w:rFonts w:asciiTheme="minorHAnsi" w:hAnsiTheme="minorHAnsi" w:cstheme="minorHAnsi"/>
          <w:b/>
          <w:bCs/>
          <w:color w:val="365F91"/>
          <w:sz w:val="18"/>
          <w:szCs w:val="18"/>
        </w:rPr>
        <w:t>OCATE SAFETY EQUIPMENT</w:t>
      </w:r>
    </w:p>
    <w:p w14:paraId="1931B64D" w14:textId="76B4A7BE" w:rsidR="001B628A" w:rsidRPr="0059250E" w:rsidRDefault="001B628A" w:rsidP="005A360C">
      <w:pPr>
        <w:pStyle w:val="Default"/>
        <w:jc w:val="both"/>
        <w:rPr>
          <w:rFonts w:asciiTheme="minorHAnsi" w:hAnsiTheme="minorHAnsi" w:cstheme="minorHAnsi"/>
          <w:color w:val="365F91"/>
          <w:sz w:val="18"/>
          <w:szCs w:val="18"/>
        </w:rPr>
      </w:pPr>
      <w:r w:rsidRPr="0059250E">
        <w:rPr>
          <w:rFonts w:asciiTheme="minorHAnsi" w:hAnsiTheme="minorHAnsi" w:cstheme="minorHAnsi"/>
          <w:b/>
          <w:bCs/>
          <w:color w:val="365F91"/>
          <w:sz w:val="18"/>
          <w:szCs w:val="18"/>
        </w:rPr>
        <w:t xml:space="preserve"> </w:t>
      </w:r>
    </w:p>
    <w:p w14:paraId="232B7740" w14:textId="735B54C2"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 xml:space="preserve">Know the location and proper use of emergency equipment, such as emergency eyewash/safety showers, fire extinguishers, fire alarms, and spill clean-up kits. </w:t>
      </w:r>
    </w:p>
    <w:p w14:paraId="0B9427FA" w14:textId="77777777" w:rsidR="001B628A" w:rsidRPr="0059250E" w:rsidRDefault="001B628A" w:rsidP="005A360C">
      <w:pPr>
        <w:pStyle w:val="Default"/>
        <w:jc w:val="both"/>
        <w:rPr>
          <w:rFonts w:asciiTheme="minorHAnsi" w:hAnsiTheme="minorHAnsi" w:cstheme="minorHAnsi"/>
          <w:sz w:val="19"/>
          <w:szCs w:val="19"/>
        </w:rPr>
      </w:pPr>
    </w:p>
    <w:p w14:paraId="558A8C78" w14:textId="77777777" w:rsidR="001B628A" w:rsidRPr="0059250E" w:rsidRDefault="001B628A" w:rsidP="005A360C">
      <w:pPr>
        <w:pStyle w:val="Default"/>
        <w:jc w:val="both"/>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U</w:t>
      </w:r>
      <w:r w:rsidRPr="0059250E">
        <w:rPr>
          <w:rFonts w:asciiTheme="minorHAnsi" w:hAnsiTheme="minorHAnsi" w:cstheme="minorHAnsi"/>
          <w:b/>
          <w:bCs/>
          <w:color w:val="365F91"/>
          <w:sz w:val="18"/>
          <w:szCs w:val="18"/>
        </w:rPr>
        <w:t xml:space="preserve">SE SIGNS AND LABELS </w:t>
      </w:r>
    </w:p>
    <w:p w14:paraId="30DDDBD3" w14:textId="77777777" w:rsidR="001B628A" w:rsidRPr="0059250E" w:rsidRDefault="001B628A" w:rsidP="005A360C">
      <w:pPr>
        <w:pStyle w:val="Default"/>
        <w:jc w:val="both"/>
        <w:rPr>
          <w:rFonts w:asciiTheme="minorHAnsi" w:hAnsiTheme="minorHAnsi" w:cstheme="minorHAnsi"/>
          <w:color w:val="365F91"/>
          <w:sz w:val="18"/>
          <w:szCs w:val="18"/>
        </w:rPr>
      </w:pPr>
    </w:p>
    <w:p w14:paraId="3F3BB69A" w14:textId="77777777"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 xml:space="preserve">Restrict access and post signs in area indicating ENM work. When leaving operations unattended, use cautious judgment: 1) Post signs to communicate appropriate warnings and precautions, 2) Anticipate potential equipment and facility failures, and 3) Provide appropriate containment for accidental release of hazardous chemicals. </w:t>
      </w:r>
    </w:p>
    <w:p w14:paraId="212847C2" w14:textId="77777777" w:rsidR="001B628A" w:rsidRPr="0059250E" w:rsidRDefault="001B628A" w:rsidP="005A360C">
      <w:pPr>
        <w:pStyle w:val="Default"/>
        <w:jc w:val="both"/>
        <w:rPr>
          <w:rFonts w:asciiTheme="minorHAnsi" w:hAnsiTheme="minorHAnsi" w:cstheme="minorHAnsi"/>
          <w:b/>
          <w:bCs/>
          <w:color w:val="365F91"/>
          <w:sz w:val="22"/>
          <w:szCs w:val="22"/>
        </w:rPr>
      </w:pPr>
    </w:p>
    <w:p w14:paraId="70D91812" w14:textId="77777777" w:rsidR="001B628A" w:rsidRPr="0059250E" w:rsidRDefault="001B628A" w:rsidP="005A360C">
      <w:pPr>
        <w:pStyle w:val="Default"/>
        <w:jc w:val="both"/>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C</w:t>
      </w:r>
      <w:r w:rsidRPr="0059250E">
        <w:rPr>
          <w:rFonts w:asciiTheme="minorHAnsi" w:hAnsiTheme="minorHAnsi" w:cstheme="minorHAnsi"/>
          <w:b/>
          <w:bCs/>
          <w:color w:val="365F91"/>
          <w:sz w:val="18"/>
          <w:szCs w:val="18"/>
        </w:rPr>
        <w:t xml:space="preserve">LEAN AND </w:t>
      </w:r>
      <w:r w:rsidRPr="0059250E">
        <w:rPr>
          <w:rFonts w:asciiTheme="minorHAnsi" w:hAnsiTheme="minorHAnsi" w:cstheme="minorHAnsi"/>
          <w:b/>
          <w:bCs/>
          <w:color w:val="365F91"/>
          <w:sz w:val="22"/>
          <w:szCs w:val="22"/>
        </w:rPr>
        <w:t>M</w:t>
      </w:r>
      <w:r w:rsidRPr="0059250E">
        <w:rPr>
          <w:rFonts w:asciiTheme="minorHAnsi" w:hAnsiTheme="minorHAnsi" w:cstheme="minorHAnsi"/>
          <w:b/>
          <w:bCs/>
          <w:color w:val="365F91"/>
          <w:sz w:val="18"/>
          <w:szCs w:val="18"/>
        </w:rPr>
        <w:t xml:space="preserve">AINTAIN </w:t>
      </w:r>
    </w:p>
    <w:p w14:paraId="4A470219" w14:textId="77777777" w:rsidR="001B628A" w:rsidRPr="0059250E" w:rsidRDefault="001B628A" w:rsidP="005A360C">
      <w:pPr>
        <w:pStyle w:val="Default"/>
        <w:jc w:val="both"/>
        <w:rPr>
          <w:rFonts w:asciiTheme="minorHAnsi" w:hAnsiTheme="minorHAnsi" w:cstheme="minorHAnsi"/>
          <w:color w:val="365F91"/>
          <w:sz w:val="18"/>
          <w:szCs w:val="18"/>
        </w:rPr>
      </w:pPr>
    </w:p>
    <w:p w14:paraId="537D5A7B" w14:textId="5491CF31"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Line work area with absorbent pad. When working with powders, use antistatic paper and floor sticky mats. Wet wipe and/or HEPA-vacuum work surfaces potentially contaminated with nanoparticles (</w:t>
      </w:r>
      <w:r w:rsidRPr="0059250E">
        <w:rPr>
          <w:rFonts w:asciiTheme="minorHAnsi" w:hAnsiTheme="minorHAnsi" w:cstheme="minorHAnsi"/>
          <w:i/>
          <w:iCs/>
        </w:rPr>
        <w:t>e.g.</w:t>
      </w:r>
      <w:r w:rsidRPr="0059250E">
        <w:rPr>
          <w:rFonts w:asciiTheme="minorHAnsi" w:hAnsiTheme="minorHAnsi" w:cstheme="minorHAnsi"/>
        </w:rPr>
        <w:t xml:space="preserve">, benches, glassware, apparatus) at the end of each operation. </w:t>
      </w:r>
    </w:p>
    <w:p w14:paraId="2155ACAE" w14:textId="77777777" w:rsidR="001B628A" w:rsidRPr="0059250E" w:rsidRDefault="001B628A" w:rsidP="005A360C">
      <w:pPr>
        <w:pStyle w:val="Default"/>
        <w:jc w:val="both"/>
        <w:rPr>
          <w:rFonts w:asciiTheme="minorHAnsi" w:hAnsiTheme="minorHAnsi" w:cstheme="minorHAnsi"/>
          <w:b/>
          <w:bCs/>
          <w:color w:val="365F91"/>
          <w:sz w:val="22"/>
          <w:szCs w:val="22"/>
        </w:rPr>
      </w:pPr>
    </w:p>
    <w:p w14:paraId="68D186A0" w14:textId="77777777" w:rsidR="001925C9" w:rsidRPr="0059250E" w:rsidRDefault="001925C9" w:rsidP="005A360C">
      <w:pPr>
        <w:pStyle w:val="Default"/>
        <w:jc w:val="both"/>
        <w:rPr>
          <w:rFonts w:asciiTheme="minorHAnsi" w:eastAsia="SimSun" w:hAnsiTheme="minorHAnsi" w:cstheme="minorHAnsi"/>
          <w:b/>
          <w:bCs/>
          <w:color w:val="365F91"/>
          <w:sz w:val="22"/>
          <w:szCs w:val="22"/>
        </w:rPr>
      </w:pPr>
    </w:p>
    <w:p w14:paraId="0B0508C3" w14:textId="77777777" w:rsidR="001B628A" w:rsidRPr="0059250E" w:rsidRDefault="001B628A" w:rsidP="005A360C">
      <w:pPr>
        <w:pStyle w:val="Default"/>
        <w:jc w:val="both"/>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lastRenderedPageBreak/>
        <w:t>M</w:t>
      </w:r>
      <w:r w:rsidRPr="0059250E">
        <w:rPr>
          <w:rFonts w:asciiTheme="minorHAnsi" w:hAnsiTheme="minorHAnsi" w:cstheme="minorHAnsi"/>
          <w:b/>
          <w:bCs/>
          <w:color w:val="365F91"/>
          <w:sz w:val="18"/>
          <w:szCs w:val="18"/>
        </w:rPr>
        <w:t xml:space="preserve">AINTAIN PERSONAL HYGIENE </w:t>
      </w:r>
    </w:p>
    <w:p w14:paraId="6ECE4276" w14:textId="77777777" w:rsidR="001B628A" w:rsidRPr="0059250E" w:rsidRDefault="001B628A" w:rsidP="005A360C">
      <w:pPr>
        <w:pStyle w:val="Default"/>
        <w:jc w:val="both"/>
        <w:rPr>
          <w:rFonts w:asciiTheme="minorHAnsi" w:hAnsiTheme="minorHAnsi" w:cstheme="minorHAnsi"/>
          <w:color w:val="365F91"/>
          <w:sz w:val="18"/>
          <w:szCs w:val="18"/>
        </w:rPr>
      </w:pPr>
    </w:p>
    <w:p w14:paraId="5B2DDFC7" w14:textId="77777777"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 xml:space="preserve">To avoid potential nanoparticle or chemical exposure via ingestion in area where ENMs are used or stored, do not: consume or store food and beverages, apply cosmetics, or use mouth suction for pipetting or siphoning. Remove gloves when leaving the laboratory in order to prevent contamination of doorknobs or other common use objects such as phones, multiuser computers, etc. Wash hands frequently to minimize potential chemical or nanoparticle exposure through ingestion and dermal contact. </w:t>
      </w:r>
    </w:p>
    <w:p w14:paraId="79D88BFE" w14:textId="77777777" w:rsidR="001B628A" w:rsidRPr="0059250E" w:rsidRDefault="001B628A" w:rsidP="005A360C">
      <w:pPr>
        <w:pStyle w:val="Default"/>
        <w:jc w:val="both"/>
        <w:rPr>
          <w:rFonts w:asciiTheme="minorHAnsi" w:hAnsiTheme="minorHAnsi" w:cstheme="minorHAnsi"/>
          <w:sz w:val="19"/>
          <w:szCs w:val="19"/>
        </w:rPr>
      </w:pPr>
    </w:p>
    <w:p w14:paraId="09EEC550" w14:textId="77777777" w:rsidR="001B628A" w:rsidRPr="0059250E" w:rsidRDefault="001B628A" w:rsidP="005A360C">
      <w:pPr>
        <w:pStyle w:val="Default"/>
        <w:jc w:val="both"/>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S</w:t>
      </w:r>
      <w:r w:rsidRPr="0059250E">
        <w:rPr>
          <w:rFonts w:asciiTheme="minorHAnsi" w:hAnsiTheme="minorHAnsi" w:cstheme="minorHAnsi"/>
          <w:b/>
          <w:bCs/>
          <w:color w:val="365F91"/>
          <w:sz w:val="18"/>
          <w:szCs w:val="18"/>
        </w:rPr>
        <w:t xml:space="preserve">TORE AND LABEL PROPERLY </w:t>
      </w:r>
    </w:p>
    <w:p w14:paraId="037F9B78" w14:textId="77777777" w:rsidR="001B628A" w:rsidRPr="0059250E" w:rsidRDefault="001B628A" w:rsidP="005A360C">
      <w:pPr>
        <w:pStyle w:val="Default"/>
        <w:jc w:val="both"/>
        <w:rPr>
          <w:rFonts w:asciiTheme="minorHAnsi" w:hAnsiTheme="minorHAnsi" w:cstheme="minorHAnsi"/>
          <w:color w:val="365F91"/>
          <w:sz w:val="18"/>
          <w:szCs w:val="18"/>
        </w:rPr>
      </w:pPr>
    </w:p>
    <w:p w14:paraId="281456BF" w14:textId="77777777" w:rsidR="001B628A" w:rsidRPr="0059250E" w:rsidRDefault="001B628A" w:rsidP="005A360C">
      <w:pPr>
        <w:pStyle w:val="Default"/>
        <w:jc w:val="both"/>
        <w:rPr>
          <w:rFonts w:asciiTheme="minorHAnsi" w:hAnsiTheme="minorHAnsi" w:cstheme="minorHAnsi"/>
        </w:rPr>
      </w:pPr>
      <w:r w:rsidRPr="0059250E">
        <w:rPr>
          <w:rFonts w:asciiTheme="minorHAnsi" w:hAnsiTheme="minorHAnsi" w:cstheme="minorHAnsi"/>
        </w:rPr>
        <w:t>Store nanomaterials in a well-sealed container. Label all chemical containers with the identity of the contents (do not use abbreviations/ acronyms); include term “nano” in descriptor (</w:t>
      </w:r>
      <w:r w:rsidRPr="0059250E">
        <w:rPr>
          <w:rFonts w:asciiTheme="minorHAnsi" w:hAnsiTheme="minorHAnsi" w:cstheme="minorHAnsi"/>
          <w:i/>
          <w:iCs/>
        </w:rPr>
        <w:t>e.g.</w:t>
      </w:r>
      <w:r w:rsidRPr="0059250E">
        <w:rPr>
          <w:rFonts w:asciiTheme="minorHAnsi" w:hAnsiTheme="minorHAnsi" w:cstheme="minorHAnsi"/>
        </w:rPr>
        <w:t xml:space="preserve">, “nano-zinc oxide particles” rather than just “zinc oxide.” Include hazard warning and chemical concentration information, if known. </w:t>
      </w:r>
    </w:p>
    <w:p w14:paraId="517BF860" w14:textId="77777777" w:rsidR="001B628A" w:rsidRPr="0059250E" w:rsidRDefault="001B628A" w:rsidP="005A360C">
      <w:pPr>
        <w:pStyle w:val="Default"/>
        <w:rPr>
          <w:rFonts w:asciiTheme="minorHAnsi" w:hAnsiTheme="minorHAnsi" w:cstheme="minorHAnsi"/>
        </w:rPr>
      </w:pPr>
    </w:p>
    <w:p w14:paraId="0748E352" w14:textId="77777777" w:rsidR="001B628A" w:rsidRPr="0059250E" w:rsidRDefault="001B628A" w:rsidP="005A360C">
      <w:pPr>
        <w:pStyle w:val="Default"/>
        <w:rPr>
          <w:rFonts w:asciiTheme="minorHAnsi" w:hAnsiTheme="minorHAnsi" w:cstheme="minorHAnsi"/>
          <w:b/>
          <w:bCs/>
          <w:color w:val="365F91"/>
          <w:sz w:val="18"/>
          <w:szCs w:val="18"/>
        </w:rPr>
      </w:pPr>
      <w:r w:rsidRPr="0059250E">
        <w:rPr>
          <w:rFonts w:asciiTheme="minorHAnsi" w:hAnsiTheme="minorHAnsi" w:cstheme="minorHAnsi"/>
          <w:b/>
          <w:bCs/>
          <w:color w:val="365F91"/>
          <w:sz w:val="22"/>
          <w:szCs w:val="22"/>
        </w:rPr>
        <w:t>T</w:t>
      </w:r>
      <w:r w:rsidRPr="0059250E">
        <w:rPr>
          <w:rFonts w:asciiTheme="minorHAnsi" w:hAnsiTheme="minorHAnsi" w:cstheme="minorHAnsi"/>
          <w:b/>
          <w:bCs/>
          <w:color w:val="365F91"/>
          <w:sz w:val="18"/>
          <w:szCs w:val="18"/>
        </w:rPr>
        <w:t xml:space="preserve">RANSPORT IN SECONDARY CONTAINMENT </w:t>
      </w:r>
    </w:p>
    <w:p w14:paraId="0D48095A" w14:textId="77777777" w:rsidR="001B628A" w:rsidRPr="0059250E" w:rsidRDefault="001B628A" w:rsidP="005A360C">
      <w:pPr>
        <w:pStyle w:val="Default"/>
        <w:rPr>
          <w:rFonts w:asciiTheme="minorHAnsi" w:hAnsiTheme="minorHAnsi" w:cstheme="minorHAnsi"/>
          <w:b/>
          <w:bCs/>
          <w:color w:val="365F91"/>
          <w:sz w:val="18"/>
          <w:szCs w:val="18"/>
        </w:rPr>
      </w:pPr>
    </w:p>
    <w:p w14:paraId="1015B7FB" w14:textId="534BD3A2" w:rsidR="004D25AA" w:rsidRPr="0059250E" w:rsidRDefault="004D25AA" w:rsidP="005A360C">
      <w:pPr>
        <w:autoSpaceDE w:val="0"/>
        <w:autoSpaceDN w:val="0"/>
        <w:adjustRightInd w:val="0"/>
        <w:spacing w:after="0" w:line="240" w:lineRule="auto"/>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Nanomaterials removed from furnaces, reactors, or other enclosures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put in sealed containers with secondary containment for transport to other locations</w:t>
      </w:r>
      <w:r w:rsidR="00970587" w:rsidRPr="0059250E">
        <w:rPr>
          <w:rFonts w:asciiTheme="minorHAnsi" w:eastAsia="SimSun" w:hAnsiTheme="minorHAnsi" w:cstheme="minorHAnsi"/>
          <w:sz w:val="24"/>
          <w:szCs w:val="24"/>
        </w:rPr>
        <w:t xml:space="preserve"> on UH campus</w:t>
      </w:r>
      <w:r w:rsidRPr="0059250E">
        <w:rPr>
          <w:rFonts w:asciiTheme="minorHAnsi" w:hAnsiTheme="minorHAnsi" w:cstheme="minorHAnsi"/>
          <w:sz w:val="24"/>
          <w:szCs w:val="24"/>
        </w:rPr>
        <w:t xml:space="preserve">. If nanomaterial product from a reactor is bound or adhered to a substrate, the substrate may be removed and put in a transport container. If the nanomaterials product is unbound and easily dispersible (such as in CNT synthesis using aerosolized catalyst), the removal from a reactor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done with supplementary exhaust ventilation or a glove bag connected to a HEPA vacuum.</w:t>
      </w:r>
    </w:p>
    <w:p w14:paraId="09002DBB" w14:textId="77777777" w:rsidR="004D25AA" w:rsidRPr="0059250E" w:rsidRDefault="004D25AA" w:rsidP="005A360C">
      <w:pPr>
        <w:autoSpaceDE w:val="0"/>
        <w:autoSpaceDN w:val="0"/>
        <w:adjustRightInd w:val="0"/>
        <w:spacing w:after="0" w:line="240" w:lineRule="auto"/>
        <w:jc w:val="both"/>
        <w:rPr>
          <w:rFonts w:asciiTheme="minorHAnsi" w:eastAsia="SimSun" w:hAnsiTheme="minorHAnsi" w:cstheme="minorHAnsi"/>
          <w:color w:val="000000"/>
          <w:sz w:val="24"/>
          <w:szCs w:val="24"/>
        </w:rPr>
      </w:pPr>
    </w:p>
    <w:p w14:paraId="005BB2B5" w14:textId="5659B694" w:rsidR="00970587" w:rsidRPr="0059250E" w:rsidRDefault="00970587" w:rsidP="005A360C">
      <w:pPr>
        <w:pStyle w:val="Default"/>
        <w:rPr>
          <w:rFonts w:asciiTheme="minorHAnsi" w:eastAsia="SimSun" w:hAnsiTheme="minorHAnsi" w:cstheme="minorHAnsi"/>
          <w:b/>
          <w:bCs/>
          <w:color w:val="365F91"/>
          <w:sz w:val="18"/>
          <w:szCs w:val="18"/>
        </w:rPr>
      </w:pPr>
      <w:r w:rsidRPr="0059250E">
        <w:rPr>
          <w:rFonts w:asciiTheme="minorHAnsi" w:hAnsiTheme="minorHAnsi" w:cstheme="minorHAnsi"/>
          <w:b/>
          <w:bCs/>
          <w:color w:val="365F91"/>
          <w:sz w:val="22"/>
          <w:szCs w:val="22"/>
        </w:rPr>
        <w:t>T</w:t>
      </w:r>
      <w:r w:rsidRPr="0059250E">
        <w:rPr>
          <w:rFonts w:asciiTheme="minorHAnsi" w:hAnsiTheme="minorHAnsi" w:cstheme="minorHAnsi"/>
          <w:b/>
          <w:bCs/>
          <w:color w:val="365F91"/>
          <w:sz w:val="18"/>
          <w:szCs w:val="18"/>
        </w:rPr>
        <w:t>RANSPORT</w:t>
      </w:r>
      <w:r w:rsidRPr="0059250E">
        <w:rPr>
          <w:rFonts w:asciiTheme="minorHAnsi" w:eastAsia="SimSun" w:hAnsiTheme="minorHAnsi" w:cstheme="minorHAnsi"/>
          <w:b/>
          <w:bCs/>
          <w:color w:val="365F91"/>
          <w:sz w:val="18"/>
          <w:szCs w:val="18"/>
        </w:rPr>
        <w:t>ATION  OF NANOMATERIALS OFF-SITE</w:t>
      </w:r>
    </w:p>
    <w:p w14:paraId="6FDCB013" w14:textId="77777777" w:rsidR="00970587" w:rsidRPr="0059250E" w:rsidRDefault="00970587" w:rsidP="005A360C">
      <w:pPr>
        <w:autoSpaceDE w:val="0"/>
        <w:autoSpaceDN w:val="0"/>
        <w:adjustRightInd w:val="0"/>
        <w:spacing w:after="0" w:line="240" w:lineRule="auto"/>
        <w:jc w:val="both"/>
        <w:rPr>
          <w:rFonts w:asciiTheme="minorHAnsi" w:eastAsia="SimSun" w:hAnsiTheme="minorHAnsi" w:cstheme="minorHAnsi"/>
          <w:color w:val="000000"/>
          <w:sz w:val="24"/>
          <w:szCs w:val="24"/>
        </w:rPr>
      </w:pPr>
    </w:p>
    <w:p w14:paraId="2F3C18EB" w14:textId="46D46259" w:rsidR="00970587" w:rsidRPr="0059250E" w:rsidRDefault="00970587" w:rsidP="005A360C">
      <w:pPr>
        <w:autoSpaceDE w:val="0"/>
        <w:autoSpaceDN w:val="0"/>
        <w:adjustRightInd w:val="0"/>
        <w:spacing w:after="0" w:line="240" w:lineRule="auto"/>
        <w:jc w:val="both"/>
        <w:rPr>
          <w:rFonts w:asciiTheme="minorHAnsi" w:eastAsia="SimSun" w:hAnsiTheme="minorHAnsi" w:cstheme="minorHAnsi"/>
          <w:color w:val="000000"/>
          <w:sz w:val="24"/>
          <w:szCs w:val="24"/>
        </w:rPr>
      </w:pPr>
      <w:r w:rsidRPr="0059250E">
        <w:rPr>
          <w:rFonts w:asciiTheme="minorHAnsi" w:hAnsiTheme="minorHAnsi" w:cstheme="minorHAnsi"/>
          <w:sz w:val="24"/>
          <w:szCs w:val="24"/>
        </w:rPr>
        <w:t xml:space="preserve">Transportation of nanomaterials to offsite locations and other universities or laboratories outside of </w:t>
      </w:r>
      <w:r w:rsidRPr="0059250E">
        <w:rPr>
          <w:rFonts w:asciiTheme="minorHAnsi" w:eastAsia="SimSun" w:hAnsiTheme="minorHAnsi" w:cstheme="minorHAnsi"/>
          <w:sz w:val="24"/>
          <w:szCs w:val="24"/>
        </w:rPr>
        <w:t>UH</w:t>
      </w:r>
      <w:r w:rsidRPr="0059250E">
        <w:rPr>
          <w:rFonts w:asciiTheme="minorHAnsi" w:hAnsiTheme="minorHAnsi" w:cstheme="minorHAnsi"/>
          <w:sz w:val="24"/>
          <w:szCs w:val="24"/>
        </w:rPr>
        <w:t xml:space="preserve"> may be covered by DOT regulations. Improper packaging and/or transportation could lead to regulatory action and fines. Contact EHS for procedures to follow for shipping or transporting materials.</w:t>
      </w:r>
    </w:p>
    <w:p w14:paraId="566BE318" w14:textId="77777777" w:rsidR="00D547A5" w:rsidRPr="0059250E" w:rsidRDefault="00D547A5" w:rsidP="005A360C">
      <w:pPr>
        <w:pStyle w:val="Default"/>
        <w:rPr>
          <w:rFonts w:asciiTheme="minorHAnsi" w:hAnsiTheme="minorHAnsi" w:cstheme="minorHAnsi"/>
        </w:rPr>
      </w:pPr>
    </w:p>
    <w:p w14:paraId="1242C9DE" w14:textId="422A1EEF" w:rsidR="00D547A5" w:rsidRPr="0059250E" w:rsidRDefault="00D547A5" w:rsidP="005A360C">
      <w:pPr>
        <w:pStyle w:val="Heading3"/>
        <w:spacing w:before="0"/>
        <w:rPr>
          <w:rFonts w:asciiTheme="minorHAnsi" w:hAnsiTheme="minorHAnsi" w:cstheme="minorHAnsi"/>
          <w:bCs w:val="0"/>
          <w:iCs/>
          <w:color w:val="auto"/>
          <w:sz w:val="24"/>
          <w:szCs w:val="24"/>
        </w:rPr>
      </w:pPr>
      <w:bookmarkStart w:id="14" w:name="_Toc459970375"/>
      <w:r w:rsidRPr="0059250E">
        <w:rPr>
          <w:rFonts w:asciiTheme="minorHAnsi" w:hAnsiTheme="minorHAnsi" w:cstheme="minorHAnsi"/>
          <w:color w:val="auto"/>
          <w:sz w:val="24"/>
          <w:szCs w:val="24"/>
        </w:rPr>
        <w:t xml:space="preserve">5.1.3 </w:t>
      </w:r>
      <w:r w:rsidRPr="0059250E">
        <w:rPr>
          <w:rFonts w:asciiTheme="minorHAnsi" w:hAnsiTheme="minorHAnsi" w:cstheme="minorHAnsi"/>
          <w:bCs w:val="0"/>
          <w:iCs/>
          <w:color w:val="auto"/>
          <w:sz w:val="24"/>
          <w:szCs w:val="24"/>
        </w:rPr>
        <w:t>Personal Protective Equipment (PPE)</w:t>
      </w:r>
      <w:bookmarkEnd w:id="14"/>
    </w:p>
    <w:p w14:paraId="03F3E60A" w14:textId="77777777" w:rsidR="00D547A5" w:rsidRPr="0059250E" w:rsidRDefault="00D547A5" w:rsidP="005A360C">
      <w:pPr>
        <w:pStyle w:val="Default"/>
        <w:rPr>
          <w:rFonts w:asciiTheme="minorHAnsi" w:hAnsiTheme="minorHAnsi" w:cstheme="minorHAnsi"/>
          <w:color w:val="365F91"/>
        </w:rPr>
      </w:pPr>
    </w:p>
    <w:p w14:paraId="41A62255" w14:textId="77777777" w:rsidR="00D547A5" w:rsidRPr="0059250E" w:rsidRDefault="00D547A5" w:rsidP="005A360C">
      <w:pPr>
        <w:autoSpaceDE w:val="0"/>
        <w:autoSpaceDN w:val="0"/>
        <w:adjustRightInd w:val="0"/>
        <w:spacing w:after="0" w:line="240" w:lineRule="auto"/>
        <w:rPr>
          <w:rFonts w:asciiTheme="minorHAnsi" w:hAnsiTheme="minorHAnsi" w:cstheme="minorHAnsi"/>
          <w:b/>
          <w:bCs/>
          <w:color w:val="365F91"/>
          <w:sz w:val="19"/>
          <w:szCs w:val="19"/>
        </w:rPr>
      </w:pPr>
      <w:r w:rsidRPr="0059250E">
        <w:rPr>
          <w:rFonts w:asciiTheme="minorHAnsi" w:hAnsiTheme="minorHAnsi" w:cstheme="minorHAnsi"/>
          <w:b/>
          <w:bCs/>
          <w:color w:val="365F91"/>
          <w:sz w:val="23"/>
          <w:szCs w:val="23"/>
        </w:rPr>
        <w:t>K</w:t>
      </w:r>
      <w:r w:rsidRPr="0059250E">
        <w:rPr>
          <w:rFonts w:asciiTheme="minorHAnsi" w:hAnsiTheme="minorHAnsi" w:cstheme="minorHAnsi"/>
          <w:b/>
          <w:bCs/>
          <w:color w:val="365F91"/>
          <w:sz w:val="19"/>
          <w:szCs w:val="19"/>
        </w:rPr>
        <w:t xml:space="preserve">NOW THE APPLICATIONS AND LIMITS </w:t>
      </w:r>
    </w:p>
    <w:p w14:paraId="54FCAAF2" w14:textId="77777777" w:rsidR="00D547A5" w:rsidRPr="0059250E" w:rsidRDefault="00D547A5" w:rsidP="005A360C">
      <w:pPr>
        <w:autoSpaceDE w:val="0"/>
        <w:autoSpaceDN w:val="0"/>
        <w:adjustRightInd w:val="0"/>
        <w:spacing w:after="0" w:line="240" w:lineRule="auto"/>
        <w:jc w:val="both"/>
        <w:rPr>
          <w:rFonts w:asciiTheme="minorHAnsi" w:eastAsia="SimSun" w:hAnsiTheme="minorHAnsi" w:cstheme="minorHAnsi"/>
          <w:color w:val="000000"/>
          <w:sz w:val="24"/>
          <w:szCs w:val="24"/>
        </w:rPr>
      </w:pPr>
    </w:p>
    <w:p w14:paraId="51004BFB" w14:textId="2DCAB7DF" w:rsidR="00D547A5" w:rsidRPr="0059250E" w:rsidRDefault="00D547A5" w:rsidP="005A360C">
      <w:pPr>
        <w:autoSpaceDE w:val="0"/>
        <w:autoSpaceDN w:val="0"/>
        <w:adjustRightInd w:val="0"/>
        <w:spacing w:after="0" w:line="240" w:lineRule="auto"/>
        <w:jc w:val="both"/>
        <w:rPr>
          <w:rFonts w:asciiTheme="minorHAnsi" w:eastAsia="SimSun" w:hAnsiTheme="minorHAnsi" w:cstheme="minorHAnsi"/>
          <w:color w:val="000000"/>
          <w:sz w:val="24"/>
          <w:szCs w:val="24"/>
        </w:rPr>
      </w:pPr>
      <w:r w:rsidRPr="0059250E">
        <w:rPr>
          <w:rFonts w:asciiTheme="minorHAnsi" w:hAnsiTheme="minorHAnsi" w:cstheme="minorHAnsi"/>
          <w:color w:val="000000"/>
          <w:sz w:val="24"/>
          <w:szCs w:val="24"/>
        </w:rPr>
        <w:t>Many occupational safety and health issues associated with ENM’s are not fully understood (</w:t>
      </w:r>
      <w:r w:rsidRPr="0059250E">
        <w:rPr>
          <w:rFonts w:asciiTheme="minorHAnsi" w:hAnsiTheme="minorHAnsi" w:cstheme="minorHAnsi"/>
          <w:i/>
          <w:iCs/>
          <w:color w:val="000000"/>
          <w:sz w:val="24"/>
          <w:szCs w:val="24"/>
        </w:rPr>
        <w:t>i.e.</w:t>
      </w:r>
      <w:r w:rsidRPr="0059250E">
        <w:rPr>
          <w:rFonts w:asciiTheme="minorHAnsi" w:hAnsiTheme="minorHAnsi" w:cstheme="minorHAnsi"/>
          <w:color w:val="000000"/>
          <w:sz w:val="24"/>
          <w:szCs w:val="24"/>
        </w:rPr>
        <w:t xml:space="preserve">, ENM toxicity, exposure metrics, fate and transport, etc.). The same uncertainty exists with how to select the myriad of available types of PPE and effectively use them to minimize the potential hazards associated with employee exposure to ENM hazards. </w:t>
      </w:r>
    </w:p>
    <w:p w14:paraId="7C36E3F2" w14:textId="77777777" w:rsidR="00D547A5" w:rsidRPr="0059250E" w:rsidRDefault="00D547A5" w:rsidP="005A360C">
      <w:pPr>
        <w:autoSpaceDE w:val="0"/>
        <w:autoSpaceDN w:val="0"/>
        <w:adjustRightInd w:val="0"/>
        <w:spacing w:after="0" w:line="240" w:lineRule="auto"/>
        <w:jc w:val="both"/>
        <w:rPr>
          <w:rFonts w:asciiTheme="minorHAnsi" w:eastAsia="SimSun" w:hAnsiTheme="minorHAnsi" w:cstheme="minorHAnsi"/>
          <w:color w:val="000000"/>
          <w:sz w:val="24"/>
          <w:szCs w:val="24"/>
        </w:rPr>
      </w:pPr>
    </w:p>
    <w:p w14:paraId="136FB221" w14:textId="57A3B0AC" w:rsidR="00D547A5" w:rsidRPr="0059250E" w:rsidRDefault="00D547A5" w:rsidP="005A360C">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 xml:space="preserve">There is a growing body of evidence resulting from on-going research which indicates that commonly available PPE does have efficacy against specific sizes and types of ENMs. The PPE described within the Quick Guide was selected as a result of a comprehensive review of available guidance and published research available at the time the Guide was developed. </w:t>
      </w:r>
    </w:p>
    <w:p w14:paraId="5220A6C6" w14:textId="77777777" w:rsidR="00D547A5" w:rsidRPr="0059250E" w:rsidRDefault="00D547A5" w:rsidP="005A360C">
      <w:pPr>
        <w:pStyle w:val="Default"/>
        <w:rPr>
          <w:rFonts w:asciiTheme="minorHAnsi" w:hAnsiTheme="minorHAnsi" w:cstheme="minorHAnsi"/>
          <w:b/>
          <w:bCs/>
          <w:color w:val="365F91"/>
          <w:sz w:val="23"/>
          <w:szCs w:val="23"/>
        </w:rPr>
      </w:pPr>
    </w:p>
    <w:p w14:paraId="1DC98242" w14:textId="77777777" w:rsidR="00D547A5" w:rsidRPr="0059250E" w:rsidRDefault="00D547A5" w:rsidP="005A360C">
      <w:pPr>
        <w:pStyle w:val="Default"/>
        <w:rPr>
          <w:rFonts w:asciiTheme="minorHAnsi" w:hAnsiTheme="minorHAnsi" w:cstheme="minorHAnsi"/>
          <w:color w:val="365F91"/>
          <w:sz w:val="19"/>
          <w:szCs w:val="19"/>
        </w:rPr>
      </w:pPr>
      <w:r w:rsidRPr="0059250E">
        <w:rPr>
          <w:rFonts w:asciiTheme="minorHAnsi" w:hAnsiTheme="minorHAnsi" w:cstheme="minorHAnsi"/>
          <w:b/>
          <w:bCs/>
          <w:color w:val="365F91"/>
          <w:sz w:val="23"/>
          <w:szCs w:val="23"/>
        </w:rPr>
        <w:t>U</w:t>
      </w:r>
      <w:r w:rsidRPr="0059250E">
        <w:rPr>
          <w:rFonts w:asciiTheme="minorHAnsi" w:hAnsiTheme="minorHAnsi" w:cstheme="minorHAnsi"/>
          <w:b/>
          <w:bCs/>
          <w:color w:val="365F91"/>
          <w:sz w:val="19"/>
          <w:szCs w:val="19"/>
        </w:rPr>
        <w:t xml:space="preserve">SE THE </w:t>
      </w:r>
      <w:r w:rsidRPr="0059250E">
        <w:rPr>
          <w:rFonts w:asciiTheme="minorHAnsi" w:hAnsiTheme="minorHAnsi" w:cstheme="minorHAnsi"/>
          <w:b/>
          <w:bCs/>
          <w:color w:val="365F91"/>
          <w:sz w:val="23"/>
          <w:szCs w:val="23"/>
        </w:rPr>
        <w:t>Q</w:t>
      </w:r>
      <w:r w:rsidRPr="0059250E">
        <w:rPr>
          <w:rFonts w:asciiTheme="minorHAnsi" w:hAnsiTheme="minorHAnsi" w:cstheme="minorHAnsi"/>
          <w:b/>
          <w:bCs/>
          <w:color w:val="365F91"/>
          <w:sz w:val="19"/>
          <w:szCs w:val="19"/>
        </w:rPr>
        <w:t xml:space="preserve">UICK </w:t>
      </w:r>
      <w:r w:rsidRPr="0059250E">
        <w:rPr>
          <w:rFonts w:asciiTheme="minorHAnsi" w:hAnsiTheme="minorHAnsi" w:cstheme="minorHAnsi"/>
          <w:b/>
          <w:bCs/>
          <w:color w:val="365F91"/>
          <w:sz w:val="23"/>
          <w:szCs w:val="23"/>
        </w:rPr>
        <w:t>G</w:t>
      </w:r>
      <w:r w:rsidRPr="0059250E">
        <w:rPr>
          <w:rFonts w:asciiTheme="minorHAnsi" w:hAnsiTheme="minorHAnsi" w:cstheme="minorHAnsi"/>
          <w:b/>
          <w:bCs/>
          <w:color w:val="365F91"/>
          <w:sz w:val="19"/>
          <w:szCs w:val="19"/>
        </w:rPr>
        <w:t xml:space="preserve">UIDE </w:t>
      </w:r>
    </w:p>
    <w:p w14:paraId="2032E7CB" w14:textId="77777777" w:rsidR="0071530E" w:rsidRPr="0059250E" w:rsidRDefault="0071530E" w:rsidP="005A360C">
      <w:pPr>
        <w:spacing w:after="0"/>
        <w:jc w:val="both"/>
        <w:rPr>
          <w:rFonts w:asciiTheme="minorHAnsi" w:eastAsia="SimSun" w:hAnsiTheme="minorHAnsi" w:cstheme="minorHAnsi"/>
          <w:sz w:val="20"/>
          <w:szCs w:val="20"/>
        </w:rPr>
      </w:pPr>
    </w:p>
    <w:p w14:paraId="64F19D06" w14:textId="06DC6DFD" w:rsidR="00D547A5" w:rsidRPr="0059250E" w:rsidRDefault="00D547A5"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The user of this </w:t>
      </w:r>
      <w:r w:rsidR="005A360C" w:rsidRPr="0059250E">
        <w:rPr>
          <w:rFonts w:asciiTheme="minorHAnsi" w:eastAsia="SimSun" w:hAnsiTheme="minorHAnsi" w:cstheme="minorHAnsi"/>
          <w:sz w:val="24"/>
          <w:szCs w:val="24"/>
        </w:rPr>
        <w:t>guideline</w:t>
      </w:r>
      <w:r w:rsidRPr="0059250E">
        <w:rPr>
          <w:rFonts w:asciiTheme="minorHAnsi" w:hAnsiTheme="minorHAnsi" w:cstheme="minorHAnsi"/>
          <w:sz w:val="24"/>
          <w:szCs w:val="24"/>
        </w:rPr>
        <w:t xml:space="preserve"> directed to the Quick Guide for a description of the recommended PPE. Note that the referenced PPE increases for each Category consistent with the increasing exposure potential. The basic PPE ensemble described under </w:t>
      </w:r>
      <w:r w:rsidRPr="0059250E">
        <w:rPr>
          <w:rFonts w:asciiTheme="minorHAnsi" w:hAnsiTheme="minorHAnsi" w:cstheme="minorHAnsi"/>
          <w:bCs/>
          <w:sz w:val="24"/>
          <w:szCs w:val="24"/>
        </w:rPr>
        <w:t xml:space="preserve">Category 1 </w:t>
      </w:r>
      <w:r w:rsidRPr="0059250E">
        <w:rPr>
          <w:rFonts w:asciiTheme="minorHAnsi" w:hAnsiTheme="minorHAnsi" w:cstheme="minorHAnsi"/>
          <w:sz w:val="24"/>
          <w:szCs w:val="24"/>
        </w:rPr>
        <w:t xml:space="preserve">is to be augmented by the specific PPE in </w:t>
      </w:r>
      <w:r w:rsidRPr="0059250E">
        <w:rPr>
          <w:rFonts w:asciiTheme="minorHAnsi" w:hAnsiTheme="minorHAnsi" w:cstheme="minorHAnsi"/>
          <w:bCs/>
          <w:sz w:val="24"/>
          <w:szCs w:val="24"/>
        </w:rPr>
        <w:t xml:space="preserve">Category 2 </w:t>
      </w:r>
      <w:r w:rsidRPr="0059250E">
        <w:rPr>
          <w:rFonts w:asciiTheme="minorHAnsi" w:hAnsiTheme="minorHAnsi" w:cstheme="minorHAnsi"/>
          <w:sz w:val="24"/>
          <w:szCs w:val="24"/>
        </w:rPr>
        <w:t xml:space="preserve">and </w:t>
      </w:r>
      <w:r w:rsidRPr="0059250E">
        <w:rPr>
          <w:rFonts w:asciiTheme="minorHAnsi" w:hAnsiTheme="minorHAnsi" w:cstheme="minorHAnsi"/>
          <w:bCs/>
          <w:sz w:val="24"/>
          <w:szCs w:val="24"/>
        </w:rPr>
        <w:t>Category 3</w:t>
      </w:r>
      <w:r w:rsidRPr="0059250E">
        <w:rPr>
          <w:rFonts w:asciiTheme="minorHAnsi" w:hAnsiTheme="minorHAnsi" w:cstheme="minorHAnsi"/>
          <w:sz w:val="24"/>
          <w:szCs w:val="24"/>
        </w:rPr>
        <w:t>. The user is reminded of the following important issues associated with the safe and effective use of PPE:</w:t>
      </w:r>
    </w:p>
    <w:p w14:paraId="2D6D2C69" w14:textId="77777777" w:rsidR="000C763F" w:rsidRPr="0059250E" w:rsidRDefault="000C763F" w:rsidP="005A360C">
      <w:pPr>
        <w:pStyle w:val="Default"/>
        <w:rPr>
          <w:rFonts w:asciiTheme="minorHAnsi" w:hAnsiTheme="minorHAnsi" w:cstheme="minorHAnsi"/>
        </w:rPr>
      </w:pPr>
    </w:p>
    <w:p w14:paraId="504D7CDA" w14:textId="7852C6D9" w:rsidR="000C763F" w:rsidRPr="0059250E" w:rsidRDefault="000C763F" w:rsidP="005A360C">
      <w:pPr>
        <w:pStyle w:val="Default"/>
        <w:jc w:val="both"/>
        <w:rPr>
          <w:rFonts w:asciiTheme="minorHAnsi" w:hAnsiTheme="minorHAnsi" w:cstheme="minorHAnsi"/>
        </w:rPr>
      </w:pPr>
      <w:r w:rsidRPr="0059250E">
        <w:rPr>
          <w:rFonts w:asciiTheme="minorHAnsi" w:hAnsiTheme="minorHAnsi" w:cstheme="minorHAnsi"/>
          <w:b/>
          <w:iCs/>
          <w:color w:val="365F91"/>
        </w:rPr>
        <w:t>Respiratory Protection.</w:t>
      </w:r>
      <w:r w:rsidRPr="0059250E">
        <w:rPr>
          <w:rFonts w:asciiTheme="minorHAnsi" w:hAnsiTheme="minorHAnsi" w:cstheme="minorHAnsi"/>
          <w:i/>
          <w:iCs/>
          <w:color w:val="365F91"/>
        </w:rPr>
        <w:t xml:space="preserve"> </w:t>
      </w:r>
      <w:r w:rsidRPr="0059250E">
        <w:rPr>
          <w:rFonts w:asciiTheme="minorHAnsi" w:hAnsiTheme="minorHAnsi" w:cstheme="minorHAnsi"/>
        </w:rPr>
        <w:t xml:space="preserve">Mandatory use of respirators will require full adherence to the requirements of </w:t>
      </w:r>
      <w:r w:rsidR="00E10AE5" w:rsidRPr="0059250E">
        <w:rPr>
          <w:rFonts w:asciiTheme="minorHAnsi" w:eastAsia="SimSun" w:hAnsiTheme="minorHAnsi" w:cstheme="minorHAnsi"/>
        </w:rPr>
        <w:t>UH</w:t>
      </w:r>
      <w:r w:rsidRPr="0059250E">
        <w:rPr>
          <w:rFonts w:asciiTheme="minorHAnsi" w:hAnsiTheme="minorHAnsi" w:cstheme="minorHAnsi"/>
        </w:rPr>
        <w:t xml:space="preserve"> respiratory protection program. It is imperative that you consult with </w:t>
      </w:r>
      <w:r w:rsidR="00B41250">
        <w:rPr>
          <w:rFonts w:asciiTheme="minorHAnsi" w:eastAsia="SimSun" w:hAnsiTheme="minorHAnsi" w:cstheme="minorHAnsi"/>
        </w:rPr>
        <w:t>EH</w:t>
      </w:r>
      <w:r w:rsidR="00970587" w:rsidRPr="0059250E">
        <w:rPr>
          <w:rFonts w:asciiTheme="minorHAnsi" w:eastAsia="SimSun" w:hAnsiTheme="minorHAnsi" w:cstheme="minorHAnsi"/>
        </w:rPr>
        <w:t>S</w:t>
      </w:r>
      <w:r w:rsidRPr="0059250E">
        <w:rPr>
          <w:rFonts w:asciiTheme="minorHAnsi" w:hAnsiTheme="minorHAnsi" w:cstheme="minorHAnsi"/>
        </w:rPr>
        <w:t xml:space="preserve"> prior to utilizing respiratory protection, even if that use is voluntary. </w:t>
      </w:r>
    </w:p>
    <w:p w14:paraId="47BBA6B0" w14:textId="77777777" w:rsidR="000C763F" w:rsidRPr="0059250E" w:rsidRDefault="000C763F" w:rsidP="005A360C">
      <w:pPr>
        <w:pStyle w:val="Default"/>
        <w:rPr>
          <w:rFonts w:asciiTheme="minorHAnsi" w:hAnsiTheme="minorHAnsi" w:cstheme="minorHAnsi"/>
          <w:sz w:val="19"/>
          <w:szCs w:val="19"/>
        </w:rPr>
      </w:pPr>
    </w:p>
    <w:p w14:paraId="04F69292" w14:textId="79FCC8E5" w:rsidR="000C763F" w:rsidRPr="0059250E" w:rsidRDefault="000C763F" w:rsidP="005A360C">
      <w:pPr>
        <w:pStyle w:val="Default"/>
        <w:jc w:val="both"/>
        <w:rPr>
          <w:rFonts w:asciiTheme="minorHAnsi" w:hAnsiTheme="minorHAnsi" w:cstheme="minorHAnsi"/>
        </w:rPr>
      </w:pPr>
      <w:r w:rsidRPr="0059250E">
        <w:rPr>
          <w:rFonts w:asciiTheme="minorHAnsi" w:hAnsiTheme="minorHAnsi" w:cstheme="minorHAnsi"/>
          <w:b/>
          <w:iCs/>
          <w:color w:val="365F91"/>
        </w:rPr>
        <w:t>Gloves and Clothing.</w:t>
      </w:r>
      <w:r w:rsidRPr="0059250E">
        <w:rPr>
          <w:rFonts w:asciiTheme="minorHAnsi" w:hAnsiTheme="minorHAnsi" w:cstheme="minorHAnsi"/>
          <w:i/>
          <w:iCs/>
          <w:color w:val="365F91"/>
        </w:rPr>
        <w:t xml:space="preserve"> </w:t>
      </w:r>
      <w:r w:rsidRPr="0059250E">
        <w:rPr>
          <w:rFonts w:asciiTheme="minorHAnsi" w:hAnsiTheme="minorHAnsi" w:cstheme="minorHAnsi"/>
        </w:rPr>
        <w:t xml:space="preserve">Glove material, fabrication process and thickness are significant issues which impact the permeation of ENM’s. Consequently, </w:t>
      </w:r>
      <w:r w:rsidR="008117C1" w:rsidRPr="0059250E">
        <w:rPr>
          <w:rFonts w:asciiTheme="minorHAnsi" w:hAnsiTheme="minorHAnsi" w:cstheme="minorHAnsi"/>
        </w:rPr>
        <w:t>two layers of gloves may be needed for personal protection to be considered adequate</w:t>
      </w:r>
      <w:r w:rsidRPr="0059250E">
        <w:rPr>
          <w:rFonts w:asciiTheme="minorHAnsi" w:hAnsiTheme="minorHAnsi" w:cstheme="minorHAnsi"/>
        </w:rPr>
        <w:t xml:space="preserve">. For more information, refer to Table 1. </w:t>
      </w:r>
    </w:p>
    <w:p w14:paraId="08C12765" w14:textId="77777777" w:rsidR="00A50A51" w:rsidRPr="0059250E" w:rsidRDefault="00A50A51" w:rsidP="005A360C">
      <w:pPr>
        <w:autoSpaceDE w:val="0"/>
        <w:autoSpaceDN w:val="0"/>
        <w:adjustRightInd w:val="0"/>
        <w:spacing w:after="0" w:line="240" w:lineRule="auto"/>
        <w:jc w:val="both"/>
        <w:rPr>
          <w:rFonts w:asciiTheme="minorHAnsi" w:eastAsia="SimSun" w:hAnsiTheme="minorHAnsi" w:cstheme="minorHAnsi"/>
        </w:rPr>
      </w:pPr>
    </w:p>
    <w:p w14:paraId="0BE3717A" w14:textId="149F9D46" w:rsidR="00A50A51" w:rsidRPr="0059250E" w:rsidRDefault="000C763F" w:rsidP="005A360C">
      <w:pPr>
        <w:autoSpaceDE w:val="0"/>
        <w:autoSpaceDN w:val="0"/>
        <w:adjustRightInd w:val="0"/>
        <w:spacing w:after="0" w:line="240" w:lineRule="auto"/>
        <w:jc w:val="both"/>
        <w:rPr>
          <w:rFonts w:asciiTheme="minorHAnsi" w:eastAsia="SimSun" w:hAnsiTheme="minorHAnsi" w:cstheme="minorHAnsi"/>
          <w:color w:val="000000"/>
          <w:sz w:val="24"/>
          <w:szCs w:val="24"/>
        </w:rPr>
      </w:pPr>
      <w:r w:rsidRPr="0059250E">
        <w:rPr>
          <w:rFonts w:asciiTheme="minorHAnsi" w:hAnsiTheme="minorHAnsi" w:cstheme="minorHAnsi"/>
          <w:sz w:val="24"/>
          <w:szCs w:val="24"/>
        </w:rPr>
        <w:t>The selection of dermal PPE for protection against ENM’s must also take into account other chemicals which may be part of the ENM matrix or use conditions (</w:t>
      </w:r>
      <w:r w:rsidRPr="0059250E">
        <w:rPr>
          <w:rFonts w:asciiTheme="minorHAnsi" w:hAnsiTheme="minorHAnsi" w:cstheme="minorHAnsi"/>
          <w:i/>
          <w:iCs/>
          <w:sz w:val="24"/>
          <w:szCs w:val="24"/>
        </w:rPr>
        <w:t xml:space="preserve">i.e., </w:t>
      </w:r>
      <w:r w:rsidRPr="0059250E">
        <w:rPr>
          <w:rFonts w:asciiTheme="minorHAnsi" w:hAnsiTheme="minorHAnsi" w:cstheme="minorHAnsi"/>
          <w:sz w:val="24"/>
          <w:szCs w:val="24"/>
        </w:rPr>
        <w:t xml:space="preserve">solvents, surfactants, carrier gases, etc.). Dermal PPE manufacturers provide permeation/penetration tables which allow the end user to select dermal PPE based upon performance criteria to specific chemical threats. The technique used to remove gloves (and all PPE) is very important so that any material contaminating the outer surfaces of the PPE does not impact the wearer. </w:t>
      </w:r>
      <w:r w:rsidR="00A50A51" w:rsidRPr="0059250E">
        <w:rPr>
          <w:rFonts w:asciiTheme="minorHAnsi" w:hAnsiTheme="minorHAnsi" w:cstheme="minorHAnsi"/>
          <w:sz w:val="24"/>
          <w:szCs w:val="24"/>
        </w:rPr>
        <w:t xml:space="preserve">Change gloves routinely when using nanomaterials or if contamination is suspected. Keep contaminated gloves in plastic bags or sealed containers </w:t>
      </w:r>
      <w:r w:rsidR="00A50A51" w:rsidRPr="0059250E">
        <w:rPr>
          <w:rFonts w:asciiTheme="minorHAnsi" w:eastAsia="SimSun" w:hAnsiTheme="minorHAnsi" w:cstheme="minorHAnsi"/>
          <w:sz w:val="24"/>
          <w:szCs w:val="24"/>
        </w:rPr>
        <w:t>with proper label (</w:t>
      </w:r>
      <w:r w:rsidR="00A50A51" w:rsidRPr="0059250E">
        <w:rPr>
          <w:rFonts w:asciiTheme="minorHAnsi" w:hAnsiTheme="minorHAnsi" w:cstheme="minorHAnsi"/>
          <w:sz w:val="24"/>
          <w:szCs w:val="24"/>
        </w:rPr>
        <w:t>include term “nano” in descriptor</w:t>
      </w:r>
      <w:r w:rsidR="00A50A51" w:rsidRPr="0059250E">
        <w:rPr>
          <w:rFonts w:asciiTheme="minorHAnsi" w:eastAsia="SimSun" w:hAnsiTheme="minorHAnsi" w:cstheme="minorHAnsi"/>
          <w:sz w:val="24"/>
          <w:szCs w:val="24"/>
        </w:rPr>
        <w:t>).</w:t>
      </w:r>
      <w:r w:rsidR="00A50A51" w:rsidRPr="0059250E">
        <w:rPr>
          <w:rFonts w:asciiTheme="minorHAnsi" w:hAnsiTheme="minorHAnsi" w:cstheme="minorHAnsi"/>
          <w:sz w:val="24"/>
          <w:szCs w:val="24"/>
        </w:rPr>
        <w:t xml:space="preserve"> Wash hands and forearms thoroughly after handling nanomaterials. If contamination of clothing is a concern, use disposable lab coats and dispose of through hazardous waste pickup.</w:t>
      </w:r>
    </w:p>
    <w:p w14:paraId="02619C59" w14:textId="5F599CDB" w:rsidR="000C763F" w:rsidRPr="0059250E" w:rsidRDefault="000C763F" w:rsidP="005A360C">
      <w:pPr>
        <w:pStyle w:val="Default"/>
        <w:jc w:val="both"/>
        <w:rPr>
          <w:rFonts w:asciiTheme="minorHAnsi" w:eastAsia="SimSun" w:hAnsiTheme="minorHAnsi" w:cstheme="minorHAnsi"/>
        </w:rPr>
      </w:pPr>
    </w:p>
    <w:p w14:paraId="168AF742" w14:textId="77777777" w:rsidR="000C763F" w:rsidRPr="0059250E" w:rsidRDefault="000C763F" w:rsidP="005A360C">
      <w:pPr>
        <w:pStyle w:val="Default"/>
        <w:jc w:val="both"/>
        <w:rPr>
          <w:rFonts w:asciiTheme="minorHAnsi" w:hAnsiTheme="minorHAnsi" w:cstheme="minorHAnsi"/>
        </w:rPr>
      </w:pPr>
    </w:p>
    <w:p w14:paraId="3C321512" w14:textId="07F9D718" w:rsidR="000C763F" w:rsidRPr="0059250E" w:rsidRDefault="000C763F" w:rsidP="005A360C">
      <w:pPr>
        <w:pStyle w:val="Default"/>
        <w:jc w:val="both"/>
        <w:rPr>
          <w:rFonts w:asciiTheme="minorHAnsi" w:hAnsiTheme="minorHAnsi" w:cstheme="minorHAnsi"/>
        </w:rPr>
      </w:pPr>
      <w:r w:rsidRPr="0059250E">
        <w:rPr>
          <w:rFonts w:asciiTheme="minorHAnsi" w:hAnsiTheme="minorHAnsi" w:cstheme="minorHAnsi"/>
          <w:noProof/>
          <w:lang w:eastAsia="en-US"/>
        </w:rPr>
        <w:drawing>
          <wp:inline distT="0" distB="0" distL="0" distR="0" wp14:anchorId="16BD6F37" wp14:editId="079C34EA">
            <wp:extent cx="6018663" cy="177537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18663" cy="1775377"/>
                    </a:xfrm>
                    <a:prstGeom prst="rect">
                      <a:avLst/>
                    </a:prstGeom>
                  </pic:spPr>
                </pic:pic>
              </a:graphicData>
            </a:graphic>
          </wp:inline>
        </w:drawing>
      </w:r>
    </w:p>
    <w:p w14:paraId="1B372D49" w14:textId="77777777" w:rsidR="000C763F" w:rsidRPr="0059250E" w:rsidRDefault="000C763F" w:rsidP="005A360C">
      <w:pPr>
        <w:pStyle w:val="Default"/>
        <w:rPr>
          <w:rFonts w:asciiTheme="minorHAnsi" w:hAnsiTheme="minorHAnsi" w:cstheme="minorHAnsi"/>
          <w:b/>
          <w:bCs/>
          <w:color w:val="365F91"/>
          <w:sz w:val="23"/>
          <w:szCs w:val="23"/>
        </w:rPr>
      </w:pPr>
    </w:p>
    <w:p w14:paraId="6A929CD1" w14:textId="77777777" w:rsidR="00A50A51" w:rsidRPr="0059250E" w:rsidRDefault="00A50A51" w:rsidP="005A360C">
      <w:pPr>
        <w:pStyle w:val="Default"/>
        <w:rPr>
          <w:rFonts w:asciiTheme="minorHAnsi" w:eastAsia="SimSun" w:hAnsiTheme="minorHAnsi" w:cstheme="minorHAnsi"/>
          <w:b/>
          <w:bCs/>
          <w:color w:val="365F91"/>
          <w:sz w:val="23"/>
          <w:szCs w:val="23"/>
        </w:rPr>
      </w:pPr>
    </w:p>
    <w:p w14:paraId="2ED10CA8" w14:textId="77777777" w:rsidR="000C763F" w:rsidRPr="0059250E" w:rsidRDefault="000C763F" w:rsidP="005A360C">
      <w:pPr>
        <w:spacing w:after="0"/>
        <w:jc w:val="both"/>
        <w:rPr>
          <w:rFonts w:asciiTheme="minorHAnsi" w:eastAsia="SimSun" w:hAnsiTheme="minorHAnsi" w:cstheme="minorHAnsi"/>
          <w:sz w:val="24"/>
          <w:szCs w:val="24"/>
        </w:rPr>
      </w:pPr>
    </w:p>
    <w:p w14:paraId="3BB7A851" w14:textId="33D811E7" w:rsidR="00B14153" w:rsidRPr="0059250E" w:rsidRDefault="00B14153" w:rsidP="005A360C">
      <w:pPr>
        <w:pStyle w:val="Heading2"/>
        <w:spacing w:before="0"/>
        <w:rPr>
          <w:rFonts w:asciiTheme="minorHAnsi" w:hAnsiTheme="minorHAnsi" w:cstheme="minorHAnsi"/>
          <w:color w:val="auto"/>
          <w:sz w:val="24"/>
          <w:szCs w:val="24"/>
        </w:rPr>
      </w:pPr>
      <w:bookmarkStart w:id="15" w:name="_Toc459713241"/>
      <w:bookmarkStart w:id="16" w:name="_Toc459970376"/>
      <w:r w:rsidRPr="0059250E">
        <w:rPr>
          <w:rFonts w:asciiTheme="minorHAnsi" w:hAnsiTheme="minorHAnsi" w:cstheme="minorHAnsi"/>
          <w:color w:val="auto"/>
          <w:sz w:val="24"/>
          <w:szCs w:val="24"/>
        </w:rPr>
        <w:t xml:space="preserve">5.2. </w:t>
      </w:r>
      <w:bookmarkEnd w:id="15"/>
      <w:r w:rsidRPr="0059250E">
        <w:rPr>
          <w:rFonts w:asciiTheme="minorHAnsi" w:hAnsiTheme="minorHAnsi" w:cstheme="minorHAnsi"/>
          <w:color w:val="auto"/>
          <w:sz w:val="24"/>
          <w:szCs w:val="24"/>
        </w:rPr>
        <w:t>Respond to Exposures and Spills</w:t>
      </w:r>
      <w:bookmarkEnd w:id="16"/>
    </w:p>
    <w:p w14:paraId="4B349537" w14:textId="77777777" w:rsidR="000C763F" w:rsidRPr="0059250E" w:rsidRDefault="000C763F" w:rsidP="005A360C">
      <w:pPr>
        <w:spacing w:after="0"/>
        <w:jc w:val="both"/>
        <w:rPr>
          <w:rFonts w:asciiTheme="minorHAnsi" w:eastAsia="SimSun" w:hAnsiTheme="minorHAnsi" w:cstheme="minorHAnsi"/>
          <w:sz w:val="20"/>
          <w:szCs w:val="20"/>
        </w:rPr>
      </w:pPr>
    </w:p>
    <w:p w14:paraId="23F72738" w14:textId="34EF1210" w:rsidR="00A50A51" w:rsidRPr="0059250E" w:rsidRDefault="008117C1" w:rsidP="005A360C">
      <w:p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lastRenderedPageBreak/>
        <w:t xml:space="preserve">Depending upon the quantity, physical properties, and storage media </w:t>
      </w:r>
      <w:r w:rsidR="00A50A51" w:rsidRPr="0059250E">
        <w:rPr>
          <w:rFonts w:asciiTheme="minorHAnsi" w:hAnsiTheme="minorHAnsi" w:cstheme="minorHAnsi"/>
          <w:sz w:val="24"/>
          <w:szCs w:val="24"/>
        </w:rPr>
        <w:t xml:space="preserve">of nanomaterials in use in the lab, each </w:t>
      </w:r>
      <w:r w:rsidRPr="0059250E">
        <w:rPr>
          <w:rFonts w:asciiTheme="minorHAnsi" w:hAnsiTheme="minorHAnsi" w:cstheme="minorHAnsi"/>
          <w:sz w:val="24"/>
          <w:szCs w:val="24"/>
        </w:rPr>
        <w:t>shall procure</w:t>
      </w:r>
      <w:r w:rsidR="00A50A51" w:rsidRPr="0059250E">
        <w:rPr>
          <w:rFonts w:asciiTheme="minorHAnsi" w:hAnsiTheme="minorHAnsi" w:cstheme="minorHAnsi"/>
          <w:sz w:val="24"/>
          <w:szCs w:val="24"/>
        </w:rPr>
        <w:t xml:space="preserve"> the following items </w:t>
      </w:r>
      <w:r w:rsidRPr="0059250E">
        <w:rPr>
          <w:rFonts w:asciiTheme="minorHAnsi" w:hAnsiTheme="minorHAnsi" w:cstheme="minorHAnsi"/>
          <w:sz w:val="24"/>
          <w:szCs w:val="24"/>
        </w:rPr>
        <w:t xml:space="preserve">as applicable </w:t>
      </w:r>
      <w:r w:rsidR="00A50A51" w:rsidRPr="0059250E">
        <w:rPr>
          <w:rFonts w:asciiTheme="minorHAnsi" w:hAnsiTheme="minorHAnsi" w:cstheme="minorHAnsi"/>
          <w:sz w:val="24"/>
          <w:szCs w:val="24"/>
        </w:rPr>
        <w:t xml:space="preserve">in a nanoparticle spill kit: barricade tape, nitrile gloves, disposable P100 respirators, adsorbent material, wipes, sealable plastic bags, walk-off mat (e.g. Tacki-MatTM). Minor spills or small quantities of nanomaterial can be wiped up using wet wiping for solid material and absorbent wipes for suspensions. Larger spills can be cleaned using a vacuum cleaner specially fitted with a HEPA filter on the exhaust to prevent dispersion into lab air. A log of HEPA vacuum use </w:t>
      </w:r>
      <w:r w:rsidRPr="0059250E">
        <w:rPr>
          <w:rFonts w:asciiTheme="minorHAnsi" w:hAnsiTheme="minorHAnsi" w:cstheme="minorHAnsi"/>
          <w:sz w:val="24"/>
          <w:szCs w:val="24"/>
        </w:rPr>
        <w:t>must</w:t>
      </w:r>
      <w:r w:rsidR="00A50A51" w:rsidRPr="0059250E">
        <w:rPr>
          <w:rFonts w:asciiTheme="minorHAnsi" w:hAnsiTheme="minorHAnsi" w:cstheme="minorHAnsi"/>
          <w:sz w:val="24"/>
          <w:szCs w:val="24"/>
        </w:rPr>
        <w:t xml:space="preserve"> be maintained so that incompatible materials are not collected on the HEPA filter. HEPA filter change-out </w:t>
      </w:r>
      <w:r w:rsidRPr="0059250E">
        <w:rPr>
          <w:rFonts w:asciiTheme="minorHAnsi" w:hAnsiTheme="minorHAnsi" w:cstheme="minorHAnsi"/>
          <w:sz w:val="24"/>
          <w:szCs w:val="24"/>
        </w:rPr>
        <w:t>shall</w:t>
      </w:r>
      <w:r w:rsidR="00A50A51" w:rsidRPr="0059250E">
        <w:rPr>
          <w:rFonts w:asciiTheme="minorHAnsi" w:hAnsiTheme="minorHAnsi" w:cstheme="minorHAnsi"/>
          <w:sz w:val="24"/>
          <w:szCs w:val="24"/>
        </w:rPr>
        <w:t xml:space="preserve"> be done in a fume hood. Contact the </w:t>
      </w:r>
      <w:r w:rsidR="00B41250">
        <w:rPr>
          <w:rFonts w:asciiTheme="minorHAnsi" w:eastAsia="SimSun" w:hAnsiTheme="minorHAnsi" w:cstheme="minorHAnsi"/>
          <w:sz w:val="24"/>
          <w:szCs w:val="24"/>
        </w:rPr>
        <w:t>EH</w:t>
      </w:r>
      <w:r w:rsidR="00A50A51" w:rsidRPr="0059250E">
        <w:rPr>
          <w:rFonts w:asciiTheme="minorHAnsi" w:eastAsia="SimSun" w:hAnsiTheme="minorHAnsi" w:cstheme="minorHAnsi"/>
          <w:sz w:val="24"/>
          <w:szCs w:val="24"/>
        </w:rPr>
        <w:t>S</w:t>
      </w:r>
      <w:r w:rsidR="00A50A51" w:rsidRPr="0059250E">
        <w:rPr>
          <w:rFonts w:asciiTheme="minorHAnsi" w:hAnsiTheme="minorHAnsi" w:cstheme="minorHAnsi"/>
          <w:sz w:val="24"/>
          <w:szCs w:val="24"/>
        </w:rPr>
        <w:t xml:space="preserve"> for cleanup of major nanomaterial spills.</w:t>
      </w:r>
    </w:p>
    <w:p w14:paraId="3BE6A75B" w14:textId="02C8482C" w:rsidR="000C763F" w:rsidRPr="0059250E" w:rsidRDefault="000C763F"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Actions to be taken in the event of a personnel exposure or a spill exposure are </w:t>
      </w:r>
      <w:r w:rsidR="00A50A51" w:rsidRPr="0059250E">
        <w:rPr>
          <w:rFonts w:asciiTheme="minorHAnsi" w:eastAsia="SimSun" w:hAnsiTheme="minorHAnsi" w:cstheme="minorHAnsi"/>
          <w:sz w:val="24"/>
          <w:szCs w:val="24"/>
        </w:rPr>
        <w:t xml:space="preserve">also </w:t>
      </w:r>
      <w:r w:rsidRPr="0059250E">
        <w:rPr>
          <w:rFonts w:asciiTheme="minorHAnsi" w:hAnsiTheme="minorHAnsi" w:cstheme="minorHAnsi"/>
          <w:sz w:val="24"/>
          <w:szCs w:val="24"/>
        </w:rPr>
        <w:t xml:space="preserve">listed as part of </w:t>
      </w:r>
      <w:hyperlink w:anchor="_8.0_Standard_Operating" w:history="1">
        <w:r w:rsidRPr="0059250E">
          <w:rPr>
            <w:rStyle w:val="Hyperlink"/>
            <w:rFonts w:asciiTheme="minorHAnsi" w:hAnsiTheme="minorHAnsi" w:cstheme="minorHAnsi"/>
            <w:sz w:val="24"/>
            <w:szCs w:val="24"/>
          </w:rPr>
          <w:t>“Stan</w:t>
        </w:r>
        <w:r w:rsidR="00A50A51" w:rsidRPr="0059250E">
          <w:rPr>
            <w:rStyle w:val="Hyperlink"/>
            <w:rFonts w:asciiTheme="minorHAnsi" w:hAnsiTheme="minorHAnsi" w:cstheme="minorHAnsi"/>
            <w:sz w:val="24"/>
            <w:szCs w:val="24"/>
          </w:rPr>
          <w:t>dard Operating Procedure (SOP)</w:t>
        </w:r>
        <w:r w:rsidR="00A50A51" w:rsidRPr="0059250E">
          <w:rPr>
            <w:rStyle w:val="Hyperlink"/>
            <w:rFonts w:asciiTheme="minorHAnsi" w:eastAsia="SimSun" w:hAnsiTheme="minorHAnsi" w:cstheme="minorHAnsi"/>
            <w:sz w:val="24"/>
            <w:szCs w:val="24"/>
          </w:rPr>
          <w:t xml:space="preserve"> </w:t>
        </w:r>
        <w:r w:rsidRPr="0059250E">
          <w:rPr>
            <w:rStyle w:val="Hyperlink"/>
            <w:rFonts w:asciiTheme="minorHAnsi" w:hAnsiTheme="minorHAnsi" w:cstheme="minorHAnsi"/>
            <w:sz w:val="24"/>
            <w:szCs w:val="24"/>
          </w:rPr>
          <w:t>template</w:t>
        </w:r>
        <w:r w:rsidR="00A50A51" w:rsidRPr="0059250E">
          <w:rPr>
            <w:rStyle w:val="Hyperlink"/>
            <w:rFonts w:asciiTheme="minorHAnsi" w:eastAsia="SimSun" w:hAnsiTheme="minorHAnsi" w:cstheme="minorHAnsi"/>
            <w:sz w:val="24"/>
            <w:szCs w:val="24"/>
          </w:rPr>
          <w:t xml:space="preserve"> for Nanomaterials</w:t>
        </w:r>
        <w:r w:rsidRPr="0059250E">
          <w:rPr>
            <w:rStyle w:val="Hyperlink"/>
            <w:rFonts w:asciiTheme="minorHAnsi" w:hAnsiTheme="minorHAnsi" w:cstheme="minorHAnsi"/>
            <w:sz w:val="24"/>
            <w:szCs w:val="24"/>
          </w:rPr>
          <w:t>.</w:t>
        </w:r>
      </w:hyperlink>
    </w:p>
    <w:p w14:paraId="4B304485" w14:textId="77777777" w:rsidR="000C763F" w:rsidRPr="0059250E" w:rsidRDefault="000C763F" w:rsidP="005A360C">
      <w:pPr>
        <w:spacing w:after="0"/>
        <w:jc w:val="both"/>
        <w:rPr>
          <w:rFonts w:asciiTheme="minorHAnsi" w:hAnsiTheme="minorHAnsi" w:cstheme="minorHAnsi"/>
          <w:sz w:val="24"/>
          <w:szCs w:val="24"/>
        </w:rPr>
      </w:pPr>
    </w:p>
    <w:p w14:paraId="6A6EF73D" w14:textId="77777777" w:rsidR="00A420F1" w:rsidRPr="0059250E" w:rsidRDefault="00A420F1" w:rsidP="007148CA">
      <w:pPr>
        <w:rPr>
          <w:rFonts w:asciiTheme="minorHAnsi" w:hAnsiTheme="minorHAnsi" w:cstheme="minorHAnsi"/>
        </w:rPr>
      </w:pPr>
    </w:p>
    <w:p w14:paraId="317C021B" w14:textId="7B604E3B" w:rsidR="00366C9E" w:rsidRPr="0059250E" w:rsidRDefault="00366C9E" w:rsidP="005A360C">
      <w:pPr>
        <w:pStyle w:val="Heading2"/>
        <w:spacing w:before="0"/>
        <w:rPr>
          <w:rFonts w:asciiTheme="minorHAnsi" w:eastAsia="SimSun" w:hAnsiTheme="minorHAnsi" w:cstheme="minorHAnsi"/>
          <w:color w:val="auto"/>
          <w:sz w:val="24"/>
          <w:szCs w:val="24"/>
        </w:rPr>
      </w:pPr>
      <w:bookmarkStart w:id="17" w:name="_Toc459970377"/>
      <w:r w:rsidRPr="0059250E">
        <w:rPr>
          <w:rFonts w:asciiTheme="minorHAnsi" w:hAnsiTheme="minorHAnsi" w:cstheme="minorHAnsi"/>
          <w:color w:val="auto"/>
          <w:sz w:val="24"/>
          <w:szCs w:val="24"/>
        </w:rPr>
        <w:t xml:space="preserve">5.3. </w:t>
      </w:r>
      <w:r w:rsidR="00970587" w:rsidRPr="0059250E">
        <w:rPr>
          <w:rFonts w:asciiTheme="minorHAnsi" w:eastAsia="SimSun" w:hAnsiTheme="minorHAnsi" w:cstheme="minorHAnsi"/>
          <w:color w:val="auto"/>
          <w:sz w:val="24"/>
          <w:szCs w:val="24"/>
        </w:rPr>
        <w:t>Waste Management</w:t>
      </w:r>
      <w:bookmarkEnd w:id="17"/>
      <w:r w:rsidR="00970587" w:rsidRPr="0059250E">
        <w:rPr>
          <w:rFonts w:asciiTheme="minorHAnsi" w:eastAsia="SimSun" w:hAnsiTheme="minorHAnsi" w:cstheme="minorHAnsi"/>
          <w:color w:val="auto"/>
          <w:sz w:val="24"/>
          <w:szCs w:val="24"/>
        </w:rPr>
        <w:t xml:space="preserve"> </w:t>
      </w:r>
    </w:p>
    <w:p w14:paraId="15C1903D" w14:textId="77777777" w:rsidR="000C763F" w:rsidRPr="0059250E" w:rsidRDefault="000C763F" w:rsidP="005A360C">
      <w:pPr>
        <w:spacing w:after="0"/>
        <w:jc w:val="both"/>
        <w:rPr>
          <w:rFonts w:asciiTheme="minorHAnsi" w:eastAsia="SimSun" w:hAnsiTheme="minorHAnsi" w:cstheme="minorHAnsi"/>
          <w:sz w:val="24"/>
          <w:szCs w:val="24"/>
        </w:rPr>
      </w:pPr>
    </w:p>
    <w:p w14:paraId="1D3AED71" w14:textId="5774482D" w:rsidR="00970587" w:rsidRPr="0059250E" w:rsidRDefault="00970587" w:rsidP="005A360C">
      <w:p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There are no specific EPA regulations that apply to nanomaterial waste. </w:t>
      </w:r>
      <w:r w:rsidR="00C05892" w:rsidRPr="0059250E">
        <w:rPr>
          <w:rFonts w:asciiTheme="minorHAnsi" w:hAnsiTheme="minorHAnsi" w:cstheme="minorHAnsi"/>
          <w:sz w:val="24"/>
          <w:szCs w:val="24"/>
        </w:rPr>
        <w:t xml:space="preserve">University of Houston </w:t>
      </w:r>
      <w:r w:rsidRPr="0059250E">
        <w:rPr>
          <w:rFonts w:asciiTheme="minorHAnsi" w:hAnsiTheme="minorHAnsi" w:cstheme="minorHAnsi"/>
          <w:sz w:val="24"/>
          <w:szCs w:val="24"/>
        </w:rPr>
        <w:t xml:space="preserve">are taking a cautious approach and handling nanomaterial waste as hazardous. The following waste management guidance applies to nanomaterial-bearing waste streams consisting of: </w:t>
      </w:r>
    </w:p>
    <w:p w14:paraId="2195A292" w14:textId="3D75A334" w:rsidR="00970587" w:rsidRPr="0059250E" w:rsidRDefault="00970587" w:rsidP="00C05892">
      <w:pPr>
        <w:pStyle w:val="ListParagraph"/>
        <w:numPr>
          <w:ilvl w:val="0"/>
          <w:numId w:val="20"/>
        </w:num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Pure nanomaterials (e.g., carbon nanotubes)</w:t>
      </w:r>
    </w:p>
    <w:p w14:paraId="51ACA25C" w14:textId="014953C0" w:rsidR="00970587" w:rsidRPr="0059250E" w:rsidRDefault="00970587" w:rsidP="00C05892">
      <w:pPr>
        <w:pStyle w:val="ListParagraph"/>
        <w:numPr>
          <w:ilvl w:val="0"/>
          <w:numId w:val="20"/>
        </w:num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Items contaminated with nanomaterials (e.g., wipes/PPE) </w:t>
      </w:r>
    </w:p>
    <w:p w14:paraId="5C5A2B25" w14:textId="0C27B036" w:rsidR="00970587" w:rsidRPr="0059250E" w:rsidRDefault="00970587" w:rsidP="00C05892">
      <w:pPr>
        <w:pStyle w:val="ListParagraph"/>
        <w:numPr>
          <w:ilvl w:val="0"/>
          <w:numId w:val="20"/>
        </w:num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Liquid suspensions containing nanomaterials </w:t>
      </w:r>
    </w:p>
    <w:p w14:paraId="5834AE76" w14:textId="3505ABA6" w:rsidR="00970587" w:rsidRPr="0059250E" w:rsidRDefault="00970587" w:rsidP="00C05892">
      <w:pPr>
        <w:pStyle w:val="ListParagraph"/>
        <w:numPr>
          <w:ilvl w:val="0"/>
          <w:numId w:val="20"/>
        </w:numPr>
        <w:spacing w:after="0"/>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Solid matrixes with nanomaterials that are friable or have a nanostructure loosely attached to the surface such that they can reasonably be expected to break free or leach out when in contact with air or water, or when subjected to reasonably foreseeable mechanical forces. </w:t>
      </w:r>
    </w:p>
    <w:p w14:paraId="7233F4B9" w14:textId="77777777" w:rsidR="00C05892" w:rsidRPr="0059250E" w:rsidRDefault="00C05892" w:rsidP="00C05892">
      <w:pPr>
        <w:pStyle w:val="ListParagraph"/>
        <w:spacing w:after="0"/>
        <w:jc w:val="both"/>
        <w:rPr>
          <w:rFonts w:asciiTheme="minorHAnsi" w:eastAsia="SimSun" w:hAnsiTheme="minorHAnsi" w:cstheme="minorHAnsi"/>
          <w:sz w:val="24"/>
          <w:szCs w:val="24"/>
        </w:rPr>
      </w:pPr>
    </w:p>
    <w:p w14:paraId="4E404FD9" w14:textId="77777777" w:rsidR="00C05892" w:rsidRPr="0059250E" w:rsidRDefault="00970587"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The guidance does not apply to nanomaterials embedded in a solid matrix that cannot reasonably be expected to break free or leach out when they contact air or water, but would apply to dusts and fines generated when cutting or milling such materials. </w:t>
      </w:r>
    </w:p>
    <w:p w14:paraId="6E45C9DB" w14:textId="6E14A891" w:rsidR="00C05892" w:rsidRPr="0059250E" w:rsidRDefault="00970587"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Nanomaterial – bearing waste streams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not be placed into the regular trash or down the drain. If there are questions, the EHS </w:t>
      </w:r>
      <w:r w:rsidR="008117C1"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called for a waste determination. </w:t>
      </w:r>
    </w:p>
    <w:p w14:paraId="5766DB35" w14:textId="77777777" w:rsidR="00C05892" w:rsidRPr="0059250E" w:rsidRDefault="00C05892" w:rsidP="005A360C">
      <w:pPr>
        <w:spacing w:after="0"/>
        <w:jc w:val="both"/>
        <w:rPr>
          <w:rFonts w:asciiTheme="minorHAnsi" w:hAnsiTheme="minorHAnsi" w:cstheme="minorHAnsi"/>
          <w:sz w:val="24"/>
          <w:szCs w:val="24"/>
        </w:rPr>
      </w:pPr>
    </w:p>
    <w:p w14:paraId="33AC73A1" w14:textId="77777777" w:rsidR="00C05892" w:rsidRPr="0059250E" w:rsidRDefault="00970587" w:rsidP="005A360C">
      <w:pPr>
        <w:spacing w:after="0"/>
        <w:jc w:val="both"/>
        <w:rPr>
          <w:rFonts w:asciiTheme="minorHAnsi" w:hAnsiTheme="minorHAnsi" w:cstheme="minorHAnsi"/>
          <w:sz w:val="24"/>
          <w:szCs w:val="24"/>
        </w:rPr>
      </w:pPr>
      <w:r w:rsidRPr="0059250E">
        <w:rPr>
          <w:rFonts w:asciiTheme="minorHAnsi" w:hAnsiTheme="minorHAnsi" w:cstheme="minorHAnsi"/>
          <w:b/>
          <w:sz w:val="24"/>
          <w:szCs w:val="24"/>
        </w:rPr>
        <w:t>Specific waste management guidance is as follows</w:t>
      </w:r>
      <w:r w:rsidRPr="0059250E">
        <w:rPr>
          <w:rFonts w:asciiTheme="minorHAnsi" w:hAnsiTheme="minorHAnsi" w:cstheme="minorHAnsi"/>
          <w:sz w:val="24"/>
          <w:szCs w:val="24"/>
        </w:rPr>
        <w:t xml:space="preserve">; </w:t>
      </w:r>
    </w:p>
    <w:p w14:paraId="25CEDB3B" w14:textId="77777777" w:rsidR="00C05892" w:rsidRPr="0059250E" w:rsidRDefault="00970587"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Paper, wipes, PPE and other items with loose contamination are collected in a plastic bag or other sealable container stored in a laboratory hood. When the bag is full, close it, and place it into a second plastic bag or other sealable container. Label the outer bag with the hazardous waste tag. The content section of the label must indicate that it contains nano sized particles and indicate what they are. </w:t>
      </w:r>
    </w:p>
    <w:p w14:paraId="74B9A1B9" w14:textId="77777777" w:rsidR="00C05892" w:rsidRPr="0059250E" w:rsidRDefault="00C05892" w:rsidP="005A360C">
      <w:pPr>
        <w:spacing w:after="0"/>
        <w:jc w:val="both"/>
        <w:rPr>
          <w:rFonts w:asciiTheme="minorHAnsi" w:hAnsiTheme="minorHAnsi" w:cstheme="minorHAnsi"/>
          <w:sz w:val="24"/>
          <w:szCs w:val="24"/>
        </w:rPr>
      </w:pPr>
    </w:p>
    <w:p w14:paraId="6F5DCBEB" w14:textId="59B841D8" w:rsidR="00970587" w:rsidRPr="0059250E" w:rsidRDefault="00970587"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lastRenderedPageBreak/>
        <w:t xml:space="preserve">Characterize the other hazards of the waste: currently the disposal requirements for the base materials are considered first when characterizing these materials. If the base material is toxic, such as silver or cadmium, or the carrier is a hazardous waste, such as a flammable solvent or acid, they </w:t>
      </w:r>
      <w:r w:rsidR="008117C1" w:rsidRPr="0059250E">
        <w:rPr>
          <w:rFonts w:asciiTheme="minorHAnsi" w:hAnsiTheme="minorHAnsi" w:cstheme="minorHAnsi"/>
          <w:sz w:val="24"/>
          <w:szCs w:val="24"/>
        </w:rPr>
        <w:t>shall</w:t>
      </w:r>
      <w:r w:rsidR="00C05892" w:rsidRPr="0059250E">
        <w:rPr>
          <w:rFonts w:asciiTheme="minorHAnsi" w:hAnsiTheme="minorHAnsi" w:cstheme="minorHAnsi"/>
          <w:sz w:val="24"/>
          <w:szCs w:val="24"/>
        </w:rPr>
        <w:t xml:space="preserve"> be identified on the red tag</w:t>
      </w:r>
      <w:r w:rsidRPr="0059250E">
        <w:rPr>
          <w:rFonts w:asciiTheme="minorHAnsi" w:hAnsiTheme="minorHAnsi" w:cstheme="minorHAnsi"/>
          <w:sz w:val="24"/>
          <w:szCs w:val="24"/>
        </w:rPr>
        <w:t xml:space="preserve">. Many nanoparticles may also be joined with toxic metals or chemicals. Bulk carbon is considered a flammable solid, so even carbon based nanomaterials </w:t>
      </w:r>
      <w:r w:rsidR="007148CA" w:rsidRPr="0059250E">
        <w:rPr>
          <w:rFonts w:asciiTheme="minorHAnsi" w:hAnsiTheme="minorHAnsi" w:cstheme="minorHAnsi"/>
          <w:sz w:val="24"/>
          <w:szCs w:val="24"/>
        </w:rPr>
        <w:t>shall</w:t>
      </w:r>
      <w:r w:rsidRPr="0059250E">
        <w:rPr>
          <w:rFonts w:asciiTheme="minorHAnsi" w:hAnsiTheme="minorHAnsi" w:cstheme="minorHAnsi"/>
          <w:sz w:val="24"/>
          <w:szCs w:val="24"/>
        </w:rPr>
        <w:t xml:space="preserve"> be collected for determination as hazardous waste characteristics.</w:t>
      </w:r>
    </w:p>
    <w:p w14:paraId="7498305F" w14:textId="77777777" w:rsidR="00C05892" w:rsidRPr="0059250E" w:rsidRDefault="00C05892" w:rsidP="005A360C">
      <w:pPr>
        <w:spacing w:after="0"/>
        <w:jc w:val="both"/>
        <w:rPr>
          <w:rFonts w:asciiTheme="minorHAnsi" w:eastAsia="SimSun" w:hAnsiTheme="minorHAnsi" w:cstheme="minorHAnsi"/>
          <w:sz w:val="24"/>
          <w:szCs w:val="24"/>
        </w:rPr>
      </w:pPr>
    </w:p>
    <w:p w14:paraId="60A70B45" w14:textId="67032EA6" w:rsidR="003A0E40" w:rsidRPr="0059250E" w:rsidRDefault="000C763F"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t xml:space="preserve">Manage waste streams containing ENMs according to the hazardous waste program requirements </w:t>
      </w:r>
      <w:r w:rsidR="007E51DA" w:rsidRPr="0059250E">
        <w:rPr>
          <w:rFonts w:asciiTheme="minorHAnsi" w:hAnsiTheme="minorHAnsi" w:cstheme="minorHAnsi"/>
          <w:sz w:val="24"/>
          <w:szCs w:val="24"/>
        </w:rPr>
        <w:t>on UH Waste Manual</w:t>
      </w:r>
      <w:r w:rsidRPr="0059250E">
        <w:rPr>
          <w:rFonts w:asciiTheme="minorHAnsi" w:hAnsiTheme="minorHAnsi" w:cstheme="minorHAnsi"/>
          <w:sz w:val="24"/>
          <w:szCs w:val="24"/>
        </w:rPr>
        <w:t>. Until more information is available, assume ENM containing wastes to be hazardous waste unless they are known to be non-hazardous. Recommended management methods for typical research waste streams containing nanomaterials are described in Table 2.</w:t>
      </w:r>
    </w:p>
    <w:p w14:paraId="00217CA9" w14:textId="77777777" w:rsidR="003A0E40" w:rsidRPr="0059250E" w:rsidRDefault="003A0E40">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br w:type="page"/>
      </w:r>
    </w:p>
    <w:p w14:paraId="38738820" w14:textId="1F5BD443" w:rsidR="003A0E40" w:rsidRPr="0059250E" w:rsidRDefault="003A0E40" w:rsidP="005A360C">
      <w:pPr>
        <w:spacing w:after="0"/>
        <w:jc w:val="both"/>
        <w:rPr>
          <w:rFonts w:asciiTheme="minorHAnsi" w:hAnsiTheme="minorHAnsi" w:cstheme="minorHAnsi"/>
          <w:sz w:val="24"/>
          <w:szCs w:val="24"/>
        </w:rPr>
      </w:pPr>
      <w:r w:rsidRPr="0059250E">
        <w:rPr>
          <w:rFonts w:asciiTheme="minorHAnsi" w:hAnsiTheme="minorHAnsi" w:cstheme="minorHAnsi"/>
          <w:sz w:val="24"/>
          <w:szCs w:val="24"/>
        </w:rPr>
        <w:lastRenderedPageBreak/>
        <w:t xml:space="preserve">   Table 2. Recommended Nanomaterial waste management methods by stream.</w:t>
      </w:r>
    </w:p>
    <w:tbl>
      <w:tblPr>
        <w:tblStyle w:val="TableGrid"/>
        <w:tblW w:w="0" w:type="auto"/>
        <w:jc w:val="center"/>
        <w:tblLook w:val="04A0" w:firstRow="1" w:lastRow="0" w:firstColumn="1" w:lastColumn="0" w:noHBand="0" w:noVBand="1"/>
      </w:tblPr>
      <w:tblGrid>
        <w:gridCol w:w="2692"/>
        <w:gridCol w:w="6278"/>
      </w:tblGrid>
      <w:tr w:rsidR="003A0E40" w:rsidRPr="0059250E" w14:paraId="602D9A89" w14:textId="77777777" w:rsidTr="003A0E40">
        <w:trPr>
          <w:jc w:val="center"/>
        </w:trPr>
        <w:tc>
          <w:tcPr>
            <w:tcW w:w="2692" w:type="dxa"/>
          </w:tcPr>
          <w:p w14:paraId="2390F203" w14:textId="77777777" w:rsidR="003A0E40" w:rsidRPr="0059250E" w:rsidRDefault="003A0E40" w:rsidP="006E45EB">
            <w:pPr>
              <w:spacing w:after="0" w:line="240" w:lineRule="auto"/>
              <w:jc w:val="center"/>
              <w:rPr>
                <w:rFonts w:asciiTheme="minorHAnsi" w:hAnsiTheme="minorHAnsi" w:cstheme="minorHAnsi"/>
              </w:rPr>
            </w:pPr>
            <w:r w:rsidRPr="0059250E">
              <w:rPr>
                <w:rFonts w:asciiTheme="minorHAnsi" w:hAnsiTheme="minorHAnsi" w:cstheme="minorHAnsi"/>
              </w:rPr>
              <w:t>Waste Stream</w:t>
            </w:r>
          </w:p>
        </w:tc>
        <w:tc>
          <w:tcPr>
            <w:tcW w:w="6278" w:type="dxa"/>
          </w:tcPr>
          <w:p w14:paraId="0AA1119E" w14:textId="77777777" w:rsidR="003A0E40" w:rsidRPr="0059250E" w:rsidRDefault="003A0E40" w:rsidP="006E45EB">
            <w:pPr>
              <w:spacing w:after="0" w:line="240" w:lineRule="auto"/>
              <w:jc w:val="center"/>
              <w:rPr>
                <w:rFonts w:asciiTheme="minorHAnsi" w:hAnsiTheme="minorHAnsi" w:cstheme="minorHAnsi"/>
              </w:rPr>
            </w:pPr>
            <w:r w:rsidRPr="0059250E">
              <w:rPr>
                <w:rFonts w:asciiTheme="minorHAnsi" w:hAnsiTheme="minorHAnsi" w:cstheme="minorHAnsi"/>
              </w:rPr>
              <w:t>Management Method</w:t>
            </w:r>
          </w:p>
        </w:tc>
      </w:tr>
      <w:tr w:rsidR="003A0E40" w:rsidRPr="0059250E" w14:paraId="551FD71F" w14:textId="77777777" w:rsidTr="003A0E40">
        <w:trPr>
          <w:jc w:val="center"/>
        </w:trPr>
        <w:tc>
          <w:tcPr>
            <w:tcW w:w="2692" w:type="dxa"/>
          </w:tcPr>
          <w:p w14:paraId="508E6631" w14:textId="77777777" w:rsidR="003A0E40" w:rsidRPr="0059250E" w:rsidRDefault="003A0E40" w:rsidP="006E45EB">
            <w:pPr>
              <w:spacing w:after="0" w:line="240" w:lineRule="auto"/>
              <w:rPr>
                <w:rFonts w:asciiTheme="minorHAnsi" w:hAnsiTheme="minorHAnsi" w:cstheme="minorHAnsi"/>
              </w:rPr>
            </w:pPr>
            <w:r w:rsidRPr="0059250E">
              <w:rPr>
                <w:rFonts w:asciiTheme="minorHAnsi" w:hAnsiTheme="minorHAnsi" w:cstheme="minorHAnsi"/>
              </w:rPr>
              <w:t xml:space="preserve">Solid </w:t>
            </w:r>
          </w:p>
          <w:p w14:paraId="01F33946" w14:textId="77777777" w:rsidR="003A0E40" w:rsidRPr="0059250E" w:rsidRDefault="003A0E40" w:rsidP="006E45EB">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 xml:space="preserve">Dry ENM product </w:t>
            </w:r>
          </w:p>
          <w:p w14:paraId="6AE8F33E" w14:textId="77777777" w:rsidR="003A0E40" w:rsidRPr="0059250E" w:rsidRDefault="003A0E40" w:rsidP="006E45EB">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 xml:space="preserve">Filter media containing ENMs </w:t>
            </w:r>
          </w:p>
          <w:p w14:paraId="05C86FF0" w14:textId="77777777" w:rsidR="003A0E40" w:rsidRPr="0059250E" w:rsidRDefault="003A0E40" w:rsidP="006E45EB">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Debris / dust from ENMs bound in matrix</w:t>
            </w:r>
          </w:p>
        </w:tc>
        <w:tc>
          <w:tcPr>
            <w:tcW w:w="6278" w:type="dxa"/>
          </w:tcPr>
          <w:p w14:paraId="757B0F7E" w14:textId="77777777" w:rsidR="003A0E40" w:rsidRPr="0059250E" w:rsidRDefault="003A0E40" w:rsidP="006E45EB">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0D0E55A7" w14:textId="77777777" w:rsidR="003A0E40" w:rsidRPr="0059250E" w:rsidRDefault="003A0E40" w:rsidP="006E45EB">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Label nanomaterial waste containers at all times. Specify the nanomaterial and its hazard characteristic (or the hazard characteristic of the parent material) on container labels; label information to contain the word “nano” as a descriptor.</w:t>
            </w:r>
          </w:p>
          <w:p w14:paraId="79F8AB53" w14:textId="77777777" w:rsidR="003A0E40" w:rsidRPr="0059250E" w:rsidRDefault="003A0E40" w:rsidP="006E45EB">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53D1902E" w14:textId="77777777" w:rsidR="003A0E40" w:rsidRPr="0059250E" w:rsidRDefault="003A0E40" w:rsidP="006E45EB">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2995064F" w14:textId="77777777" w:rsidR="003A0E40" w:rsidRPr="0059250E" w:rsidRDefault="003A0E40" w:rsidP="006E45EB">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Collect waste in rigid container with tight fitting lid.</w:t>
            </w:r>
          </w:p>
        </w:tc>
      </w:tr>
      <w:tr w:rsidR="003A0E40" w:rsidRPr="0059250E" w14:paraId="18E96A1D" w14:textId="77777777" w:rsidTr="003A0E40">
        <w:trPr>
          <w:jc w:val="center"/>
        </w:trPr>
        <w:tc>
          <w:tcPr>
            <w:tcW w:w="2692" w:type="dxa"/>
          </w:tcPr>
          <w:p w14:paraId="418C929C" w14:textId="77777777" w:rsidR="003A0E40" w:rsidRPr="0059250E" w:rsidRDefault="003A0E40" w:rsidP="006E45EB">
            <w:pPr>
              <w:autoSpaceDE w:val="0"/>
              <w:autoSpaceDN w:val="0"/>
              <w:adjustRightInd w:val="0"/>
              <w:spacing w:after="0" w:line="240" w:lineRule="auto"/>
              <w:rPr>
                <w:rFonts w:asciiTheme="minorHAnsi" w:hAnsiTheme="minorHAnsi" w:cstheme="minorHAnsi"/>
                <w:color w:val="000000"/>
              </w:rPr>
            </w:pPr>
            <w:r w:rsidRPr="0059250E">
              <w:rPr>
                <w:rFonts w:asciiTheme="minorHAnsi" w:hAnsiTheme="minorHAnsi" w:cstheme="minorHAnsi"/>
                <w:color w:val="000000"/>
              </w:rPr>
              <w:t xml:space="preserve">Liquid </w:t>
            </w:r>
          </w:p>
          <w:p w14:paraId="48E1360D" w14:textId="77777777" w:rsidR="003A0E40" w:rsidRPr="0059250E" w:rsidRDefault="003A0E40" w:rsidP="006E45EB">
            <w:pPr>
              <w:pStyle w:val="ListParagraph"/>
              <w:numPr>
                <w:ilvl w:val="0"/>
                <w:numId w:val="22"/>
              </w:numPr>
              <w:autoSpaceDE w:val="0"/>
              <w:autoSpaceDN w:val="0"/>
              <w:adjustRightInd w:val="0"/>
              <w:spacing w:after="0" w:line="240" w:lineRule="auto"/>
              <w:rPr>
                <w:rFonts w:asciiTheme="minorHAnsi" w:hAnsiTheme="minorHAnsi" w:cstheme="minorHAnsi"/>
                <w:color w:val="000000"/>
              </w:rPr>
            </w:pPr>
            <w:r w:rsidRPr="0059250E">
              <w:rPr>
                <w:rFonts w:asciiTheme="minorHAnsi" w:hAnsiTheme="minorHAnsi" w:cstheme="minorHAnsi"/>
                <w:color w:val="000000"/>
              </w:rPr>
              <w:t>Suspensions containing ENMs</w:t>
            </w:r>
          </w:p>
        </w:tc>
        <w:tc>
          <w:tcPr>
            <w:tcW w:w="6278" w:type="dxa"/>
          </w:tcPr>
          <w:p w14:paraId="02E3603A"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67EF39D4"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Label nanomaterial waste containers at all times. Specify the nanomaterial and its hazard characteristic (or the hazard characteristic of the parent material) on container labels; label information to contain the word “nano” as a descriptor.</w:t>
            </w:r>
          </w:p>
          <w:p w14:paraId="5F8A7307"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5D6BAB6F"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069C9DA4"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Indicate both the chemical constituents of the solution and their hazard characteristics, and the identity and approximate percentage of ENMs on container labels.</w:t>
            </w:r>
          </w:p>
          <w:p w14:paraId="415847AA"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Use leak proof containers that are compatible with all contents.</w:t>
            </w:r>
          </w:p>
          <w:p w14:paraId="72C2093D" w14:textId="77777777" w:rsidR="003A0E40" w:rsidRPr="0059250E" w:rsidRDefault="003A0E40" w:rsidP="006E45EB">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Place liquid waste containers in secondary containment and segregate from incompatible chemicals during storage.</w:t>
            </w:r>
          </w:p>
        </w:tc>
      </w:tr>
      <w:tr w:rsidR="003A0E40" w:rsidRPr="0059250E" w14:paraId="4801EDDC" w14:textId="77777777" w:rsidTr="003A0E40">
        <w:trPr>
          <w:jc w:val="center"/>
        </w:trPr>
        <w:tc>
          <w:tcPr>
            <w:tcW w:w="2692" w:type="dxa"/>
          </w:tcPr>
          <w:p w14:paraId="4D98A53D" w14:textId="77777777" w:rsidR="003A0E40" w:rsidRPr="0059250E" w:rsidRDefault="003A0E40" w:rsidP="006E45EB">
            <w:pPr>
              <w:spacing w:after="0" w:line="240" w:lineRule="auto"/>
              <w:jc w:val="center"/>
              <w:rPr>
                <w:rFonts w:asciiTheme="minorHAnsi" w:hAnsiTheme="minorHAnsi" w:cstheme="minorHAnsi"/>
              </w:rPr>
            </w:pPr>
            <w:r w:rsidRPr="0059250E">
              <w:rPr>
                <w:rFonts w:asciiTheme="minorHAnsi" w:hAnsiTheme="minorHAnsi" w:cstheme="minorHAnsi"/>
              </w:rPr>
              <w:t xml:space="preserve">Laboratory trash with trace nanomaterials </w:t>
            </w:r>
          </w:p>
          <w:p w14:paraId="7407F2AB" w14:textId="77777777" w:rsidR="003A0E40" w:rsidRPr="0059250E" w:rsidRDefault="003A0E40" w:rsidP="006E45EB">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 xml:space="preserve">PPE </w:t>
            </w:r>
          </w:p>
          <w:p w14:paraId="6FF57E55" w14:textId="77777777" w:rsidR="003A0E40" w:rsidRPr="0059250E" w:rsidRDefault="003A0E40" w:rsidP="006E45EB">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 xml:space="preserve">Sticky mats </w:t>
            </w:r>
          </w:p>
          <w:p w14:paraId="37FC7898" w14:textId="77777777" w:rsidR="003A0E40" w:rsidRPr="0059250E" w:rsidRDefault="003A0E40" w:rsidP="006E45EB">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Spill clean-up materials</w:t>
            </w:r>
          </w:p>
        </w:tc>
        <w:tc>
          <w:tcPr>
            <w:tcW w:w="6278" w:type="dxa"/>
          </w:tcPr>
          <w:p w14:paraId="6BAB207B" w14:textId="77777777" w:rsidR="003A0E40" w:rsidRPr="0059250E" w:rsidRDefault="003A0E40" w:rsidP="006E45EB">
            <w:pPr>
              <w:pStyle w:val="ListParagraph"/>
              <w:numPr>
                <w:ilvl w:val="0"/>
                <w:numId w:val="22"/>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1F09F08B" w14:textId="77777777" w:rsidR="003A0E40" w:rsidRPr="0059250E" w:rsidRDefault="003A0E40" w:rsidP="006E45EB">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Label nanomaterial waste containers at all times. Specify the nanomaterial and its hazard characteristic (or the hazard characteristic of the parent material) on container labels; label information to contain the word “nano” as a descriptor.</w:t>
            </w:r>
          </w:p>
          <w:p w14:paraId="5B5DC083" w14:textId="77777777" w:rsidR="003A0E40" w:rsidRPr="0059250E" w:rsidRDefault="003A0E40" w:rsidP="006E45EB">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36AF4E63" w14:textId="77777777" w:rsidR="003A0E40" w:rsidRPr="0059250E" w:rsidRDefault="003A0E40" w:rsidP="006E45EB">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7E5EFBE9" w14:textId="77777777" w:rsidR="003A0E40" w:rsidRPr="0059250E" w:rsidRDefault="003A0E40" w:rsidP="006E45EB">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Dispose of in double clear plastic bags, folded over and taped at the neck.</w:t>
            </w:r>
          </w:p>
          <w:p w14:paraId="1CF31295" w14:textId="77777777" w:rsidR="003A0E40" w:rsidRPr="0059250E" w:rsidRDefault="003A0E40" w:rsidP="006E45EB">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Avoid rupturing the bags during storage and transport.</w:t>
            </w:r>
          </w:p>
          <w:p w14:paraId="341C980D" w14:textId="77777777" w:rsidR="003A0E40" w:rsidRPr="0059250E" w:rsidRDefault="003A0E40" w:rsidP="006E45EB">
            <w:pPr>
              <w:spacing w:after="0" w:line="240" w:lineRule="auto"/>
              <w:jc w:val="both"/>
              <w:rPr>
                <w:rFonts w:asciiTheme="minorHAnsi" w:hAnsiTheme="minorHAnsi" w:cstheme="minorHAnsi"/>
              </w:rPr>
            </w:pPr>
          </w:p>
        </w:tc>
      </w:tr>
      <w:tr w:rsidR="003A0E40" w:rsidRPr="0059250E" w14:paraId="6D24E4F9" w14:textId="77777777" w:rsidTr="003A0E40">
        <w:trPr>
          <w:jc w:val="center"/>
        </w:trPr>
        <w:tc>
          <w:tcPr>
            <w:tcW w:w="2692" w:type="dxa"/>
          </w:tcPr>
          <w:p w14:paraId="0D0EE12C" w14:textId="77777777" w:rsidR="003A0E40" w:rsidRPr="0059250E" w:rsidRDefault="003A0E40" w:rsidP="00FA356E">
            <w:pPr>
              <w:spacing w:after="0" w:line="240" w:lineRule="auto"/>
              <w:jc w:val="both"/>
              <w:rPr>
                <w:rFonts w:asciiTheme="minorHAnsi" w:hAnsiTheme="minorHAnsi" w:cstheme="minorHAnsi"/>
              </w:rPr>
            </w:pPr>
            <w:r w:rsidRPr="0059250E">
              <w:rPr>
                <w:rFonts w:asciiTheme="minorHAnsi" w:hAnsiTheme="minorHAnsi" w:cstheme="minorHAnsi"/>
              </w:rPr>
              <w:t>Solid Matrix embedded with nanomaterials (intact and in good condition)</w:t>
            </w:r>
          </w:p>
        </w:tc>
        <w:tc>
          <w:tcPr>
            <w:tcW w:w="6278" w:type="dxa"/>
          </w:tcPr>
          <w:p w14:paraId="0EE11D12" w14:textId="1A38BF1C" w:rsidR="003A0E40" w:rsidRPr="0059250E" w:rsidRDefault="00B41250" w:rsidP="006E45EB">
            <w:pPr>
              <w:pStyle w:val="ListParagraph"/>
              <w:numPr>
                <w:ilvl w:val="0"/>
                <w:numId w:val="26"/>
              </w:numPr>
              <w:spacing w:after="0" w:line="240" w:lineRule="auto"/>
              <w:jc w:val="center"/>
              <w:rPr>
                <w:rFonts w:asciiTheme="minorHAnsi" w:hAnsiTheme="minorHAnsi" w:cstheme="minorHAnsi"/>
              </w:rPr>
            </w:pPr>
            <w:r>
              <w:rPr>
                <w:rFonts w:asciiTheme="minorHAnsi" w:hAnsiTheme="minorHAnsi" w:cstheme="minorHAnsi"/>
              </w:rPr>
              <w:t>Consult with your EH</w:t>
            </w:r>
            <w:r w:rsidR="003A0E40" w:rsidRPr="0059250E">
              <w:rPr>
                <w:rFonts w:asciiTheme="minorHAnsi" w:hAnsiTheme="minorHAnsi" w:cstheme="minorHAnsi"/>
              </w:rPr>
              <w:t>S, as these materials may be non-hazardous.</w:t>
            </w:r>
          </w:p>
        </w:tc>
      </w:tr>
    </w:tbl>
    <w:p w14:paraId="433A02F9" w14:textId="77777777" w:rsidR="003A0E40" w:rsidRPr="0059250E" w:rsidRDefault="003A0E40" w:rsidP="005A360C">
      <w:pPr>
        <w:spacing w:after="0"/>
        <w:jc w:val="both"/>
        <w:rPr>
          <w:rFonts w:asciiTheme="minorHAnsi" w:hAnsiTheme="minorHAnsi" w:cstheme="minorHAnsi"/>
          <w:sz w:val="24"/>
          <w:szCs w:val="24"/>
        </w:rPr>
      </w:pPr>
    </w:p>
    <w:p w14:paraId="68345BBB" w14:textId="7643BAA2" w:rsidR="00616F02" w:rsidRPr="0059250E" w:rsidRDefault="00616F02" w:rsidP="00616F02">
      <w:pPr>
        <w:jc w:val="center"/>
        <w:rPr>
          <w:rFonts w:asciiTheme="minorHAnsi" w:hAnsiTheme="minorHAnsi" w:cstheme="minorHAnsi"/>
          <w:sz w:val="24"/>
          <w:szCs w:val="24"/>
        </w:rPr>
      </w:pPr>
    </w:p>
    <w:p w14:paraId="12CAE5D7" w14:textId="77777777" w:rsidR="00616F02" w:rsidRPr="0059250E" w:rsidRDefault="00616F02">
      <w:pPr>
        <w:spacing w:after="0" w:line="240" w:lineRule="auto"/>
        <w:rPr>
          <w:rFonts w:asciiTheme="minorHAnsi" w:eastAsia="DengXian Light" w:hAnsiTheme="minorHAnsi" w:cstheme="minorHAnsi"/>
          <w:b/>
          <w:bCs/>
          <w:sz w:val="24"/>
          <w:szCs w:val="24"/>
        </w:rPr>
      </w:pPr>
      <w:r w:rsidRPr="0059250E">
        <w:rPr>
          <w:rFonts w:asciiTheme="minorHAnsi" w:hAnsiTheme="minorHAnsi" w:cstheme="minorHAnsi"/>
          <w:sz w:val="24"/>
          <w:szCs w:val="24"/>
        </w:rPr>
        <w:lastRenderedPageBreak/>
        <w:br w:type="page"/>
      </w:r>
    </w:p>
    <w:p w14:paraId="07D1A988" w14:textId="7A1C15EC" w:rsidR="00916B74" w:rsidRPr="0059250E" w:rsidRDefault="00B4180E" w:rsidP="00616F02">
      <w:pPr>
        <w:pStyle w:val="Heading1"/>
        <w:rPr>
          <w:rFonts w:asciiTheme="minorHAnsi" w:hAnsiTheme="minorHAnsi" w:cstheme="minorHAnsi"/>
          <w:color w:val="auto"/>
          <w:sz w:val="24"/>
          <w:szCs w:val="24"/>
        </w:rPr>
      </w:pPr>
      <w:bookmarkStart w:id="18" w:name="_6.0_Quick_Guide"/>
      <w:bookmarkStart w:id="19" w:name="_Toc459970378"/>
      <w:bookmarkEnd w:id="18"/>
      <w:r w:rsidRPr="0059250E">
        <w:rPr>
          <w:rFonts w:asciiTheme="minorHAnsi" w:hAnsiTheme="minorHAnsi" w:cstheme="minorHAnsi"/>
          <w:color w:val="auto"/>
          <w:sz w:val="24"/>
          <w:szCs w:val="24"/>
        </w:rPr>
        <w:lastRenderedPageBreak/>
        <w:t>6</w:t>
      </w:r>
      <w:r w:rsidR="00805D7F" w:rsidRPr="0059250E">
        <w:rPr>
          <w:rFonts w:asciiTheme="minorHAnsi" w:hAnsiTheme="minorHAnsi" w:cstheme="minorHAnsi"/>
          <w:color w:val="auto"/>
          <w:sz w:val="24"/>
          <w:szCs w:val="24"/>
        </w:rPr>
        <w:t xml:space="preserve">.0 </w:t>
      </w:r>
      <w:r w:rsidR="00616F02" w:rsidRPr="0059250E">
        <w:rPr>
          <w:rFonts w:asciiTheme="minorHAnsi" w:hAnsiTheme="minorHAnsi" w:cstheme="minorHAnsi"/>
          <w:color w:val="auto"/>
          <w:sz w:val="24"/>
          <w:szCs w:val="24"/>
        </w:rPr>
        <w:t>Quick Guide for Risk Levels and Control Measures for Nanomaterial</w:t>
      </w:r>
      <w:bookmarkEnd w:id="19"/>
    </w:p>
    <w:p w14:paraId="5F7F7E47" w14:textId="77777777" w:rsidR="00805D7F" w:rsidRPr="0059250E" w:rsidRDefault="00805D7F" w:rsidP="007148CA">
      <w:pPr>
        <w:rPr>
          <w:rFonts w:asciiTheme="minorHAnsi" w:hAnsiTheme="minorHAnsi" w:cstheme="minorHAnsi"/>
        </w:rPr>
      </w:pPr>
    </w:p>
    <w:p w14:paraId="06E365D1" w14:textId="77777777" w:rsidR="00616F02" w:rsidRPr="0059250E" w:rsidRDefault="00616F02" w:rsidP="00616F02">
      <w:pPr>
        <w:pStyle w:val="Default"/>
        <w:rPr>
          <w:rFonts w:asciiTheme="minorHAnsi" w:hAnsiTheme="minorHAnsi" w:cstheme="minorHAnsi"/>
          <w:b/>
          <w:bCs/>
          <w:color w:val="4F81BC"/>
          <w:sz w:val="26"/>
          <w:szCs w:val="26"/>
        </w:rPr>
      </w:pPr>
      <w:r w:rsidRPr="0059250E">
        <w:rPr>
          <w:rFonts w:asciiTheme="minorHAnsi" w:hAnsiTheme="minorHAnsi" w:cstheme="minorHAnsi"/>
          <w:b/>
          <w:bCs/>
          <w:color w:val="4F81BC"/>
          <w:sz w:val="26"/>
          <w:szCs w:val="26"/>
        </w:rPr>
        <w:t xml:space="preserve">Purpose </w:t>
      </w:r>
    </w:p>
    <w:p w14:paraId="17AACA4A" w14:textId="77777777" w:rsidR="00616F02" w:rsidRPr="0059250E" w:rsidRDefault="00616F02" w:rsidP="00616F02">
      <w:pPr>
        <w:pStyle w:val="Default"/>
        <w:rPr>
          <w:rFonts w:asciiTheme="minorHAnsi" w:hAnsiTheme="minorHAnsi" w:cstheme="minorHAnsi"/>
          <w:color w:val="4F81BC"/>
          <w:sz w:val="26"/>
          <w:szCs w:val="26"/>
        </w:rPr>
      </w:pPr>
    </w:p>
    <w:p w14:paraId="636E69E5" w14:textId="24A4028E" w:rsidR="00616F02" w:rsidRPr="0059250E" w:rsidRDefault="00616F02" w:rsidP="00616F02">
      <w:pPr>
        <w:jc w:val="both"/>
        <w:rPr>
          <w:rFonts w:asciiTheme="minorHAnsi" w:eastAsia="SimSun" w:hAnsiTheme="minorHAnsi" w:cstheme="minorHAnsi"/>
          <w:sz w:val="24"/>
          <w:szCs w:val="24"/>
        </w:rPr>
      </w:pPr>
      <w:r w:rsidRPr="0059250E">
        <w:rPr>
          <w:rFonts w:asciiTheme="minorHAnsi" w:hAnsiTheme="minorHAnsi" w:cstheme="minorHAnsi"/>
          <w:sz w:val="24"/>
          <w:szCs w:val="24"/>
        </w:rPr>
        <w:t xml:space="preserve">This Quick Guide categorizes common laboratory operations involving engineered nanomaterials according to their potential risk of exposure to personnel, which is based on the state of the material and the conditions of use. Controls are provided in the table to minimize exposures. This guide is intended to be used in conjunction with the </w:t>
      </w:r>
      <w:r w:rsidR="00970587" w:rsidRPr="0059250E">
        <w:rPr>
          <w:rFonts w:asciiTheme="minorHAnsi" w:eastAsia="SimSun" w:hAnsiTheme="minorHAnsi" w:cstheme="minorHAnsi"/>
          <w:sz w:val="24"/>
          <w:szCs w:val="24"/>
        </w:rPr>
        <w:t xml:space="preserve">UH </w:t>
      </w:r>
      <w:r w:rsidRPr="0059250E">
        <w:rPr>
          <w:rFonts w:asciiTheme="minorHAnsi" w:hAnsiTheme="minorHAnsi" w:cstheme="minorHAnsi"/>
          <w:sz w:val="24"/>
          <w:szCs w:val="24"/>
        </w:rPr>
        <w:t xml:space="preserve">laboratory safety practices or other established </w:t>
      </w:r>
      <w:r w:rsidR="007E51DA" w:rsidRPr="0059250E">
        <w:rPr>
          <w:rFonts w:asciiTheme="minorHAnsi" w:hAnsiTheme="minorHAnsi" w:cstheme="minorHAnsi"/>
          <w:sz w:val="24"/>
          <w:szCs w:val="24"/>
        </w:rPr>
        <w:t>guidelines.</w:t>
      </w:r>
    </w:p>
    <w:p w14:paraId="0E1F47EF" w14:textId="77777777" w:rsidR="00616F02" w:rsidRPr="0059250E" w:rsidRDefault="00616F02" w:rsidP="00616F02">
      <w:pPr>
        <w:rPr>
          <w:rFonts w:asciiTheme="minorHAnsi" w:hAnsiTheme="minorHAnsi" w:cstheme="minorHAnsi"/>
          <w:sz w:val="24"/>
          <w:szCs w:val="24"/>
        </w:rPr>
      </w:pPr>
    </w:p>
    <w:p w14:paraId="61176780" w14:textId="14F84405" w:rsidR="00616F02" w:rsidRPr="0059250E" w:rsidRDefault="00616F02" w:rsidP="00616F02">
      <w:pPr>
        <w:rPr>
          <w:rFonts w:asciiTheme="minorHAnsi" w:hAnsiTheme="minorHAnsi" w:cstheme="minorHAnsi"/>
          <w:sz w:val="24"/>
          <w:szCs w:val="24"/>
        </w:rPr>
      </w:pPr>
      <w:r w:rsidRPr="0059250E">
        <w:rPr>
          <w:rFonts w:asciiTheme="minorHAnsi" w:hAnsiTheme="minorHAnsi" w:cstheme="minorHAnsi"/>
          <w:b/>
          <w:bCs/>
          <w:color w:val="4F81BC"/>
          <w:sz w:val="26"/>
          <w:szCs w:val="26"/>
        </w:rPr>
        <w:t>Instructions</w:t>
      </w:r>
    </w:p>
    <w:p w14:paraId="7267C66E" w14:textId="741C025B" w:rsidR="00916B74" w:rsidRPr="0059250E" w:rsidRDefault="00916B74" w:rsidP="00366C9E">
      <w:pPr>
        <w:rPr>
          <w:rFonts w:asciiTheme="minorHAnsi" w:hAnsiTheme="minorHAnsi" w:cstheme="minorHAnsi"/>
          <w:b/>
          <w:sz w:val="24"/>
          <w:szCs w:val="24"/>
        </w:rPr>
      </w:pPr>
      <w:r w:rsidRPr="0059250E">
        <w:rPr>
          <w:rFonts w:asciiTheme="minorHAnsi" w:hAnsiTheme="minorHAnsi" w:cstheme="minorHAnsi"/>
          <w:sz w:val="24"/>
          <w:szCs w:val="24"/>
        </w:rPr>
        <w:t>Follow these steps to create a Standard Operating Procedure:</w:t>
      </w:r>
    </w:p>
    <w:p w14:paraId="60425C5B" w14:textId="77777777" w:rsidR="00916B74" w:rsidRPr="0059250E" w:rsidRDefault="00916B74" w:rsidP="00366C9E">
      <w:pPr>
        <w:pStyle w:val="ListParagraph"/>
        <w:numPr>
          <w:ilvl w:val="0"/>
          <w:numId w:val="12"/>
        </w:numPr>
        <w:rPr>
          <w:rFonts w:asciiTheme="minorHAnsi" w:hAnsiTheme="minorHAnsi" w:cstheme="minorHAnsi"/>
          <w:b/>
          <w:sz w:val="24"/>
          <w:szCs w:val="24"/>
        </w:rPr>
      </w:pPr>
      <w:r w:rsidRPr="0059250E">
        <w:rPr>
          <w:rFonts w:asciiTheme="minorHAnsi" w:hAnsiTheme="minorHAnsi" w:cstheme="minorHAnsi"/>
          <w:sz w:val="24"/>
          <w:szCs w:val="24"/>
        </w:rPr>
        <w:t>Step 1. Determine your risk level</w:t>
      </w:r>
    </w:p>
    <w:p w14:paraId="008BD6FE" w14:textId="6CDDEBBE" w:rsidR="00916B74" w:rsidRPr="0059250E" w:rsidRDefault="00916B74" w:rsidP="00366C9E">
      <w:pPr>
        <w:pStyle w:val="ListParagraph"/>
        <w:numPr>
          <w:ilvl w:val="0"/>
          <w:numId w:val="12"/>
        </w:numPr>
        <w:rPr>
          <w:rFonts w:asciiTheme="minorHAnsi" w:hAnsiTheme="minorHAnsi" w:cstheme="minorHAnsi"/>
          <w:b/>
          <w:sz w:val="24"/>
          <w:szCs w:val="24"/>
        </w:rPr>
      </w:pPr>
      <w:r w:rsidRPr="0059250E">
        <w:rPr>
          <w:rFonts w:asciiTheme="minorHAnsi" w:hAnsiTheme="minorHAnsi" w:cstheme="minorHAnsi"/>
          <w:sz w:val="24"/>
          <w:szCs w:val="24"/>
        </w:rPr>
        <w:t>Step 2. Identify the controls needed</w:t>
      </w:r>
    </w:p>
    <w:p w14:paraId="0FC36EF2" w14:textId="77777777" w:rsidR="00916B74" w:rsidRPr="0059250E" w:rsidRDefault="00916B74" w:rsidP="00366C9E">
      <w:pPr>
        <w:pStyle w:val="ListParagraph"/>
        <w:numPr>
          <w:ilvl w:val="0"/>
          <w:numId w:val="12"/>
        </w:numPr>
        <w:rPr>
          <w:rFonts w:asciiTheme="minorHAnsi" w:hAnsiTheme="minorHAnsi" w:cstheme="minorHAnsi"/>
          <w:b/>
          <w:sz w:val="24"/>
          <w:szCs w:val="24"/>
        </w:rPr>
      </w:pPr>
      <w:r w:rsidRPr="0059250E">
        <w:rPr>
          <w:rFonts w:asciiTheme="minorHAnsi" w:hAnsiTheme="minorHAnsi" w:cstheme="minorHAnsi"/>
          <w:sz w:val="24"/>
          <w:szCs w:val="24"/>
        </w:rPr>
        <w:t>Step 3. Develop a Standard Operating Procedure</w:t>
      </w:r>
    </w:p>
    <w:p w14:paraId="7349D8B1" w14:textId="6FBA5940" w:rsidR="004A142F" w:rsidRPr="0059250E" w:rsidRDefault="00916B74" w:rsidP="00366C9E">
      <w:pPr>
        <w:rPr>
          <w:rFonts w:asciiTheme="minorHAnsi" w:hAnsiTheme="minorHAnsi" w:cstheme="minorHAnsi"/>
          <w:b/>
          <w:sz w:val="24"/>
          <w:szCs w:val="24"/>
        </w:rPr>
      </w:pPr>
      <w:r w:rsidRPr="0059250E">
        <w:rPr>
          <w:rFonts w:asciiTheme="minorHAnsi" w:hAnsiTheme="minorHAnsi" w:cstheme="minorHAnsi"/>
          <w:sz w:val="24"/>
          <w:szCs w:val="24"/>
        </w:rPr>
        <w:t>Below are tables to assist you in completing each step. If your research falls in between two risk categories, consider employing the higher level control.</w:t>
      </w:r>
    </w:p>
    <w:p w14:paraId="0004386D" w14:textId="77777777" w:rsidR="00805D7F" w:rsidRPr="0059250E" w:rsidRDefault="00805D7F" w:rsidP="00616F02">
      <w:pPr>
        <w:rPr>
          <w:rFonts w:asciiTheme="minorHAnsi" w:hAnsiTheme="minorHAnsi" w:cstheme="minorHAnsi"/>
        </w:rPr>
      </w:pPr>
    </w:p>
    <w:p w14:paraId="3CF56B0A" w14:textId="77777777" w:rsidR="00805D7F" w:rsidRPr="0059250E" w:rsidRDefault="00805D7F" w:rsidP="00805D7F">
      <w:pPr>
        <w:rPr>
          <w:rFonts w:asciiTheme="minorHAnsi" w:hAnsiTheme="minorHAnsi" w:cstheme="minorHAnsi"/>
        </w:rPr>
      </w:pPr>
    </w:p>
    <w:p w14:paraId="2E183660" w14:textId="77777777" w:rsidR="00805D7F" w:rsidRPr="0059250E" w:rsidRDefault="00805D7F" w:rsidP="00805D7F">
      <w:pPr>
        <w:rPr>
          <w:rFonts w:asciiTheme="minorHAnsi" w:hAnsiTheme="minorHAnsi" w:cstheme="minorHAnsi"/>
        </w:rPr>
      </w:pPr>
    </w:p>
    <w:p w14:paraId="71EADD1C" w14:textId="77777777" w:rsidR="00805D7F" w:rsidRPr="0059250E" w:rsidRDefault="00805D7F" w:rsidP="00805D7F">
      <w:pPr>
        <w:rPr>
          <w:rFonts w:asciiTheme="minorHAnsi" w:hAnsiTheme="minorHAnsi" w:cstheme="minorHAnsi"/>
        </w:rPr>
      </w:pPr>
    </w:p>
    <w:p w14:paraId="5A316C03" w14:textId="77777777" w:rsidR="00805D7F" w:rsidRPr="0059250E" w:rsidRDefault="00805D7F" w:rsidP="00805D7F">
      <w:pPr>
        <w:rPr>
          <w:rFonts w:asciiTheme="minorHAnsi" w:hAnsiTheme="minorHAnsi" w:cstheme="minorHAnsi"/>
        </w:rPr>
      </w:pPr>
    </w:p>
    <w:p w14:paraId="35099E0F" w14:textId="77777777" w:rsidR="00805D7F" w:rsidRPr="0059250E" w:rsidRDefault="00805D7F" w:rsidP="00805D7F">
      <w:pPr>
        <w:rPr>
          <w:rFonts w:asciiTheme="minorHAnsi" w:hAnsiTheme="minorHAnsi" w:cstheme="minorHAnsi"/>
        </w:rPr>
      </w:pPr>
    </w:p>
    <w:p w14:paraId="4D017FAA" w14:textId="77777777" w:rsidR="00805D7F" w:rsidRPr="0059250E" w:rsidRDefault="00805D7F" w:rsidP="00805D7F">
      <w:pPr>
        <w:rPr>
          <w:rFonts w:asciiTheme="minorHAnsi" w:hAnsiTheme="minorHAnsi" w:cstheme="minorHAnsi"/>
        </w:rPr>
      </w:pPr>
    </w:p>
    <w:p w14:paraId="4D8B6AE8" w14:textId="77777777" w:rsidR="00805D7F" w:rsidRPr="0059250E" w:rsidRDefault="00805D7F" w:rsidP="00805D7F">
      <w:pPr>
        <w:rPr>
          <w:rFonts w:asciiTheme="minorHAnsi" w:hAnsiTheme="minorHAnsi" w:cstheme="minorHAnsi"/>
        </w:rPr>
      </w:pPr>
    </w:p>
    <w:p w14:paraId="7891316D" w14:textId="77777777" w:rsidR="00805D7F" w:rsidRPr="0059250E" w:rsidRDefault="00805D7F" w:rsidP="00805D7F">
      <w:pPr>
        <w:rPr>
          <w:rFonts w:asciiTheme="minorHAnsi" w:hAnsiTheme="minorHAnsi" w:cstheme="minorHAnsi"/>
        </w:rPr>
      </w:pPr>
    </w:p>
    <w:p w14:paraId="738B7724" w14:textId="06DD0F84" w:rsidR="00FD783C" w:rsidRPr="0059250E" w:rsidRDefault="00FD783C" w:rsidP="00916B74">
      <w:pPr>
        <w:rPr>
          <w:rFonts w:asciiTheme="minorHAnsi" w:eastAsia="SimSun" w:hAnsiTheme="minorHAnsi" w:cstheme="minorHAnsi"/>
          <w:b/>
          <w:sz w:val="24"/>
          <w:szCs w:val="24"/>
        </w:rPr>
      </w:pPr>
    </w:p>
    <w:p w14:paraId="413DF113" w14:textId="04D8B03B" w:rsidR="00916B74" w:rsidRPr="0059250E" w:rsidRDefault="00916B74" w:rsidP="00916B74">
      <w:pPr>
        <w:rPr>
          <w:rFonts w:asciiTheme="minorHAnsi" w:hAnsiTheme="minorHAnsi" w:cstheme="minorHAnsi"/>
          <w:b/>
          <w:sz w:val="24"/>
          <w:szCs w:val="24"/>
        </w:rPr>
      </w:pPr>
      <w:r w:rsidRPr="0059250E">
        <w:rPr>
          <w:rFonts w:asciiTheme="minorHAnsi" w:hAnsiTheme="minorHAnsi" w:cstheme="minorHAnsi"/>
          <w:b/>
          <w:sz w:val="24"/>
          <w:szCs w:val="24"/>
        </w:rPr>
        <w:t>Step 1. Determine your risk level</w:t>
      </w:r>
    </w:p>
    <w:tbl>
      <w:tblPr>
        <w:tblStyle w:val="TableGrid"/>
        <w:tblW w:w="0" w:type="auto"/>
        <w:tblLayout w:type="fixed"/>
        <w:tblLook w:val="04A0" w:firstRow="1" w:lastRow="0" w:firstColumn="1" w:lastColumn="0" w:noHBand="0" w:noVBand="1"/>
      </w:tblPr>
      <w:tblGrid>
        <w:gridCol w:w="1818"/>
        <w:gridCol w:w="3150"/>
        <w:gridCol w:w="2610"/>
        <w:gridCol w:w="1998"/>
      </w:tblGrid>
      <w:tr w:rsidR="004A142F" w:rsidRPr="0059250E" w14:paraId="31481A7C" w14:textId="77777777" w:rsidTr="004B3539">
        <w:tc>
          <w:tcPr>
            <w:tcW w:w="1818" w:type="dxa"/>
          </w:tcPr>
          <w:p w14:paraId="538C6900" w14:textId="03EBF977" w:rsidR="004A142F" w:rsidRPr="0059250E" w:rsidRDefault="004A142F" w:rsidP="00916B74">
            <w:pPr>
              <w:rPr>
                <w:rFonts w:asciiTheme="minorHAnsi" w:hAnsiTheme="minorHAnsi" w:cstheme="minorHAnsi"/>
                <w:sz w:val="24"/>
                <w:szCs w:val="24"/>
              </w:rPr>
            </w:pPr>
            <w:r w:rsidRPr="0059250E">
              <w:rPr>
                <w:rFonts w:asciiTheme="minorHAnsi" w:hAnsiTheme="minorHAnsi" w:cstheme="minorHAnsi"/>
                <w:sz w:val="24"/>
                <w:szCs w:val="24"/>
              </w:rPr>
              <w:t>Risk Level</w:t>
            </w:r>
          </w:p>
        </w:tc>
        <w:tc>
          <w:tcPr>
            <w:tcW w:w="3150" w:type="dxa"/>
          </w:tcPr>
          <w:p w14:paraId="4CA50F53" w14:textId="0ECE0068" w:rsidR="004A142F" w:rsidRPr="0059250E" w:rsidRDefault="004A142F" w:rsidP="00916B74">
            <w:pPr>
              <w:rPr>
                <w:rFonts w:asciiTheme="minorHAnsi" w:hAnsiTheme="minorHAnsi" w:cstheme="minorHAnsi"/>
                <w:sz w:val="24"/>
                <w:szCs w:val="24"/>
              </w:rPr>
            </w:pPr>
            <w:r w:rsidRPr="0059250E">
              <w:rPr>
                <w:rFonts w:asciiTheme="minorHAnsi" w:hAnsiTheme="minorHAnsi" w:cstheme="minorHAnsi"/>
                <w:sz w:val="24"/>
                <w:szCs w:val="24"/>
              </w:rPr>
              <w:t>Material State or Type of Use</w:t>
            </w:r>
          </w:p>
        </w:tc>
        <w:tc>
          <w:tcPr>
            <w:tcW w:w="4608" w:type="dxa"/>
            <w:gridSpan w:val="2"/>
          </w:tcPr>
          <w:p w14:paraId="6D715EA0" w14:textId="4BA04704" w:rsidR="004A142F" w:rsidRPr="0059250E" w:rsidRDefault="004A142F" w:rsidP="004A142F">
            <w:pPr>
              <w:jc w:val="center"/>
              <w:rPr>
                <w:rFonts w:asciiTheme="minorHAnsi" w:hAnsiTheme="minorHAnsi" w:cstheme="minorHAnsi"/>
                <w:sz w:val="24"/>
                <w:szCs w:val="24"/>
              </w:rPr>
            </w:pPr>
            <w:r w:rsidRPr="0059250E">
              <w:rPr>
                <w:rFonts w:asciiTheme="minorHAnsi" w:hAnsiTheme="minorHAnsi" w:cstheme="minorHAnsi"/>
                <w:sz w:val="24"/>
                <w:szCs w:val="24"/>
              </w:rPr>
              <w:t>Examples</w:t>
            </w:r>
          </w:p>
        </w:tc>
      </w:tr>
      <w:tr w:rsidR="00916B74" w:rsidRPr="0059250E" w14:paraId="3972E74F" w14:textId="77777777" w:rsidTr="004B3539">
        <w:tc>
          <w:tcPr>
            <w:tcW w:w="1818" w:type="dxa"/>
          </w:tcPr>
          <w:p w14:paraId="37575D06" w14:textId="77777777" w:rsidR="004A142F" w:rsidRPr="0059250E" w:rsidRDefault="00916B74" w:rsidP="00916B74">
            <w:pPr>
              <w:rPr>
                <w:rFonts w:asciiTheme="minorHAnsi" w:hAnsiTheme="minorHAnsi" w:cstheme="minorHAnsi"/>
                <w:sz w:val="24"/>
                <w:szCs w:val="24"/>
              </w:rPr>
            </w:pPr>
            <w:r w:rsidRPr="0059250E">
              <w:rPr>
                <w:rFonts w:asciiTheme="minorHAnsi" w:hAnsiTheme="minorHAnsi" w:cstheme="minorHAnsi"/>
                <w:sz w:val="24"/>
                <w:szCs w:val="24"/>
              </w:rPr>
              <w:lastRenderedPageBreak/>
              <w:t xml:space="preserve">Category 1 </w:t>
            </w:r>
          </w:p>
          <w:p w14:paraId="362CD25A" w14:textId="2D987AEF" w:rsidR="00916B74" w:rsidRPr="0059250E" w:rsidRDefault="00916B74" w:rsidP="00916B74">
            <w:pPr>
              <w:rPr>
                <w:rFonts w:asciiTheme="minorHAnsi" w:hAnsiTheme="minorHAnsi" w:cstheme="minorHAnsi"/>
                <w:sz w:val="20"/>
                <w:szCs w:val="20"/>
              </w:rPr>
            </w:pPr>
            <w:r w:rsidRPr="0059250E">
              <w:rPr>
                <w:rFonts w:asciiTheme="minorHAnsi" w:hAnsiTheme="minorHAnsi" w:cstheme="minorHAnsi"/>
                <w:sz w:val="20"/>
                <w:szCs w:val="20"/>
              </w:rPr>
              <w:t>Lower Exposure Potential</w:t>
            </w:r>
          </w:p>
        </w:tc>
        <w:tc>
          <w:tcPr>
            <w:tcW w:w="3150" w:type="dxa"/>
          </w:tcPr>
          <w:p w14:paraId="4E5FC9AE" w14:textId="77777777" w:rsidR="004A142F" w:rsidRPr="0059250E" w:rsidRDefault="00916B74" w:rsidP="004A142F">
            <w:pPr>
              <w:spacing w:after="0"/>
              <w:rPr>
                <w:rFonts w:asciiTheme="minorHAnsi" w:hAnsiTheme="minorHAnsi" w:cstheme="minorHAnsi"/>
                <w:b/>
                <w:sz w:val="24"/>
                <w:szCs w:val="24"/>
              </w:rPr>
            </w:pPr>
            <w:r w:rsidRPr="0059250E">
              <w:rPr>
                <w:rFonts w:asciiTheme="minorHAnsi" w:hAnsiTheme="minorHAnsi" w:cstheme="minorHAnsi"/>
                <w:b/>
                <w:sz w:val="24"/>
                <w:szCs w:val="24"/>
              </w:rPr>
              <w:t xml:space="preserve">Material State </w:t>
            </w:r>
          </w:p>
          <w:p w14:paraId="7A85ED86" w14:textId="4BC8F4F9" w:rsidR="004A142F" w:rsidRPr="0059250E" w:rsidRDefault="00916B74" w:rsidP="004A142F">
            <w:pPr>
              <w:spacing w:after="0"/>
              <w:rPr>
                <w:rFonts w:asciiTheme="minorHAnsi" w:hAnsiTheme="minorHAnsi" w:cstheme="minorHAnsi"/>
                <w:sz w:val="20"/>
                <w:szCs w:val="20"/>
              </w:rPr>
            </w:pPr>
            <w:r w:rsidRPr="0059250E">
              <w:rPr>
                <w:rFonts w:asciiTheme="minorHAnsi" w:hAnsiTheme="minorHAnsi" w:cstheme="minorHAnsi"/>
                <w:sz w:val="20"/>
                <w:szCs w:val="20"/>
              </w:rPr>
              <w:t xml:space="preserve">No potential for airborne release (when handling) </w:t>
            </w:r>
          </w:p>
          <w:p w14:paraId="007BBB8E" w14:textId="756C6910" w:rsidR="004A142F" w:rsidRPr="0059250E" w:rsidRDefault="00916B74" w:rsidP="00AB7979">
            <w:pPr>
              <w:pStyle w:val="ListParagraph"/>
              <w:numPr>
                <w:ilvl w:val="0"/>
                <w:numId w:val="2"/>
              </w:numPr>
              <w:spacing w:after="0"/>
              <w:rPr>
                <w:rFonts w:asciiTheme="minorHAnsi" w:hAnsiTheme="minorHAnsi" w:cstheme="minorHAnsi"/>
                <w:sz w:val="20"/>
                <w:szCs w:val="20"/>
              </w:rPr>
            </w:pPr>
            <w:r w:rsidRPr="0059250E">
              <w:rPr>
                <w:rFonts w:asciiTheme="minorHAnsi" w:hAnsiTheme="minorHAnsi" w:cstheme="minorHAnsi"/>
                <w:sz w:val="20"/>
                <w:szCs w:val="20"/>
              </w:rPr>
              <w:t xml:space="preserve">Solid: Bound in a substrate or matrix </w:t>
            </w:r>
          </w:p>
          <w:p w14:paraId="7D10E808" w14:textId="77777777" w:rsidR="004A142F" w:rsidRPr="0059250E" w:rsidRDefault="00916B74" w:rsidP="00AB7979">
            <w:pPr>
              <w:pStyle w:val="ListParagraph"/>
              <w:numPr>
                <w:ilvl w:val="0"/>
                <w:numId w:val="2"/>
              </w:numPr>
              <w:spacing w:after="0"/>
              <w:rPr>
                <w:rFonts w:asciiTheme="minorHAnsi" w:hAnsiTheme="minorHAnsi" w:cstheme="minorHAnsi"/>
                <w:sz w:val="20"/>
                <w:szCs w:val="20"/>
              </w:rPr>
            </w:pPr>
            <w:r w:rsidRPr="0059250E">
              <w:rPr>
                <w:rFonts w:asciiTheme="minorHAnsi" w:hAnsiTheme="minorHAnsi" w:cstheme="minorHAnsi"/>
                <w:sz w:val="20"/>
                <w:szCs w:val="20"/>
              </w:rPr>
              <w:t xml:space="preserve">Liquid: Water-based liquid suspensions or gels </w:t>
            </w:r>
          </w:p>
          <w:p w14:paraId="776AC959" w14:textId="77777777" w:rsidR="004A142F" w:rsidRPr="0059250E" w:rsidRDefault="00916B74" w:rsidP="00AB7979">
            <w:pPr>
              <w:pStyle w:val="ListParagraph"/>
              <w:numPr>
                <w:ilvl w:val="0"/>
                <w:numId w:val="2"/>
              </w:numPr>
              <w:spacing w:after="0"/>
              <w:rPr>
                <w:rFonts w:asciiTheme="minorHAnsi" w:hAnsiTheme="minorHAnsi" w:cstheme="minorHAnsi"/>
                <w:sz w:val="20"/>
                <w:szCs w:val="20"/>
              </w:rPr>
            </w:pPr>
            <w:r w:rsidRPr="0059250E">
              <w:rPr>
                <w:rFonts w:asciiTheme="minorHAnsi" w:hAnsiTheme="minorHAnsi" w:cstheme="minorHAnsi"/>
                <w:sz w:val="20"/>
                <w:szCs w:val="20"/>
              </w:rPr>
              <w:t xml:space="preserve">Gas: No potential for release into air (when handling) </w:t>
            </w:r>
          </w:p>
          <w:p w14:paraId="718FC863" w14:textId="77777777" w:rsidR="004A142F" w:rsidRPr="0059250E" w:rsidRDefault="00916B74" w:rsidP="004A142F">
            <w:pPr>
              <w:spacing w:after="0"/>
              <w:rPr>
                <w:rFonts w:asciiTheme="minorHAnsi" w:hAnsiTheme="minorHAnsi" w:cstheme="minorHAnsi"/>
                <w:b/>
                <w:sz w:val="24"/>
                <w:szCs w:val="24"/>
              </w:rPr>
            </w:pPr>
            <w:r w:rsidRPr="0059250E">
              <w:rPr>
                <w:rFonts w:asciiTheme="minorHAnsi" w:hAnsiTheme="minorHAnsi" w:cstheme="minorHAnsi"/>
                <w:b/>
                <w:sz w:val="24"/>
                <w:szCs w:val="24"/>
              </w:rPr>
              <w:t xml:space="preserve">Type of Use </w:t>
            </w:r>
          </w:p>
          <w:p w14:paraId="708E8F39" w14:textId="3407818A" w:rsidR="00916B74" w:rsidRPr="0059250E" w:rsidRDefault="00916B74" w:rsidP="005F4059">
            <w:pPr>
              <w:pStyle w:val="ListParagraph"/>
              <w:numPr>
                <w:ilvl w:val="0"/>
                <w:numId w:val="27"/>
              </w:numPr>
              <w:spacing w:after="0"/>
              <w:rPr>
                <w:rFonts w:asciiTheme="minorHAnsi" w:hAnsiTheme="minorHAnsi" w:cstheme="minorHAnsi"/>
                <w:sz w:val="20"/>
                <w:szCs w:val="20"/>
              </w:rPr>
            </w:pPr>
            <w:r w:rsidRPr="0059250E">
              <w:rPr>
                <w:rFonts w:asciiTheme="minorHAnsi" w:hAnsiTheme="minorHAnsi" w:cstheme="minorHAnsi"/>
                <w:sz w:val="20"/>
                <w:szCs w:val="20"/>
              </w:rPr>
              <w:t>No thermal or mechanical stress</w:t>
            </w:r>
          </w:p>
        </w:tc>
        <w:tc>
          <w:tcPr>
            <w:tcW w:w="2610" w:type="dxa"/>
          </w:tcPr>
          <w:p w14:paraId="28197751" w14:textId="71C6F50E" w:rsidR="00916B74" w:rsidRPr="0059250E" w:rsidRDefault="00916B74" w:rsidP="00AB7979">
            <w:pPr>
              <w:pStyle w:val="ListParagraph"/>
              <w:numPr>
                <w:ilvl w:val="0"/>
                <w:numId w:val="5"/>
              </w:numPr>
              <w:ind w:left="360"/>
              <w:rPr>
                <w:rFonts w:asciiTheme="minorHAnsi" w:hAnsiTheme="minorHAnsi" w:cstheme="minorHAnsi"/>
              </w:rPr>
            </w:pPr>
            <w:r w:rsidRPr="0059250E">
              <w:rPr>
                <w:rFonts w:asciiTheme="minorHAnsi" w:hAnsiTheme="minorHAnsi" w:cstheme="minorHAnsi"/>
                <w:sz w:val="20"/>
                <w:szCs w:val="20"/>
              </w:rPr>
              <w:t>Non- destructive handling of solid engineered nanoparticle composites or nanoparticles permanently bonded to a substrate</w:t>
            </w:r>
          </w:p>
        </w:tc>
        <w:tc>
          <w:tcPr>
            <w:tcW w:w="1998" w:type="dxa"/>
          </w:tcPr>
          <w:p w14:paraId="740330C5" w14:textId="41FE6EF7" w:rsidR="00916B74" w:rsidRPr="0059250E" w:rsidRDefault="004A142F" w:rsidP="00916B74">
            <w:pPr>
              <w:rPr>
                <w:rFonts w:asciiTheme="minorHAnsi" w:hAnsiTheme="minorHAnsi" w:cstheme="minorHAnsi"/>
              </w:rPr>
            </w:pPr>
            <w:r w:rsidRPr="0059250E">
              <w:rPr>
                <w:rFonts w:asciiTheme="minorHAnsi" w:hAnsiTheme="minorHAnsi" w:cstheme="minorHAnsi"/>
                <w:noProof/>
                <w:lang w:eastAsia="en-US"/>
              </w:rPr>
              <w:drawing>
                <wp:inline distT="0" distB="0" distL="0" distR="0" wp14:anchorId="58F3CD46" wp14:editId="72C2D44C">
                  <wp:extent cx="1081625" cy="1828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80752" cy="1827324"/>
                          </a:xfrm>
                          <a:prstGeom prst="rect">
                            <a:avLst/>
                          </a:prstGeom>
                        </pic:spPr>
                      </pic:pic>
                    </a:graphicData>
                  </a:graphic>
                </wp:inline>
              </w:drawing>
            </w:r>
          </w:p>
        </w:tc>
      </w:tr>
      <w:tr w:rsidR="00916B74" w:rsidRPr="0059250E" w14:paraId="7513B770" w14:textId="77777777" w:rsidTr="004B3539">
        <w:tc>
          <w:tcPr>
            <w:tcW w:w="1818" w:type="dxa"/>
          </w:tcPr>
          <w:p w14:paraId="73122A1B" w14:textId="77777777" w:rsidR="003C50B8" w:rsidRPr="0059250E" w:rsidRDefault="00BE04A6" w:rsidP="00916B74">
            <w:pPr>
              <w:rPr>
                <w:rFonts w:asciiTheme="minorHAnsi" w:hAnsiTheme="minorHAnsi" w:cstheme="minorHAnsi"/>
                <w:sz w:val="24"/>
                <w:szCs w:val="24"/>
              </w:rPr>
            </w:pPr>
            <w:r w:rsidRPr="0059250E">
              <w:rPr>
                <w:rFonts w:asciiTheme="minorHAnsi" w:hAnsiTheme="minorHAnsi" w:cstheme="minorHAnsi"/>
                <w:sz w:val="24"/>
                <w:szCs w:val="24"/>
              </w:rPr>
              <w:t xml:space="preserve">Category 2 </w:t>
            </w:r>
          </w:p>
          <w:p w14:paraId="08209134" w14:textId="1AE63ECE" w:rsidR="00916B74" w:rsidRPr="0059250E" w:rsidRDefault="00BE04A6" w:rsidP="00916B74">
            <w:pPr>
              <w:rPr>
                <w:rFonts w:asciiTheme="minorHAnsi" w:hAnsiTheme="minorHAnsi" w:cstheme="minorHAnsi"/>
                <w:sz w:val="24"/>
                <w:szCs w:val="24"/>
              </w:rPr>
            </w:pPr>
            <w:r w:rsidRPr="0059250E">
              <w:rPr>
                <w:rFonts w:asciiTheme="minorHAnsi" w:hAnsiTheme="minorHAnsi" w:cstheme="minorHAnsi"/>
                <w:sz w:val="20"/>
                <w:szCs w:val="20"/>
              </w:rPr>
              <w:t>Moderate Exposure Potential</w:t>
            </w:r>
          </w:p>
        </w:tc>
        <w:tc>
          <w:tcPr>
            <w:tcW w:w="3150" w:type="dxa"/>
          </w:tcPr>
          <w:p w14:paraId="59250FE6" w14:textId="77777777" w:rsidR="00052C73" w:rsidRPr="0059250E" w:rsidRDefault="00BE04A6" w:rsidP="00052C73">
            <w:pPr>
              <w:spacing w:after="0"/>
              <w:rPr>
                <w:rFonts w:asciiTheme="minorHAnsi" w:hAnsiTheme="minorHAnsi" w:cstheme="minorHAnsi"/>
                <w:b/>
                <w:sz w:val="24"/>
                <w:szCs w:val="24"/>
              </w:rPr>
            </w:pPr>
            <w:r w:rsidRPr="0059250E">
              <w:rPr>
                <w:rFonts w:asciiTheme="minorHAnsi" w:hAnsiTheme="minorHAnsi" w:cstheme="minorHAnsi"/>
                <w:b/>
                <w:sz w:val="24"/>
                <w:szCs w:val="24"/>
              </w:rPr>
              <w:t xml:space="preserve">Material State </w:t>
            </w:r>
          </w:p>
          <w:p w14:paraId="7BE88C8E" w14:textId="77777777" w:rsidR="00052C73" w:rsidRPr="0059250E" w:rsidRDefault="00BE04A6" w:rsidP="00052C73">
            <w:pPr>
              <w:spacing w:after="0"/>
              <w:rPr>
                <w:rFonts w:asciiTheme="minorHAnsi" w:hAnsiTheme="minorHAnsi" w:cstheme="minorHAnsi"/>
                <w:sz w:val="20"/>
                <w:szCs w:val="20"/>
              </w:rPr>
            </w:pPr>
            <w:r w:rsidRPr="0059250E">
              <w:rPr>
                <w:rFonts w:asciiTheme="minorHAnsi" w:hAnsiTheme="minorHAnsi" w:cstheme="minorHAnsi"/>
                <w:sz w:val="20"/>
                <w:szCs w:val="20"/>
              </w:rPr>
              <w:t xml:space="preserve">Moderate potential for airborne release (when handling) </w:t>
            </w:r>
          </w:p>
          <w:p w14:paraId="08B01293" w14:textId="77777777" w:rsidR="00052C73" w:rsidRPr="0059250E" w:rsidRDefault="00BE04A6" w:rsidP="00AB7979">
            <w:pPr>
              <w:pStyle w:val="ListParagraph"/>
              <w:numPr>
                <w:ilvl w:val="0"/>
                <w:numId w:val="3"/>
              </w:numPr>
              <w:spacing w:after="0"/>
              <w:rPr>
                <w:rFonts w:asciiTheme="minorHAnsi" w:hAnsiTheme="minorHAnsi" w:cstheme="minorHAnsi"/>
                <w:sz w:val="20"/>
                <w:szCs w:val="20"/>
              </w:rPr>
            </w:pPr>
            <w:r w:rsidRPr="0059250E">
              <w:rPr>
                <w:rFonts w:asciiTheme="minorHAnsi" w:hAnsiTheme="minorHAnsi" w:cstheme="minorHAnsi"/>
                <w:sz w:val="20"/>
                <w:szCs w:val="20"/>
              </w:rPr>
              <w:t xml:space="preserve">Solid: Powders or Pellets </w:t>
            </w:r>
          </w:p>
          <w:p w14:paraId="04FAA5EE" w14:textId="77777777" w:rsidR="00052C73" w:rsidRPr="0059250E" w:rsidRDefault="00BE04A6" w:rsidP="00AB7979">
            <w:pPr>
              <w:pStyle w:val="ListParagraph"/>
              <w:numPr>
                <w:ilvl w:val="0"/>
                <w:numId w:val="3"/>
              </w:numPr>
              <w:spacing w:after="0"/>
              <w:rPr>
                <w:rFonts w:asciiTheme="minorHAnsi" w:hAnsiTheme="minorHAnsi" w:cstheme="minorHAnsi"/>
                <w:sz w:val="20"/>
                <w:szCs w:val="20"/>
              </w:rPr>
            </w:pPr>
            <w:r w:rsidRPr="0059250E">
              <w:rPr>
                <w:rFonts w:asciiTheme="minorHAnsi" w:hAnsiTheme="minorHAnsi" w:cstheme="minorHAnsi"/>
                <w:sz w:val="20"/>
                <w:szCs w:val="20"/>
              </w:rPr>
              <w:t xml:space="preserve">Liquid: Solvent-based liquid suspensions or gels </w:t>
            </w:r>
          </w:p>
          <w:p w14:paraId="350E240A" w14:textId="1EBC50F6" w:rsidR="00052C73" w:rsidRPr="0059250E" w:rsidRDefault="00BE04A6" w:rsidP="00AB7979">
            <w:pPr>
              <w:pStyle w:val="ListParagraph"/>
              <w:numPr>
                <w:ilvl w:val="0"/>
                <w:numId w:val="3"/>
              </w:numPr>
              <w:spacing w:after="0"/>
              <w:rPr>
                <w:rFonts w:asciiTheme="minorHAnsi" w:hAnsiTheme="minorHAnsi" w:cstheme="minorHAnsi"/>
                <w:sz w:val="20"/>
                <w:szCs w:val="20"/>
              </w:rPr>
            </w:pPr>
            <w:r w:rsidRPr="0059250E">
              <w:rPr>
                <w:rFonts w:asciiTheme="minorHAnsi" w:hAnsiTheme="minorHAnsi" w:cstheme="minorHAnsi"/>
                <w:sz w:val="20"/>
                <w:szCs w:val="20"/>
              </w:rPr>
              <w:t xml:space="preserve">Air: Potential for release into air (when handling) </w:t>
            </w:r>
          </w:p>
          <w:p w14:paraId="4D81FD33" w14:textId="77777777" w:rsidR="00052C73" w:rsidRPr="0059250E" w:rsidRDefault="00BE04A6" w:rsidP="00052C73">
            <w:pPr>
              <w:spacing w:after="0"/>
              <w:rPr>
                <w:rFonts w:asciiTheme="minorHAnsi" w:hAnsiTheme="minorHAnsi" w:cstheme="minorHAnsi"/>
                <w:b/>
                <w:sz w:val="24"/>
                <w:szCs w:val="24"/>
              </w:rPr>
            </w:pPr>
            <w:r w:rsidRPr="0059250E">
              <w:rPr>
                <w:rFonts w:asciiTheme="minorHAnsi" w:hAnsiTheme="minorHAnsi" w:cstheme="minorHAnsi"/>
                <w:b/>
                <w:sz w:val="24"/>
                <w:szCs w:val="24"/>
              </w:rPr>
              <w:t xml:space="preserve">Type of Use </w:t>
            </w:r>
          </w:p>
          <w:p w14:paraId="646F20A6" w14:textId="6C41A12B" w:rsidR="00916B74" w:rsidRPr="0059250E" w:rsidRDefault="00BE04A6" w:rsidP="00AB7979">
            <w:pPr>
              <w:pStyle w:val="ListParagraph"/>
              <w:numPr>
                <w:ilvl w:val="0"/>
                <w:numId w:val="4"/>
              </w:numPr>
              <w:spacing w:after="0"/>
              <w:rPr>
                <w:rFonts w:asciiTheme="minorHAnsi" w:hAnsiTheme="minorHAnsi" w:cstheme="minorHAnsi"/>
                <w:sz w:val="20"/>
                <w:szCs w:val="20"/>
              </w:rPr>
            </w:pPr>
            <w:r w:rsidRPr="0059250E">
              <w:rPr>
                <w:rFonts w:asciiTheme="minorHAnsi" w:hAnsiTheme="minorHAnsi" w:cstheme="minorHAnsi"/>
                <w:sz w:val="20"/>
                <w:szCs w:val="20"/>
              </w:rPr>
              <w:t>Thermal or mechanical stress induced</w:t>
            </w:r>
          </w:p>
        </w:tc>
        <w:tc>
          <w:tcPr>
            <w:tcW w:w="2610" w:type="dxa"/>
          </w:tcPr>
          <w:p w14:paraId="292D451A" w14:textId="77777777" w:rsidR="00052C73" w:rsidRPr="0059250E" w:rsidRDefault="00BE04A6" w:rsidP="00AB7979">
            <w:pPr>
              <w:pStyle w:val="ListParagraph"/>
              <w:numPr>
                <w:ilvl w:val="0"/>
                <w:numId w:val="4"/>
              </w:numPr>
              <w:ind w:left="360"/>
              <w:rPr>
                <w:rFonts w:asciiTheme="minorHAnsi" w:hAnsiTheme="minorHAnsi" w:cstheme="minorHAnsi"/>
                <w:sz w:val="20"/>
                <w:szCs w:val="20"/>
              </w:rPr>
            </w:pPr>
            <w:r w:rsidRPr="0059250E">
              <w:rPr>
                <w:rFonts w:asciiTheme="minorHAnsi" w:hAnsiTheme="minorHAnsi" w:cstheme="minorHAnsi"/>
                <w:sz w:val="20"/>
                <w:szCs w:val="20"/>
              </w:rPr>
              <w:t xml:space="preserve">Pouring, heating ,or mixing liquid suspensions (e.g., stirring or pipetting), or operations with high degree of agitation involved (e.g., sonication) </w:t>
            </w:r>
          </w:p>
          <w:p w14:paraId="1D1DA652" w14:textId="77777777" w:rsidR="00052C73" w:rsidRPr="0059250E" w:rsidRDefault="00BE04A6" w:rsidP="00AB7979">
            <w:pPr>
              <w:pStyle w:val="ListParagraph"/>
              <w:numPr>
                <w:ilvl w:val="0"/>
                <w:numId w:val="4"/>
              </w:numPr>
              <w:ind w:left="360"/>
              <w:rPr>
                <w:rFonts w:asciiTheme="minorHAnsi" w:hAnsiTheme="minorHAnsi" w:cstheme="minorHAnsi"/>
                <w:sz w:val="20"/>
                <w:szCs w:val="20"/>
              </w:rPr>
            </w:pPr>
            <w:r w:rsidRPr="0059250E">
              <w:rPr>
                <w:rFonts w:asciiTheme="minorHAnsi" w:hAnsiTheme="minorHAnsi" w:cstheme="minorHAnsi"/>
                <w:sz w:val="20"/>
                <w:szCs w:val="20"/>
              </w:rPr>
              <w:t xml:space="preserve">Weighing or transferring powders or pellets </w:t>
            </w:r>
          </w:p>
          <w:p w14:paraId="16447951" w14:textId="1B7C692B" w:rsidR="00916B74" w:rsidRPr="0059250E" w:rsidRDefault="00BE04A6" w:rsidP="00AB7979">
            <w:pPr>
              <w:pStyle w:val="ListParagraph"/>
              <w:numPr>
                <w:ilvl w:val="0"/>
                <w:numId w:val="4"/>
              </w:numPr>
              <w:ind w:left="360"/>
              <w:rPr>
                <w:rFonts w:asciiTheme="minorHAnsi" w:hAnsiTheme="minorHAnsi" w:cstheme="minorHAnsi"/>
                <w:sz w:val="20"/>
                <w:szCs w:val="20"/>
              </w:rPr>
            </w:pPr>
            <w:r w:rsidRPr="0059250E">
              <w:rPr>
                <w:rFonts w:asciiTheme="minorHAnsi" w:hAnsiTheme="minorHAnsi" w:cstheme="minorHAnsi"/>
                <w:sz w:val="20"/>
                <w:szCs w:val="20"/>
              </w:rPr>
              <w:t>Changing bedding out of laboratory animal cages</w:t>
            </w:r>
          </w:p>
        </w:tc>
        <w:tc>
          <w:tcPr>
            <w:tcW w:w="1998" w:type="dxa"/>
          </w:tcPr>
          <w:p w14:paraId="5BEED950" w14:textId="61E07825" w:rsidR="00916B74" w:rsidRPr="0059250E" w:rsidRDefault="00052C73" w:rsidP="00916B74">
            <w:pPr>
              <w:rPr>
                <w:rFonts w:asciiTheme="minorHAnsi" w:hAnsiTheme="minorHAnsi" w:cstheme="minorHAnsi"/>
                <w:sz w:val="24"/>
                <w:szCs w:val="24"/>
              </w:rPr>
            </w:pPr>
            <w:r w:rsidRPr="0059250E">
              <w:rPr>
                <w:rFonts w:asciiTheme="minorHAnsi" w:hAnsiTheme="minorHAnsi" w:cstheme="minorHAnsi"/>
                <w:noProof/>
                <w:lang w:eastAsia="en-US"/>
              </w:rPr>
              <w:drawing>
                <wp:inline distT="0" distB="0" distL="0" distR="0" wp14:anchorId="7B6E176D" wp14:editId="33E42D62">
                  <wp:extent cx="1060666" cy="1923691"/>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62038" cy="1926180"/>
                          </a:xfrm>
                          <a:prstGeom prst="rect">
                            <a:avLst/>
                          </a:prstGeom>
                        </pic:spPr>
                      </pic:pic>
                    </a:graphicData>
                  </a:graphic>
                </wp:inline>
              </w:drawing>
            </w:r>
          </w:p>
        </w:tc>
      </w:tr>
      <w:tr w:rsidR="00916B74" w:rsidRPr="0059250E" w14:paraId="3E55FD87" w14:textId="77777777" w:rsidTr="004B3539">
        <w:tc>
          <w:tcPr>
            <w:tcW w:w="1818" w:type="dxa"/>
          </w:tcPr>
          <w:p w14:paraId="11ADBF15" w14:textId="77777777" w:rsidR="00CE3DCD" w:rsidRPr="0059250E" w:rsidRDefault="00CE3DCD" w:rsidP="00916B74">
            <w:pPr>
              <w:rPr>
                <w:rFonts w:asciiTheme="minorHAnsi" w:hAnsiTheme="minorHAnsi" w:cstheme="minorHAnsi"/>
                <w:sz w:val="24"/>
                <w:szCs w:val="24"/>
              </w:rPr>
            </w:pPr>
            <w:r w:rsidRPr="0059250E">
              <w:rPr>
                <w:rFonts w:asciiTheme="minorHAnsi" w:hAnsiTheme="minorHAnsi" w:cstheme="minorHAnsi"/>
                <w:sz w:val="24"/>
                <w:szCs w:val="24"/>
              </w:rPr>
              <w:t xml:space="preserve">Category 3 </w:t>
            </w:r>
          </w:p>
          <w:p w14:paraId="10713AAD" w14:textId="51885488" w:rsidR="00916B74" w:rsidRPr="0059250E" w:rsidRDefault="00CE3DCD" w:rsidP="00916B74">
            <w:pPr>
              <w:rPr>
                <w:rFonts w:asciiTheme="minorHAnsi" w:hAnsiTheme="minorHAnsi" w:cstheme="minorHAnsi"/>
                <w:sz w:val="20"/>
                <w:szCs w:val="20"/>
              </w:rPr>
            </w:pPr>
            <w:r w:rsidRPr="0059250E">
              <w:rPr>
                <w:rFonts w:asciiTheme="minorHAnsi" w:hAnsiTheme="minorHAnsi" w:cstheme="minorHAnsi"/>
                <w:sz w:val="20"/>
                <w:szCs w:val="20"/>
              </w:rPr>
              <w:t>Higher Exposure Potential</w:t>
            </w:r>
          </w:p>
        </w:tc>
        <w:tc>
          <w:tcPr>
            <w:tcW w:w="3150" w:type="dxa"/>
          </w:tcPr>
          <w:p w14:paraId="5E3AA24E" w14:textId="77777777" w:rsidR="00CE3DCD" w:rsidRPr="0059250E" w:rsidRDefault="00CE3DCD" w:rsidP="00916B74">
            <w:pPr>
              <w:rPr>
                <w:rFonts w:asciiTheme="minorHAnsi" w:hAnsiTheme="minorHAnsi" w:cstheme="minorHAnsi"/>
                <w:b/>
                <w:sz w:val="24"/>
                <w:szCs w:val="24"/>
              </w:rPr>
            </w:pPr>
            <w:r w:rsidRPr="0059250E">
              <w:rPr>
                <w:rFonts w:asciiTheme="minorHAnsi" w:hAnsiTheme="minorHAnsi" w:cstheme="minorHAnsi"/>
                <w:b/>
                <w:sz w:val="24"/>
                <w:szCs w:val="24"/>
              </w:rPr>
              <w:t xml:space="preserve">Material State </w:t>
            </w:r>
          </w:p>
          <w:p w14:paraId="13B56F8E" w14:textId="77777777" w:rsidR="00CE3DCD" w:rsidRPr="0059250E" w:rsidRDefault="00CE3DCD" w:rsidP="00916B74">
            <w:pPr>
              <w:rPr>
                <w:rFonts w:asciiTheme="minorHAnsi" w:hAnsiTheme="minorHAnsi" w:cstheme="minorHAnsi"/>
                <w:sz w:val="20"/>
                <w:szCs w:val="20"/>
              </w:rPr>
            </w:pPr>
            <w:r w:rsidRPr="0059250E">
              <w:rPr>
                <w:rFonts w:asciiTheme="minorHAnsi" w:hAnsiTheme="minorHAnsi" w:cstheme="minorHAnsi"/>
                <w:sz w:val="20"/>
                <w:szCs w:val="20"/>
              </w:rPr>
              <w:t xml:space="preserve">High potential for airborne release (when handling) </w:t>
            </w:r>
          </w:p>
          <w:p w14:paraId="5BDB77D0" w14:textId="77777777" w:rsidR="00CE3DCD" w:rsidRPr="0059250E" w:rsidRDefault="00CE3DCD" w:rsidP="00AB7979">
            <w:pPr>
              <w:pStyle w:val="ListParagraph"/>
              <w:numPr>
                <w:ilvl w:val="0"/>
                <w:numId w:val="6"/>
              </w:numPr>
              <w:rPr>
                <w:rFonts w:asciiTheme="minorHAnsi" w:hAnsiTheme="minorHAnsi" w:cstheme="minorHAnsi"/>
                <w:sz w:val="20"/>
                <w:szCs w:val="20"/>
              </w:rPr>
            </w:pPr>
            <w:r w:rsidRPr="0059250E">
              <w:rPr>
                <w:rFonts w:asciiTheme="minorHAnsi" w:hAnsiTheme="minorHAnsi" w:cstheme="minorHAnsi"/>
                <w:sz w:val="20"/>
                <w:szCs w:val="20"/>
              </w:rPr>
              <w:t xml:space="preserve">Solid: Powders or Pellets with extreme potential for release into air </w:t>
            </w:r>
          </w:p>
          <w:p w14:paraId="62E4C368" w14:textId="76870D19" w:rsidR="00916B74" w:rsidRPr="0059250E" w:rsidRDefault="00CE3DCD" w:rsidP="00AB7979">
            <w:pPr>
              <w:pStyle w:val="ListParagraph"/>
              <w:numPr>
                <w:ilvl w:val="0"/>
                <w:numId w:val="6"/>
              </w:numPr>
              <w:rPr>
                <w:rFonts w:asciiTheme="minorHAnsi" w:hAnsiTheme="minorHAnsi" w:cstheme="minorHAnsi"/>
                <w:sz w:val="20"/>
                <w:szCs w:val="20"/>
              </w:rPr>
            </w:pPr>
            <w:r w:rsidRPr="0059250E">
              <w:rPr>
                <w:rFonts w:asciiTheme="minorHAnsi" w:hAnsiTheme="minorHAnsi" w:cstheme="minorHAnsi"/>
                <w:sz w:val="20"/>
                <w:szCs w:val="20"/>
              </w:rPr>
              <w:t>Gas: Suspended in gas</w:t>
            </w:r>
          </w:p>
        </w:tc>
        <w:tc>
          <w:tcPr>
            <w:tcW w:w="2610" w:type="dxa"/>
          </w:tcPr>
          <w:p w14:paraId="251E5686" w14:textId="77777777" w:rsidR="00CE3DCD" w:rsidRPr="0059250E" w:rsidRDefault="00CE3DCD" w:rsidP="00AB7979">
            <w:pPr>
              <w:pStyle w:val="ListParagraph"/>
              <w:numPr>
                <w:ilvl w:val="0"/>
                <w:numId w:val="6"/>
              </w:numPr>
              <w:ind w:left="360"/>
              <w:rPr>
                <w:rFonts w:asciiTheme="minorHAnsi" w:hAnsiTheme="minorHAnsi" w:cstheme="minorHAnsi"/>
                <w:sz w:val="20"/>
                <w:szCs w:val="20"/>
              </w:rPr>
            </w:pPr>
            <w:r w:rsidRPr="0059250E">
              <w:rPr>
                <w:rFonts w:asciiTheme="minorHAnsi" w:hAnsiTheme="minorHAnsi" w:cstheme="minorHAnsi"/>
                <w:sz w:val="20"/>
                <w:szCs w:val="20"/>
              </w:rPr>
              <w:t xml:space="preserve">Generating or manipulating nanomaterials in gas phase or in aerosol form  </w:t>
            </w:r>
          </w:p>
          <w:p w14:paraId="552F8D7E" w14:textId="77777777" w:rsidR="00CE3DCD" w:rsidRPr="0059250E" w:rsidRDefault="00CE3DCD" w:rsidP="00AB7979">
            <w:pPr>
              <w:pStyle w:val="ListParagraph"/>
              <w:numPr>
                <w:ilvl w:val="0"/>
                <w:numId w:val="6"/>
              </w:numPr>
              <w:ind w:left="360"/>
              <w:rPr>
                <w:rFonts w:asciiTheme="minorHAnsi" w:hAnsiTheme="minorHAnsi" w:cstheme="minorHAnsi"/>
                <w:sz w:val="24"/>
                <w:szCs w:val="24"/>
              </w:rPr>
            </w:pPr>
            <w:r w:rsidRPr="0059250E">
              <w:rPr>
                <w:rFonts w:asciiTheme="minorHAnsi" w:hAnsiTheme="minorHAnsi" w:cstheme="minorHAnsi"/>
                <w:sz w:val="20"/>
                <w:szCs w:val="20"/>
              </w:rPr>
              <w:t>Furnace operations</w:t>
            </w:r>
          </w:p>
          <w:p w14:paraId="589E5928" w14:textId="77777777" w:rsidR="00CE3DCD" w:rsidRPr="0059250E" w:rsidRDefault="00CE3DCD" w:rsidP="00AB7979">
            <w:pPr>
              <w:pStyle w:val="ListParagraph"/>
              <w:numPr>
                <w:ilvl w:val="0"/>
                <w:numId w:val="6"/>
              </w:numPr>
              <w:ind w:left="360"/>
              <w:rPr>
                <w:rFonts w:asciiTheme="minorHAnsi" w:hAnsiTheme="minorHAnsi" w:cstheme="minorHAnsi"/>
                <w:sz w:val="24"/>
                <w:szCs w:val="24"/>
              </w:rPr>
            </w:pPr>
            <w:r w:rsidRPr="0059250E">
              <w:rPr>
                <w:rFonts w:asciiTheme="minorHAnsi" w:hAnsiTheme="minorHAnsi" w:cstheme="minorHAnsi"/>
                <w:sz w:val="20"/>
                <w:szCs w:val="20"/>
              </w:rPr>
              <w:t>Cleaning reactors</w:t>
            </w:r>
          </w:p>
          <w:p w14:paraId="364BA913" w14:textId="77777777" w:rsidR="00CE3DCD" w:rsidRPr="0059250E" w:rsidRDefault="00CE3DCD" w:rsidP="00AB7979">
            <w:pPr>
              <w:pStyle w:val="ListParagraph"/>
              <w:numPr>
                <w:ilvl w:val="0"/>
                <w:numId w:val="6"/>
              </w:numPr>
              <w:ind w:left="360"/>
              <w:rPr>
                <w:rFonts w:asciiTheme="minorHAnsi" w:hAnsiTheme="minorHAnsi" w:cstheme="minorHAnsi"/>
                <w:sz w:val="24"/>
                <w:szCs w:val="24"/>
              </w:rPr>
            </w:pPr>
            <w:r w:rsidRPr="0059250E">
              <w:rPr>
                <w:rFonts w:asciiTheme="minorHAnsi" w:hAnsiTheme="minorHAnsi" w:cstheme="minorHAnsi"/>
                <w:sz w:val="20"/>
                <w:szCs w:val="20"/>
              </w:rPr>
              <w:t xml:space="preserve">Changing filter elements </w:t>
            </w:r>
          </w:p>
          <w:p w14:paraId="11E22CB0" w14:textId="77777777" w:rsidR="00CE3DCD" w:rsidRPr="0059250E" w:rsidRDefault="00CE3DCD" w:rsidP="00AB7979">
            <w:pPr>
              <w:pStyle w:val="ListParagraph"/>
              <w:numPr>
                <w:ilvl w:val="0"/>
                <w:numId w:val="6"/>
              </w:numPr>
              <w:ind w:left="360"/>
              <w:rPr>
                <w:rFonts w:asciiTheme="minorHAnsi" w:hAnsiTheme="minorHAnsi" w:cstheme="minorHAnsi"/>
                <w:sz w:val="24"/>
                <w:szCs w:val="24"/>
              </w:rPr>
            </w:pPr>
            <w:r w:rsidRPr="0059250E">
              <w:rPr>
                <w:rFonts w:asciiTheme="minorHAnsi" w:hAnsiTheme="minorHAnsi" w:cstheme="minorHAnsi"/>
                <w:sz w:val="20"/>
                <w:szCs w:val="20"/>
              </w:rPr>
              <w:t xml:space="preserve">Cleaning dust collection systems used to capture nanomaterials </w:t>
            </w:r>
          </w:p>
          <w:p w14:paraId="7D294E56" w14:textId="2CD92166" w:rsidR="00916B74" w:rsidRPr="0059250E" w:rsidRDefault="00CE3DCD" w:rsidP="00AB7979">
            <w:pPr>
              <w:pStyle w:val="ListParagraph"/>
              <w:numPr>
                <w:ilvl w:val="0"/>
                <w:numId w:val="6"/>
              </w:numPr>
              <w:ind w:left="360"/>
              <w:rPr>
                <w:rFonts w:asciiTheme="minorHAnsi" w:hAnsiTheme="minorHAnsi" w:cstheme="minorHAnsi"/>
                <w:sz w:val="24"/>
                <w:szCs w:val="24"/>
              </w:rPr>
            </w:pPr>
            <w:r w:rsidRPr="0059250E">
              <w:rPr>
                <w:rFonts w:asciiTheme="minorHAnsi" w:hAnsiTheme="minorHAnsi" w:cstheme="minorHAnsi"/>
                <w:sz w:val="20"/>
                <w:szCs w:val="20"/>
              </w:rPr>
              <w:t>High speed abrading / grinding nanocomposite materials</w:t>
            </w:r>
          </w:p>
        </w:tc>
        <w:tc>
          <w:tcPr>
            <w:tcW w:w="1998" w:type="dxa"/>
          </w:tcPr>
          <w:p w14:paraId="34AF261D" w14:textId="50805591" w:rsidR="00916B74" w:rsidRPr="0059250E" w:rsidRDefault="00CE3DCD" w:rsidP="00916B74">
            <w:pPr>
              <w:rPr>
                <w:rFonts w:asciiTheme="minorHAnsi" w:hAnsiTheme="minorHAnsi" w:cstheme="minorHAnsi"/>
                <w:sz w:val="24"/>
                <w:szCs w:val="24"/>
              </w:rPr>
            </w:pPr>
            <w:r w:rsidRPr="0059250E">
              <w:rPr>
                <w:rFonts w:asciiTheme="minorHAnsi" w:hAnsiTheme="minorHAnsi" w:cstheme="minorHAnsi"/>
                <w:noProof/>
                <w:lang w:eastAsia="en-US"/>
              </w:rPr>
              <w:drawing>
                <wp:inline distT="0" distB="0" distL="0" distR="0" wp14:anchorId="665F7D88" wp14:editId="34455FF2">
                  <wp:extent cx="1352318" cy="2242868"/>
                  <wp:effectExtent l="0" t="0" r="63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53821" cy="2245361"/>
                          </a:xfrm>
                          <a:prstGeom prst="rect">
                            <a:avLst/>
                          </a:prstGeom>
                        </pic:spPr>
                      </pic:pic>
                    </a:graphicData>
                  </a:graphic>
                </wp:inline>
              </w:drawing>
            </w:r>
          </w:p>
        </w:tc>
      </w:tr>
    </w:tbl>
    <w:p w14:paraId="7A95D401" w14:textId="7064D27C" w:rsidR="00CE3DCD" w:rsidRPr="0059250E" w:rsidRDefault="00CE3DCD" w:rsidP="00CE3DCD">
      <w:pPr>
        <w:rPr>
          <w:rFonts w:asciiTheme="minorHAnsi" w:hAnsiTheme="minorHAnsi" w:cstheme="minorHAnsi"/>
          <w:b/>
          <w:sz w:val="24"/>
          <w:szCs w:val="24"/>
        </w:rPr>
      </w:pPr>
      <w:r w:rsidRPr="0059250E">
        <w:rPr>
          <w:rFonts w:asciiTheme="minorHAnsi" w:hAnsiTheme="minorHAnsi" w:cstheme="minorHAnsi"/>
          <w:b/>
          <w:sz w:val="24"/>
          <w:szCs w:val="24"/>
        </w:rPr>
        <w:t>Step 2. Identify the controls needed</w:t>
      </w:r>
    </w:p>
    <w:p w14:paraId="7C4657F1" w14:textId="77777777" w:rsidR="00CE3DCD" w:rsidRPr="0059250E" w:rsidRDefault="00CE3DCD" w:rsidP="00CE3DCD">
      <w:pPr>
        <w:rPr>
          <w:rFonts w:asciiTheme="minorHAnsi" w:hAnsiTheme="minorHAnsi" w:cstheme="minorHAnsi"/>
          <w:sz w:val="24"/>
          <w:szCs w:val="24"/>
        </w:rPr>
      </w:pPr>
      <w:r w:rsidRPr="0059250E">
        <w:rPr>
          <w:rFonts w:asciiTheme="minorHAnsi" w:hAnsiTheme="minorHAnsi" w:cstheme="minorHAnsi"/>
          <w:sz w:val="24"/>
          <w:szCs w:val="24"/>
        </w:rPr>
        <w:t>Use the table below to identify the controls needed to work with the risk level of your nanomaterial (Category 1, 2, or 3).</w:t>
      </w:r>
    </w:p>
    <w:tbl>
      <w:tblPr>
        <w:tblStyle w:val="TableGrid"/>
        <w:tblW w:w="0" w:type="auto"/>
        <w:tblLook w:val="04A0" w:firstRow="1" w:lastRow="0" w:firstColumn="1" w:lastColumn="0" w:noHBand="0" w:noVBand="1"/>
      </w:tblPr>
      <w:tblGrid>
        <w:gridCol w:w="1355"/>
        <w:gridCol w:w="1694"/>
        <w:gridCol w:w="6301"/>
      </w:tblGrid>
      <w:tr w:rsidR="005D6D33" w:rsidRPr="0059250E" w14:paraId="37DF0EF7" w14:textId="77777777" w:rsidTr="005D6D33">
        <w:tc>
          <w:tcPr>
            <w:tcW w:w="1368" w:type="dxa"/>
          </w:tcPr>
          <w:p w14:paraId="4C5F280B" w14:textId="1B8D3A28"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t>Risk level</w:t>
            </w:r>
          </w:p>
        </w:tc>
        <w:tc>
          <w:tcPr>
            <w:tcW w:w="8208" w:type="dxa"/>
            <w:gridSpan w:val="2"/>
          </w:tcPr>
          <w:p w14:paraId="26A8E17C" w14:textId="40A4F155"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t>Controls</w:t>
            </w:r>
          </w:p>
        </w:tc>
      </w:tr>
      <w:tr w:rsidR="005D6D33" w:rsidRPr="0059250E" w14:paraId="3F8AD298" w14:textId="77777777" w:rsidTr="005D6D33">
        <w:tc>
          <w:tcPr>
            <w:tcW w:w="1368" w:type="dxa"/>
            <w:vMerge w:val="restart"/>
          </w:tcPr>
          <w:p w14:paraId="034DE70F" w14:textId="37B17346"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lastRenderedPageBreak/>
              <w:t xml:space="preserve">Category 1 </w:t>
            </w:r>
            <w:r w:rsidRPr="0059250E">
              <w:rPr>
                <w:rFonts w:asciiTheme="minorHAnsi" w:hAnsiTheme="minorHAnsi" w:cstheme="minorHAnsi"/>
                <w:sz w:val="20"/>
                <w:szCs w:val="20"/>
              </w:rPr>
              <w:t>Low Exposure Potential</w:t>
            </w:r>
          </w:p>
        </w:tc>
        <w:tc>
          <w:tcPr>
            <w:tcW w:w="1710" w:type="dxa"/>
          </w:tcPr>
          <w:p w14:paraId="5EA5EF4F" w14:textId="7B798614"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t>Engineering</w:t>
            </w:r>
          </w:p>
        </w:tc>
        <w:tc>
          <w:tcPr>
            <w:tcW w:w="6498" w:type="dxa"/>
          </w:tcPr>
          <w:p w14:paraId="1EDA80C5" w14:textId="4ED23081" w:rsidR="005D6D33" w:rsidRPr="0059250E" w:rsidRDefault="005D6D33" w:rsidP="00AB7979">
            <w:pPr>
              <w:pStyle w:val="ListParagraph"/>
              <w:numPr>
                <w:ilvl w:val="0"/>
                <w:numId w:val="7"/>
              </w:numPr>
              <w:ind w:left="360"/>
              <w:rPr>
                <w:rFonts w:asciiTheme="minorHAnsi" w:hAnsiTheme="minorHAnsi" w:cstheme="minorHAnsi"/>
                <w:sz w:val="20"/>
                <w:szCs w:val="20"/>
              </w:rPr>
            </w:pPr>
            <w:r w:rsidRPr="0059250E">
              <w:rPr>
                <w:rFonts w:asciiTheme="minorHAnsi" w:hAnsiTheme="minorHAnsi" w:cstheme="minorHAnsi"/>
                <w:b/>
                <w:sz w:val="20"/>
                <w:szCs w:val="20"/>
              </w:rPr>
              <w:t>Fume Hood or Biosafety Cabinet.</w:t>
            </w:r>
            <w:r w:rsidRPr="0059250E">
              <w:rPr>
                <w:rFonts w:asciiTheme="minorHAnsi" w:hAnsiTheme="minorHAnsi" w:cstheme="minorHAnsi"/>
                <w:sz w:val="20"/>
                <w:szCs w:val="20"/>
              </w:rPr>
              <w:t xml:space="preserve"> Perform work with open containers of nanomaterials in liquid suspension or gels in a laboratory-type fume hood or biosafety cabinet, as practical.</w:t>
            </w:r>
          </w:p>
        </w:tc>
      </w:tr>
      <w:tr w:rsidR="005D6D33" w:rsidRPr="0059250E" w14:paraId="5427AE81" w14:textId="77777777" w:rsidTr="005D6D33">
        <w:tc>
          <w:tcPr>
            <w:tcW w:w="1368" w:type="dxa"/>
            <w:vMerge/>
          </w:tcPr>
          <w:p w14:paraId="4BBDE091" w14:textId="77777777" w:rsidR="005D6D33" w:rsidRPr="0059250E" w:rsidRDefault="005D6D33" w:rsidP="00CE3DCD">
            <w:pPr>
              <w:rPr>
                <w:rFonts w:asciiTheme="minorHAnsi" w:hAnsiTheme="minorHAnsi" w:cstheme="minorHAnsi"/>
                <w:sz w:val="24"/>
                <w:szCs w:val="24"/>
              </w:rPr>
            </w:pPr>
          </w:p>
        </w:tc>
        <w:tc>
          <w:tcPr>
            <w:tcW w:w="1710" w:type="dxa"/>
          </w:tcPr>
          <w:p w14:paraId="4E5D023A" w14:textId="5C1DD56F"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t>Work Practices</w:t>
            </w:r>
          </w:p>
        </w:tc>
        <w:tc>
          <w:tcPr>
            <w:tcW w:w="6498" w:type="dxa"/>
          </w:tcPr>
          <w:p w14:paraId="472D3A3C" w14:textId="77777777" w:rsidR="0058613F" w:rsidRPr="0059250E" w:rsidRDefault="005D6D33" w:rsidP="00AB7979">
            <w:pPr>
              <w:pStyle w:val="ListParagraph"/>
              <w:numPr>
                <w:ilvl w:val="0"/>
                <w:numId w:val="7"/>
              </w:numPr>
              <w:ind w:left="360"/>
              <w:jc w:val="both"/>
              <w:rPr>
                <w:rFonts w:asciiTheme="minorHAnsi" w:hAnsiTheme="minorHAnsi" w:cstheme="minorHAnsi"/>
                <w:sz w:val="20"/>
                <w:szCs w:val="20"/>
              </w:rPr>
            </w:pPr>
            <w:r w:rsidRPr="0059250E">
              <w:rPr>
                <w:rFonts w:asciiTheme="minorHAnsi" w:hAnsiTheme="minorHAnsi" w:cstheme="minorHAnsi"/>
                <w:b/>
                <w:sz w:val="20"/>
                <w:szCs w:val="20"/>
              </w:rPr>
              <w:t>Storage and labeling.</w:t>
            </w:r>
            <w:r w:rsidRPr="0059250E">
              <w:rPr>
                <w:rFonts w:asciiTheme="minorHAnsi" w:hAnsiTheme="minorHAnsi" w:cstheme="minorHAnsi"/>
                <w:sz w:val="20"/>
                <w:szCs w:val="20"/>
              </w:rPr>
              <w:t xml:space="preserve"> Store in sealed container and secondary containment with other compatible chemicals. Label chemical container with identity of content (include</w:t>
            </w:r>
            <w:r w:rsidR="0058613F" w:rsidRPr="0059250E">
              <w:rPr>
                <w:rFonts w:asciiTheme="minorHAnsi" w:hAnsiTheme="minorHAnsi" w:cstheme="minorHAnsi"/>
                <w:sz w:val="20"/>
                <w:szCs w:val="20"/>
              </w:rPr>
              <w:t xml:space="preserve"> the term “nano” in descriptor).</w:t>
            </w:r>
          </w:p>
          <w:p w14:paraId="27135934" w14:textId="77777777" w:rsidR="0058613F" w:rsidRPr="0059250E" w:rsidRDefault="005D6D33" w:rsidP="00AB7979">
            <w:pPr>
              <w:pStyle w:val="ListParagraph"/>
              <w:numPr>
                <w:ilvl w:val="0"/>
                <w:numId w:val="7"/>
              </w:numPr>
              <w:ind w:left="360"/>
              <w:jc w:val="both"/>
              <w:rPr>
                <w:rFonts w:asciiTheme="minorHAnsi" w:hAnsiTheme="minorHAnsi" w:cstheme="minorHAnsi"/>
                <w:sz w:val="20"/>
                <w:szCs w:val="20"/>
              </w:rPr>
            </w:pPr>
            <w:r w:rsidRPr="0059250E">
              <w:rPr>
                <w:rFonts w:asciiTheme="minorHAnsi" w:hAnsiTheme="minorHAnsi" w:cstheme="minorHAnsi"/>
                <w:b/>
                <w:sz w:val="20"/>
                <w:szCs w:val="20"/>
              </w:rPr>
              <w:t>Preparation.</w:t>
            </w:r>
            <w:r w:rsidRPr="0059250E">
              <w:rPr>
                <w:rFonts w:asciiTheme="minorHAnsi" w:hAnsiTheme="minorHAnsi" w:cstheme="minorHAnsi"/>
                <w:sz w:val="20"/>
                <w:szCs w:val="20"/>
              </w:rPr>
              <w:t xml:space="preserve"> Line workspace with absorbent materials.</w:t>
            </w:r>
          </w:p>
          <w:p w14:paraId="4E5F756E" w14:textId="77777777" w:rsidR="0058613F" w:rsidRPr="0059250E" w:rsidRDefault="005D6D33" w:rsidP="00AB7979">
            <w:pPr>
              <w:pStyle w:val="ListParagraph"/>
              <w:numPr>
                <w:ilvl w:val="0"/>
                <w:numId w:val="7"/>
              </w:numPr>
              <w:ind w:left="360"/>
              <w:jc w:val="both"/>
              <w:rPr>
                <w:rFonts w:asciiTheme="minorHAnsi" w:hAnsiTheme="minorHAnsi" w:cstheme="minorHAnsi"/>
                <w:sz w:val="20"/>
                <w:szCs w:val="20"/>
              </w:rPr>
            </w:pPr>
            <w:r w:rsidRPr="0059250E">
              <w:rPr>
                <w:rFonts w:asciiTheme="minorHAnsi" w:hAnsiTheme="minorHAnsi" w:cstheme="minorHAnsi"/>
                <w:b/>
                <w:sz w:val="20"/>
                <w:szCs w:val="20"/>
              </w:rPr>
              <w:t>Transfer in secondary containment.</w:t>
            </w:r>
            <w:r w:rsidRPr="0059250E">
              <w:rPr>
                <w:rFonts w:asciiTheme="minorHAnsi" w:hAnsiTheme="minorHAnsi" w:cstheme="minorHAnsi"/>
                <w:sz w:val="20"/>
                <w:szCs w:val="20"/>
              </w:rPr>
              <w:t xml:space="preserve"> Transfer between laboratories or buildings in sealed containers with secondary containment. </w:t>
            </w:r>
          </w:p>
          <w:p w14:paraId="3697BB98" w14:textId="77777777" w:rsidR="0058613F" w:rsidRPr="0059250E" w:rsidRDefault="005D6D33" w:rsidP="00AB7979">
            <w:pPr>
              <w:pStyle w:val="ListParagraph"/>
              <w:numPr>
                <w:ilvl w:val="0"/>
                <w:numId w:val="7"/>
              </w:numPr>
              <w:ind w:left="360"/>
              <w:jc w:val="both"/>
              <w:rPr>
                <w:rFonts w:asciiTheme="minorHAnsi" w:hAnsiTheme="minorHAnsi" w:cstheme="minorHAnsi"/>
                <w:sz w:val="20"/>
                <w:szCs w:val="20"/>
              </w:rPr>
            </w:pPr>
            <w:r w:rsidRPr="0059250E">
              <w:rPr>
                <w:rFonts w:asciiTheme="minorHAnsi" w:hAnsiTheme="minorHAnsi" w:cstheme="minorHAnsi"/>
                <w:b/>
                <w:sz w:val="20"/>
                <w:szCs w:val="20"/>
              </w:rPr>
              <w:t>Housekeeping.</w:t>
            </w:r>
            <w:r w:rsidRPr="0059250E">
              <w:rPr>
                <w:rFonts w:asciiTheme="minorHAnsi" w:hAnsiTheme="minorHAnsi" w:cstheme="minorHAnsi"/>
                <w:sz w:val="20"/>
                <w:szCs w:val="20"/>
              </w:rPr>
              <w:t xml:space="preserve"> Clean all surfaces potentially contaminated with nanoparticles (i.e., benches, glassware, apparatus) at the end of each operation using a HEPA vacuum and/or wet wiping methods. DO NOT dry sweep or use compressed air. </w:t>
            </w:r>
          </w:p>
          <w:p w14:paraId="2B7245CE" w14:textId="77777777" w:rsidR="0058613F" w:rsidRPr="0059250E" w:rsidRDefault="005D6D33" w:rsidP="00AB7979">
            <w:pPr>
              <w:pStyle w:val="ListParagraph"/>
              <w:numPr>
                <w:ilvl w:val="0"/>
                <w:numId w:val="7"/>
              </w:numPr>
              <w:ind w:left="360"/>
              <w:jc w:val="both"/>
              <w:rPr>
                <w:rFonts w:asciiTheme="minorHAnsi" w:hAnsiTheme="minorHAnsi" w:cstheme="minorHAnsi"/>
                <w:sz w:val="20"/>
                <w:szCs w:val="20"/>
              </w:rPr>
            </w:pPr>
            <w:r w:rsidRPr="0059250E">
              <w:rPr>
                <w:rFonts w:asciiTheme="minorHAnsi" w:hAnsiTheme="minorHAnsi" w:cstheme="minorHAnsi"/>
                <w:b/>
                <w:sz w:val="20"/>
                <w:szCs w:val="20"/>
              </w:rPr>
              <w:t>Hygiene.</w:t>
            </w:r>
            <w:r w:rsidRPr="0059250E">
              <w:rPr>
                <w:rFonts w:asciiTheme="minorHAnsi" w:hAnsiTheme="minorHAnsi" w:cstheme="minorHAnsi"/>
                <w:sz w:val="20"/>
                <w:szCs w:val="20"/>
              </w:rPr>
              <w:t xml:space="preserve"> Wash hands frequently. Upon leaving the work area, remove any PPE and wash hands, forearms, face, and neck. </w:t>
            </w:r>
          </w:p>
          <w:p w14:paraId="612B45F5" w14:textId="59ECB465" w:rsidR="005D6D33" w:rsidRPr="0059250E" w:rsidRDefault="005D6D33" w:rsidP="00AB7979">
            <w:pPr>
              <w:pStyle w:val="ListParagraph"/>
              <w:numPr>
                <w:ilvl w:val="0"/>
                <w:numId w:val="7"/>
              </w:numPr>
              <w:ind w:left="360"/>
              <w:jc w:val="both"/>
              <w:rPr>
                <w:rFonts w:asciiTheme="minorHAnsi" w:hAnsiTheme="minorHAnsi" w:cstheme="minorHAnsi"/>
                <w:sz w:val="24"/>
                <w:szCs w:val="24"/>
              </w:rPr>
            </w:pPr>
            <w:r w:rsidRPr="0059250E">
              <w:rPr>
                <w:rFonts w:asciiTheme="minorHAnsi" w:hAnsiTheme="minorHAnsi" w:cstheme="minorHAnsi"/>
                <w:b/>
                <w:sz w:val="20"/>
                <w:szCs w:val="20"/>
              </w:rPr>
              <w:t>Notification.</w:t>
            </w:r>
            <w:r w:rsidRPr="0059250E">
              <w:rPr>
                <w:rFonts w:asciiTheme="minorHAnsi" w:hAnsiTheme="minorHAnsi" w:cstheme="minorHAnsi"/>
                <w:sz w:val="20"/>
                <w:szCs w:val="20"/>
              </w:rPr>
              <w:t xml:space="preserve"> Follow institution’s hazard communication processes for advanced notification of animal facility and cage labeling/management requirements if dosing animals with the nanomaterial</w:t>
            </w:r>
          </w:p>
        </w:tc>
      </w:tr>
      <w:tr w:rsidR="005D6D33" w:rsidRPr="0059250E" w14:paraId="0DFB857B" w14:textId="77777777" w:rsidTr="005D6D33">
        <w:tc>
          <w:tcPr>
            <w:tcW w:w="1368" w:type="dxa"/>
            <w:vMerge/>
          </w:tcPr>
          <w:p w14:paraId="115E774A" w14:textId="2D1FD9E7" w:rsidR="005D6D33" w:rsidRPr="0059250E" w:rsidRDefault="005D6D33" w:rsidP="00CE3DCD">
            <w:pPr>
              <w:rPr>
                <w:rFonts w:asciiTheme="minorHAnsi" w:hAnsiTheme="minorHAnsi" w:cstheme="minorHAnsi"/>
                <w:sz w:val="24"/>
                <w:szCs w:val="24"/>
              </w:rPr>
            </w:pPr>
          </w:p>
        </w:tc>
        <w:tc>
          <w:tcPr>
            <w:tcW w:w="1710" w:type="dxa"/>
          </w:tcPr>
          <w:p w14:paraId="7012FEFD" w14:textId="0120BC16" w:rsidR="005D6D33" w:rsidRPr="0059250E" w:rsidRDefault="005D6D33" w:rsidP="00CE3DCD">
            <w:pPr>
              <w:rPr>
                <w:rFonts w:asciiTheme="minorHAnsi" w:hAnsiTheme="minorHAnsi" w:cstheme="minorHAnsi"/>
                <w:sz w:val="24"/>
                <w:szCs w:val="24"/>
              </w:rPr>
            </w:pPr>
            <w:r w:rsidRPr="0059250E">
              <w:rPr>
                <w:rFonts w:asciiTheme="minorHAnsi" w:hAnsiTheme="minorHAnsi" w:cstheme="minorHAnsi"/>
                <w:sz w:val="24"/>
                <w:szCs w:val="24"/>
              </w:rPr>
              <w:t>PPE</w:t>
            </w:r>
          </w:p>
        </w:tc>
        <w:tc>
          <w:tcPr>
            <w:tcW w:w="6498" w:type="dxa"/>
          </w:tcPr>
          <w:p w14:paraId="4F301E76" w14:textId="77777777" w:rsidR="0058613F" w:rsidRPr="0059250E" w:rsidRDefault="005D6D33" w:rsidP="00AB7979">
            <w:pPr>
              <w:pStyle w:val="ListParagraph"/>
              <w:numPr>
                <w:ilvl w:val="0"/>
                <w:numId w:val="8"/>
              </w:numPr>
              <w:ind w:left="360"/>
              <w:rPr>
                <w:rFonts w:asciiTheme="minorHAnsi" w:hAnsiTheme="minorHAnsi" w:cstheme="minorHAnsi"/>
                <w:sz w:val="20"/>
                <w:szCs w:val="20"/>
              </w:rPr>
            </w:pPr>
            <w:r w:rsidRPr="0059250E">
              <w:rPr>
                <w:rFonts w:asciiTheme="minorHAnsi" w:hAnsiTheme="minorHAnsi" w:cstheme="minorHAnsi"/>
                <w:b/>
                <w:sz w:val="20"/>
                <w:szCs w:val="20"/>
              </w:rPr>
              <w:t>Eye protection</w:t>
            </w:r>
            <w:r w:rsidRPr="0059250E">
              <w:rPr>
                <w:rFonts w:asciiTheme="minorHAnsi" w:hAnsiTheme="minorHAnsi" w:cstheme="minorHAnsi"/>
                <w:sz w:val="20"/>
                <w:szCs w:val="20"/>
              </w:rPr>
              <w:t xml:space="preserve">. Wear proper safety glasses with side shields (for powders or liquids with low probability for dispersion into the air) </w:t>
            </w:r>
          </w:p>
          <w:p w14:paraId="1F900D1E" w14:textId="77777777" w:rsidR="0058613F" w:rsidRPr="0059250E" w:rsidRDefault="005D6D33" w:rsidP="00AB7979">
            <w:pPr>
              <w:pStyle w:val="ListParagraph"/>
              <w:numPr>
                <w:ilvl w:val="0"/>
                <w:numId w:val="8"/>
              </w:numPr>
              <w:ind w:left="360"/>
              <w:rPr>
                <w:rFonts w:asciiTheme="minorHAnsi" w:hAnsiTheme="minorHAnsi" w:cstheme="minorHAnsi"/>
                <w:sz w:val="20"/>
                <w:szCs w:val="20"/>
              </w:rPr>
            </w:pPr>
            <w:r w:rsidRPr="0059250E">
              <w:rPr>
                <w:rFonts w:asciiTheme="minorHAnsi" w:hAnsiTheme="minorHAnsi" w:cstheme="minorHAnsi"/>
                <w:b/>
                <w:sz w:val="20"/>
                <w:szCs w:val="20"/>
              </w:rPr>
              <w:t>Face protection</w:t>
            </w:r>
            <w:r w:rsidRPr="0059250E">
              <w:rPr>
                <w:rFonts w:asciiTheme="minorHAnsi" w:hAnsiTheme="minorHAnsi" w:cstheme="minorHAnsi"/>
                <w:sz w:val="20"/>
                <w:szCs w:val="20"/>
              </w:rPr>
              <w:t xml:space="preserve">. Use face shield where splash potential exists. </w:t>
            </w:r>
          </w:p>
          <w:p w14:paraId="01E0A034" w14:textId="77777777" w:rsidR="0058613F" w:rsidRPr="0059250E" w:rsidRDefault="005D6D33" w:rsidP="00AB7979">
            <w:pPr>
              <w:pStyle w:val="ListParagraph"/>
              <w:numPr>
                <w:ilvl w:val="0"/>
                <w:numId w:val="8"/>
              </w:numPr>
              <w:ind w:left="360"/>
              <w:rPr>
                <w:rFonts w:asciiTheme="minorHAnsi" w:hAnsiTheme="minorHAnsi" w:cstheme="minorHAnsi"/>
                <w:sz w:val="20"/>
                <w:szCs w:val="20"/>
              </w:rPr>
            </w:pPr>
            <w:r w:rsidRPr="0059250E">
              <w:rPr>
                <w:rFonts w:asciiTheme="minorHAnsi" w:hAnsiTheme="minorHAnsi" w:cstheme="minorHAnsi"/>
                <w:b/>
                <w:sz w:val="20"/>
                <w:szCs w:val="20"/>
              </w:rPr>
              <w:t>Gloves</w:t>
            </w:r>
            <w:r w:rsidRPr="0059250E">
              <w:rPr>
                <w:rFonts w:asciiTheme="minorHAnsi" w:hAnsiTheme="minorHAnsi" w:cstheme="minorHAnsi"/>
                <w:sz w:val="20"/>
                <w:szCs w:val="20"/>
              </w:rPr>
              <w:t xml:space="preserve">. Wear disposable gloves to match the hazard, including consideration of other chemicals used in conjunction with nanomaterials (refer to Table 1. Glove Choices for Nanomaterials) </w:t>
            </w:r>
          </w:p>
          <w:p w14:paraId="790AD5A6" w14:textId="77777777" w:rsidR="0058613F" w:rsidRPr="0059250E" w:rsidRDefault="005D6D33" w:rsidP="00AB7979">
            <w:pPr>
              <w:pStyle w:val="ListParagraph"/>
              <w:numPr>
                <w:ilvl w:val="0"/>
                <w:numId w:val="8"/>
              </w:numPr>
              <w:ind w:left="360"/>
              <w:rPr>
                <w:rFonts w:asciiTheme="minorHAnsi" w:hAnsiTheme="minorHAnsi" w:cstheme="minorHAnsi"/>
                <w:sz w:val="20"/>
                <w:szCs w:val="20"/>
              </w:rPr>
            </w:pPr>
            <w:r w:rsidRPr="0059250E">
              <w:rPr>
                <w:rFonts w:asciiTheme="minorHAnsi" w:hAnsiTheme="minorHAnsi" w:cstheme="minorHAnsi"/>
                <w:b/>
                <w:sz w:val="20"/>
                <w:szCs w:val="20"/>
              </w:rPr>
              <w:t>Body protection.</w:t>
            </w:r>
            <w:r w:rsidRPr="0059250E">
              <w:rPr>
                <w:rFonts w:asciiTheme="minorHAnsi" w:hAnsiTheme="minorHAnsi" w:cstheme="minorHAnsi"/>
                <w:sz w:val="20"/>
                <w:szCs w:val="20"/>
              </w:rPr>
              <w:t xml:space="preserve"> Wear laboratory coat and long pants (no cuffs). </w:t>
            </w:r>
          </w:p>
          <w:p w14:paraId="23CD1717" w14:textId="2FB32ACE" w:rsidR="005D6D33" w:rsidRPr="0059250E" w:rsidRDefault="005D6D33" w:rsidP="00AB7979">
            <w:pPr>
              <w:pStyle w:val="ListParagraph"/>
              <w:numPr>
                <w:ilvl w:val="0"/>
                <w:numId w:val="8"/>
              </w:numPr>
              <w:ind w:left="360"/>
              <w:rPr>
                <w:rFonts w:asciiTheme="minorHAnsi" w:hAnsiTheme="minorHAnsi" w:cstheme="minorHAnsi"/>
                <w:b/>
                <w:sz w:val="24"/>
                <w:szCs w:val="24"/>
              </w:rPr>
            </w:pPr>
            <w:r w:rsidRPr="0059250E">
              <w:rPr>
                <w:rFonts w:asciiTheme="minorHAnsi" w:hAnsiTheme="minorHAnsi" w:cstheme="minorHAnsi"/>
                <w:b/>
                <w:sz w:val="20"/>
                <w:szCs w:val="20"/>
              </w:rPr>
              <w:t>Closed toe shoes.</w:t>
            </w:r>
          </w:p>
        </w:tc>
      </w:tr>
      <w:tr w:rsidR="00AD197F" w:rsidRPr="0059250E" w14:paraId="53925878" w14:textId="77777777" w:rsidTr="005D6D33">
        <w:tc>
          <w:tcPr>
            <w:tcW w:w="1368" w:type="dxa"/>
            <w:vMerge w:val="restart"/>
          </w:tcPr>
          <w:p w14:paraId="053C7509" w14:textId="20989628" w:rsidR="00AD197F" w:rsidRPr="0059250E" w:rsidRDefault="00AD197F" w:rsidP="00CE3DCD">
            <w:pPr>
              <w:rPr>
                <w:rFonts w:asciiTheme="minorHAnsi" w:hAnsiTheme="minorHAnsi" w:cstheme="minorHAnsi"/>
                <w:sz w:val="24"/>
                <w:szCs w:val="24"/>
              </w:rPr>
            </w:pPr>
            <w:r w:rsidRPr="0059250E">
              <w:rPr>
                <w:rFonts w:asciiTheme="minorHAnsi" w:hAnsiTheme="minorHAnsi" w:cstheme="minorHAnsi"/>
                <w:sz w:val="24"/>
                <w:szCs w:val="24"/>
              </w:rPr>
              <w:t xml:space="preserve">Category 2 </w:t>
            </w:r>
            <w:r w:rsidRPr="0059250E">
              <w:rPr>
                <w:rFonts w:asciiTheme="minorHAnsi" w:hAnsiTheme="minorHAnsi" w:cstheme="minorHAnsi"/>
                <w:sz w:val="20"/>
                <w:szCs w:val="20"/>
              </w:rPr>
              <w:t>Moderate Exposure Potential</w:t>
            </w:r>
          </w:p>
        </w:tc>
        <w:tc>
          <w:tcPr>
            <w:tcW w:w="1710" w:type="dxa"/>
          </w:tcPr>
          <w:p w14:paraId="7B629A54" w14:textId="27D27487" w:rsidR="00AD197F" w:rsidRPr="0059250E" w:rsidRDefault="00AD197F" w:rsidP="00CE3DCD">
            <w:pPr>
              <w:rPr>
                <w:rFonts w:asciiTheme="minorHAnsi" w:hAnsiTheme="minorHAnsi" w:cstheme="minorHAnsi"/>
                <w:sz w:val="24"/>
                <w:szCs w:val="24"/>
              </w:rPr>
            </w:pPr>
            <w:r w:rsidRPr="0059250E">
              <w:rPr>
                <w:rFonts w:asciiTheme="minorHAnsi" w:hAnsiTheme="minorHAnsi" w:cstheme="minorHAnsi"/>
                <w:sz w:val="24"/>
                <w:szCs w:val="24"/>
              </w:rPr>
              <w:t>Engineering</w:t>
            </w:r>
          </w:p>
        </w:tc>
        <w:tc>
          <w:tcPr>
            <w:tcW w:w="6498" w:type="dxa"/>
          </w:tcPr>
          <w:p w14:paraId="10C79456" w14:textId="7F708653" w:rsidR="00AD197F" w:rsidRPr="0059250E" w:rsidRDefault="00AD197F" w:rsidP="00AB7979">
            <w:pPr>
              <w:pStyle w:val="ListParagraph"/>
              <w:numPr>
                <w:ilvl w:val="0"/>
                <w:numId w:val="9"/>
              </w:numPr>
              <w:ind w:left="360"/>
              <w:rPr>
                <w:rFonts w:asciiTheme="minorHAnsi" w:hAnsiTheme="minorHAnsi" w:cstheme="minorHAnsi"/>
                <w:sz w:val="20"/>
                <w:szCs w:val="20"/>
              </w:rPr>
            </w:pPr>
            <w:r w:rsidRPr="0059250E">
              <w:rPr>
                <w:rFonts w:asciiTheme="minorHAnsi" w:hAnsiTheme="minorHAnsi" w:cstheme="minorHAnsi"/>
                <w:b/>
                <w:sz w:val="20"/>
                <w:szCs w:val="20"/>
              </w:rPr>
              <w:t>Fume Hood, Biosafety Cabinet, or Enclosed System.</w:t>
            </w:r>
            <w:r w:rsidRPr="0059250E">
              <w:rPr>
                <w:rFonts w:asciiTheme="minorHAnsi" w:hAnsiTheme="minorHAnsi" w:cstheme="minorHAnsi"/>
                <w:sz w:val="20"/>
                <w:szCs w:val="20"/>
              </w:rPr>
              <w:t xml:space="preserve"> Perform work in a laboratory-type fume hood, biosafety cabinet* (must be ducted if used in conjunction with volatile compounds), powder handling enclosure, or enclosed system (i.e., glove box, glove bag, or sealed chamber).</w:t>
            </w:r>
          </w:p>
        </w:tc>
      </w:tr>
      <w:tr w:rsidR="00AD197F" w:rsidRPr="0059250E" w14:paraId="697729D8" w14:textId="77777777" w:rsidTr="005D6D33">
        <w:tc>
          <w:tcPr>
            <w:tcW w:w="1368" w:type="dxa"/>
            <w:vMerge/>
          </w:tcPr>
          <w:p w14:paraId="3058DA66" w14:textId="77777777" w:rsidR="00AD197F" w:rsidRPr="0059250E" w:rsidRDefault="00AD197F" w:rsidP="00CE3DCD">
            <w:pPr>
              <w:rPr>
                <w:rFonts w:asciiTheme="minorHAnsi" w:hAnsiTheme="minorHAnsi" w:cstheme="minorHAnsi"/>
                <w:sz w:val="24"/>
                <w:szCs w:val="24"/>
              </w:rPr>
            </w:pPr>
          </w:p>
        </w:tc>
        <w:tc>
          <w:tcPr>
            <w:tcW w:w="1710" w:type="dxa"/>
          </w:tcPr>
          <w:p w14:paraId="5BBF369F" w14:textId="422B13B7" w:rsidR="00AD197F" w:rsidRPr="0059250E" w:rsidRDefault="00AD197F" w:rsidP="00CE3DCD">
            <w:pPr>
              <w:rPr>
                <w:rFonts w:asciiTheme="minorHAnsi" w:hAnsiTheme="minorHAnsi" w:cstheme="minorHAnsi"/>
                <w:sz w:val="24"/>
                <w:szCs w:val="24"/>
              </w:rPr>
            </w:pPr>
            <w:r w:rsidRPr="0059250E">
              <w:rPr>
                <w:rFonts w:asciiTheme="minorHAnsi" w:hAnsiTheme="minorHAnsi" w:cstheme="minorHAnsi"/>
                <w:sz w:val="24"/>
                <w:szCs w:val="24"/>
              </w:rPr>
              <w:t>Work Practices</w:t>
            </w:r>
          </w:p>
        </w:tc>
        <w:tc>
          <w:tcPr>
            <w:tcW w:w="6498" w:type="dxa"/>
          </w:tcPr>
          <w:p w14:paraId="0976A4BD" w14:textId="77777777" w:rsidR="00AD197F" w:rsidRPr="0059250E" w:rsidRDefault="00AD197F" w:rsidP="00AB7979">
            <w:pPr>
              <w:pStyle w:val="ListParagraph"/>
              <w:numPr>
                <w:ilvl w:val="0"/>
                <w:numId w:val="9"/>
              </w:numPr>
              <w:ind w:left="360"/>
              <w:rPr>
                <w:rFonts w:asciiTheme="minorHAnsi" w:hAnsiTheme="minorHAnsi" w:cstheme="minorHAnsi"/>
                <w:sz w:val="20"/>
                <w:szCs w:val="20"/>
              </w:rPr>
            </w:pPr>
            <w:r w:rsidRPr="0059250E">
              <w:rPr>
                <w:rFonts w:asciiTheme="minorHAnsi" w:hAnsiTheme="minorHAnsi" w:cstheme="minorHAnsi"/>
                <w:b/>
                <w:sz w:val="20"/>
                <w:szCs w:val="20"/>
              </w:rPr>
              <w:t>Category 1 Work Practices.</w:t>
            </w:r>
            <w:r w:rsidRPr="0059250E">
              <w:rPr>
                <w:rFonts w:asciiTheme="minorHAnsi" w:hAnsiTheme="minorHAnsi" w:cstheme="minorHAnsi"/>
                <w:sz w:val="20"/>
                <w:szCs w:val="20"/>
              </w:rPr>
              <w:t xml:space="preserve"> Follow all work practices listed for Category 1. </w:t>
            </w:r>
          </w:p>
          <w:p w14:paraId="10F5B6BB" w14:textId="77777777" w:rsidR="00AD197F" w:rsidRPr="0059250E" w:rsidRDefault="00AD197F" w:rsidP="00AB7979">
            <w:pPr>
              <w:pStyle w:val="ListParagraph"/>
              <w:numPr>
                <w:ilvl w:val="0"/>
                <w:numId w:val="9"/>
              </w:numPr>
              <w:ind w:left="360"/>
              <w:rPr>
                <w:rFonts w:asciiTheme="minorHAnsi" w:hAnsiTheme="minorHAnsi" w:cstheme="minorHAnsi"/>
                <w:sz w:val="20"/>
                <w:szCs w:val="20"/>
              </w:rPr>
            </w:pPr>
            <w:r w:rsidRPr="0059250E">
              <w:rPr>
                <w:rFonts w:asciiTheme="minorHAnsi" w:hAnsiTheme="minorHAnsi" w:cstheme="minorHAnsi"/>
                <w:b/>
                <w:sz w:val="20"/>
                <w:szCs w:val="20"/>
              </w:rPr>
              <w:t>Access.</w:t>
            </w:r>
            <w:r w:rsidRPr="0059250E">
              <w:rPr>
                <w:rFonts w:asciiTheme="minorHAnsi" w:hAnsiTheme="minorHAnsi" w:cstheme="minorHAnsi"/>
                <w:sz w:val="20"/>
                <w:szCs w:val="20"/>
              </w:rPr>
              <w:t xml:space="preserve"> Restrict access. </w:t>
            </w:r>
          </w:p>
          <w:p w14:paraId="44C316A4" w14:textId="77777777" w:rsidR="00AD197F" w:rsidRPr="0059250E" w:rsidRDefault="00AD197F" w:rsidP="00AB7979">
            <w:pPr>
              <w:pStyle w:val="ListParagraph"/>
              <w:numPr>
                <w:ilvl w:val="0"/>
                <w:numId w:val="9"/>
              </w:numPr>
              <w:ind w:left="360"/>
              <w:rPr>
                <w:rFonts w:asciiTheme="minorHAnsi" w:hAnsiTheme="minorHAnsi" w:cstheme="minorHAnsi"/>
                <w:sz w:val="20"/>
                <w:szCs w:val="20"/>
              </w:rPr>
            </w:pPr>
            <w:r w:rsidRPr="0059250E">
              <w:rPr>
                <w:rFonts w:asciiTheme="minorHAnsi" w:hAnsiTheme="minorHAnsi" w:cstheme="minorHAnsi"/>
                <w:b/>
                <w:sz w:val="20"/>
                <w:szCs w:val="20"/>
              </w:rPr>
              <w:t>Signage.</w:t>
            </w:r>
            <w:r w:rsidRPr="0059250E">
              <w:rPr>
                <w:rFonts w:asciiTheme="minorHAnsi" w:hAnsiTheme="minorHAnsi" w:cstheme="minorHAnsi"/>
                <w:sz w:val="20"/>
                <w:szCs w:val="20"/>
              </w:rPr>
              <w:t xml:space="preserve"> Post signs in area. </w:t>
            </w:r>
          </w:p>
          <w:p w14:paraId="519F5B1C" w14:textId="0B4876E2" w:rsidR="00AD197F" w:rsidRPr="0059250E" w:rsidRDefault="00AD197F" w:rsidP="00AB7979">
            <w:pPr>
              <w:pStyle w:val="ListParagraph"/>
              <w:numPr>
                <w:ilvl w:val="0"/>
                <w:numId w:val="9"/>
              </w:numPr>
              <w:ind w:left="360"/>
              <w:rPr>
                <w:rFonts w:asciiTheme="minorHAnsi" w:hAnsiTheme="minorHAnsi" w:cstheme="minorHAnsi"/>
                <w:sz w:val="20"/>
                <w:szCs w:val="20"/>
              </w:rPr>
            </w:pPr>
            <w:r w:rsidRPr="0059250E">
              <w:rPr>
                <w:rFonts w:asciiTheme="minorHAnsi" w:hAnsiTheme="minorHAnsi" w:cstheme="minorHAnsi"/>
                <w:b/>
                <w:sz w:val="20"/>
                <w:szCs w:val="20"/>
              </w:rPr>
              <w:t>Materials.</w:t>
            </w:r>
            <w:r w:rsidRPr="0059250E">
              <w:rPr>
                <w:rFonts w:asciiTheme="minorHAnsi" w:hAnsiTheme="minorHAnsi" w:cstheme="minorHAnsi"/>
                <w:sz w:val="20"/>
                <w:szCs w:val="20"/>
              </w:rPr>
              <w:t xml:space="preserve"> Use antistatic paper and/or sticky mats with powders.</w:t>
            </w:r>
          </w:p>
        </w:tc>
      </w:tr>
      <w:tr w:rsidR="00AD197F" w:rsidRPr="0059250E" w14:paraId="333E2309" w14:textId="77777777" w:rsidTr="005D6D33">
        <w:tc>
          <w:tcPr>
            <w:tcW w:w="1368" w:type="dxa"/>
            <w:vMerge/>
          </w:tcPr>
          <w:p w14:paraId="2A3EC6F9" w14:textId="77777777" w:rsidR="00AD197F" w:rsidRPr="0059250E" w:rsidRDefault="00AD197F" w:rsidP="00CE3DCD">
            <w:pPr>
              <w:rPr>
                <w:rFonts w:asciiTheme="minorHAnsi" w:hAnsiTheme="minorHAnsi" w:cstheme="minorHAnsi"/>
                <w:sz w:val="24"/>
                <w:szCs w:val="24"/>
              </w:rPr>
            </w:pPr>
          </w:p>
        </w:tc>
        <w:tc>
          <w:tcPr>
            <w:tcW w:w="1710" w:type="dxa"/>
          </w:tcPr>
          <w:p w14:paraId="4563FDEC" w14:textId="0AD50B24" w:rsidR="00AD197F" w:rsidRPr="0059250E" w:rsidRDefault="00AD197F" w:rsidP="00CE3DCD">
            <w:pPr>
              <w:rPr>
                <w:rFonts w:asciiTheme="minorHAnsi" w:hAnsiTheme="minorHAnsi" w:cstheme="minorHAnsi"/>
                <w:sz w:val="24"/>
                <w:szCs w:val="24"/>
              </w:rPr>
            </w:pPr>
            <w:r w:rsidRPr="0059250E">
              <w:rPr>
                <w:rFonts w:asciiTheme="minorHAnsi" w:hAnsiTheme="minorHAnsi" w:cstheme="minorHAnsi"/>
                <w:sz w:val="24"/>
                <w:szCs w:val="24"/>
              </w:rPr>
              <w:t>PPE</w:t>
            </w:r>
          </w:p>
        </w:tc>
        <w:tc>
          <w:tcPr>
            <w:tcW w:w="6498" w:type="dxa"/>
          </w:tcPr>
          <w:p w14:paraId="47D956E4" w14:textId="77777777"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t>Category 1 PPE.</w:t>
            </w:r>
            <w:r w:rsidRPr="0059250E">
              <w:rPr>
                <w:rFonts w:asciiTheme="minorHAnsi" w:hAnsiTheme="minorHAnsi" w:cstheme="minorHAnsi"/>
                <w:sz w:val="20"/>
                <w:szCs w:val="20"/>
              </w:rPr>
              <w:t xml:space="preserve"> Wear all PPE listed for Category 1. </w:t>
            </w:r>
          </w:p>
          <w:p w14:paraId="48DF10CB" w14:textId="77777777"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t>Eye protection.</w:t>
            </w:r>
            <w:r w:rsidRPr="0059250E">
              <w:rPr>
                <w:rFonts w:asciiTheme="minorHAnsi" w:hAnsiTheme="minorHAnsi" w:cstheme="minorHAnsi"/>
                <w:sz w:val="20"/>
                <w:szCs w:val="20"/>
              </w:rPr>
              <w:t xml:space="preserve"> Wear proper chemical splash goggles (for liquids with powders with moderate to high probability for dispersion into the air). </w:t>
            </w:r>
          </w:p>
          <w:p w14:paraId="3B3ABECB" w14:textId="77777777"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t>Gloves.</w:t>
            </w:r>
            <w:r w:rsidRPr="0059250E">
              <w:rPr>
                <w:rFonts w:asciiTheme="minorHAnsi" w:hAnsiTheme="minorHAnsi" w:cstheme="minorHAnsi"/>
                <w:sz w:val="20"/>
                <w:szCs w:val="20"/>
              </w:rPr>
              <w:t xml:space="preserve"> Wear two layers of disposable, chemical-protective gloves. </w:t>
            </w:r>
          </w:p>
          <w:p w14:paraId="409D444B" w14:textId="77777777"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t>Body protection.</w:t>
            </w:r>
            <w:r w:rsidRPr="0059250E">
              <w:rPr>
                <w:rFonts w:asciiTheme="minorHAnsi" w:hAnsiTheme="minorHAnsi" w:cstheme="minorHAnsi"/>
                <w:sz w:val="20"/>
                <w:szCs w:val="20"/>
              </w:rPr>
              <w:t xml:space="preserve"> Wear laboratory coat made of non-woven fabrics with elastic at the wrists (disposable Tyvek®-type coveralls preferred). </w:t>
            </w:r>
          </w:p>
          <w:p w14:paraId="2FBE814C" w14:textId="77777777"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lastRenderedPageBreak/>
              <w:t xml:space="preserve">Closed toe shoes. </w:t>
            </w:r>
            <w:r w:rsidRPr="0059250E">
              <w:rPr>
                <w:rFonts w:asciiTheme="minorHAnsi" w:hAnsiTheme="minorHAnsi" w:cstheme="minorHAnsi"/>
                <w:sz w:val="20"/>
                <w:szCs w:val="20"/>
              </w:rPr>
              <w:t xml:space="preserve">Wear disposable over-the-shoe booties to prevent tracking nanomaterials from the laboratory when working with powders and pellets. </w:t>
            </w:r>
          </w:p>
          <w:p w14:paraId="28111ACE" w14:textId="2B9EA03D" w:rsidR="00AD197F" w:rsidRPr="0059250E" w:rsidRDefault="00AD197F" w:rsidP="00AB7979">
            <w:pPr>
              <w:pStyle w:val="ListParagraph"/>
              <w:numPr>
                <w:ilvl w:val="0"/>
                <w:numId w:val="10"/>
              </w:numPr>
              <w:ind w:left="360"/>
              <w:rPr>
                <w:rFonts w:asciiTheme="minorHAnsi" w:hAnsiTheme="minorHAnsi" w:cstheme="minorHAnsi"/>
                <w:sz w:val="20"/>
                <w:szCs w:val="20"/>
              </w:rPr>
            </w:pPr>
            <w:r w:rsidRPr="0059250E">
              <w:rPr>
                <w:rFonts w:asciiTheme="minorHAnsi" w:hAnsiTheme="minorHAnsi" w:cstheme="minorHAnsi"/>
                <w:b/>
                <w:sz w:val="20"/>
                <w:szCs w:val="20"/>
              </w:rPr>
              <w:t>Respiratory Protection.</w:t>
            </w:r>
            <w:r w:rsidRPr="0059250E">
              <w:rPr>
                <w:rFonts w:asciiTheme="minorHAnsi" w:hAnsiTheme="minorHAnsi" w:cstheme="minorHAnsi"/>
                <w:sz w:val="20"/>
                <w:szCs w:val="20"/>
              </w:rPr>
              <w:t xml:space="preserve"> If working with engineering controls is not feasible, respiratory protection</w:t>
            </w:r>
            <w:r w:rsidR="00B41250">
              <w:rPr>
                <w:rFonts w:asciiTheme="minorHAnsi" w:hAnsiTheme="minorHAnsi" w:cstheme="minorHAnsi"/>
                <w:sz w:val="20"/>
                <w:szCs w:val="20"/>
              </w:rPr>
              <w:t xml:space="preserve"> may be required. Consult an EH</w:t>
            </w:r>
            <w:r w:rsidRPr="0059250E">
              <w:rPr>
                <w:rFonts w:asciiTheme="minorHAnsi" w:hAnsiTheme="minorHAnsi" w:cstheme="minorHAnsi"/>
                <w:sz w:val="20"/>
                <w:szCs w:val="20"/>
              </w:rPr>
              <w:t>S professional for more information (i.e., N95 respirator, or one fitted with a P-100 cartridge).</w:t>
            </w:r>
          </w:p>
        </w:tc>
      </w:tr>
      <w:tr w:rsidR="00EA1794" w:rsidRPr="0059250E" w14:paraId="671701CF" w14:textId="77777777" w:rsidTr="005D6D33">
        <w:tc>
          <w:tcPr>
            <w:tcW w:w="1368" w:type="dxa"/>
            <w:vMerge w:val="restart"/>
          </w:tcPr>
          <w:p w14:paraId="394DD12C" w14:textId="7404500F" w:rsidR="00EA1794" w:rsidRPr="0059250E" w:rsidRDefault="00EA1794" w:rsidP="00CE3DCD">
            <w:pPr>
              <w:rPr>
                <w:rFonts w:asciiTheme="minorHAnsi" w:hAnsiTheme="minorHAnsi" w:cstheme="minorHAnsi"/>
                <w:sz w:val="24"/>
                <w:szCs w:val="24"/>
              </w:rPr>
            </w:pPr>
            <w:r w:rsidRPr="0059250E">
              <w:rPr>
                <w:rFonts w:asciiTheme="minorHAnsi" w:hAnsiTheme="minorHAnsi" w:cstheme="minorHAnsi"/>
                <w:sz w:val="24"/>
                <w:szCs w:val="24"/>
              </w:rPr>
              <w:lastRenderedPageBreak/>
              <w:t xml:space="preserve">Category 3 </w:t>
            </w:r>
            <w:r w:rsidRPr="0059250E">
              <w:rPr>
                <w:rFonts w:asciiTheme="minorHAnsi" w:hAnsiTheme="minorHAnsi" w:cstheme="minorHAnsi"/>
                <w:sz w:val="20"/>
                <w:szCs w:val="20"/>
              </w:rPr>
              <w:t>High Exposure Potential</w:t>
            </w:r>
          </w:p>
        </w:tc>
        <w:tc>
          <w:tcPr>
            <w:tcW w:w="1710" w:type="dxa"/>
          </w:tcPr>
          <w:p w14:paraId="795E4498" w14:textId="67733F0F" w:rsidR="00EA1794" w:rsidRPr="0059250E" w:rsidRDefault="00EA1794" w:rsidP="00CE3DCD">
            <w:pPr>
              <w:rPr>
                <w:rFonts w:asciiTheme="minorHAnsi" w:hAnsiTheme="minorHAnsi" w:cstheme="minorHAnsi"/>
                <w:sz w:val="24"/>
                <w:szCs w:val="24"/>
              </w:rPr>
            </w:pPr>
            <w:r w:rsidRPr="0059250E">
              <w:rPr>
                <w:rFonts w:asciiTheme="minorHAnsi" w:hAnsiTheme="minorHAnsi" w:cstheme="minorHAnsi"/>
                <w:sz w:val="24"/>
                <w:szCs w:val="24"/>
              </w:rPr>
              <w:t>Engineering</w:t>
            </w:r>
          </w:p>
        </w:tc>
        <w:tc>
          <w:tcPr>
            <w:tcW w:w="6498" w:type="dxa"/>
          </w:tcPr>
          <w:p w14:paraId="307A8397" w14:textId="0F4D067B" w:rsidR="00EA1794" w:rsidRPr="0059250E" w:rsidRDefault="00EA1794" w:rsidP="00AB7979">
            <w:pPr>
              <w:pStyle w:val="ListParagraph"/>
              <w:numPr>
                <w:ilvl w:val="0"/>
                <w:numId w:val="11"/>
              </w:numPr>
              <w:ind w:left="360"/>
              <w:rPr>
                <w:rFonts w:asciiTheme="minorHAnsi" w:hAnsiTheme="minorHAnsi" w:cstheme="minorHAnsi"/>
                <w:sz w:val="20"/>
                <w:szCs w:val="20"/>
              </w:rPr>
            </w:pPr>
            <w:r w:rsidRPr="0059250E">
              <w:rPr>
                <w:rFonts w:asciiTheme="minorHAnsi" w:hAnsiTheme="minorHAnsi" w:cstheme="minorHAnsi"/>
                <w:b/>
                <w:sz w:val="20"/>
                <w:szCs w:val="20"/>
              </w:rPr>
              <w:t>Enclosed System.</w:t>
            </w:r>
            <w:r w:rsidRPr="0059250E">
              <w:rPr>
                <w:rFonts w:asciiTheme="minorHAnsi" w:hAnsiTheme="minorHAnsi" w:cstheme="minorHAnsi"/>
                <w:sz w:val="20"/>
                <w:szCs w:val="20"/>
              </w:rPr>
              <w:t xml:space="preserve"> Perform work in an enclosed system (i.e., glove box, glove bag, or sealed chamber).</w:t>
            </w:r>
          </w:p>
        </w:tc>
      </w:tr>
      <w:tr w:rsidR="00EA1794" w:rsidRPr="0059250E" w14:paraId="3685346F" w14:textId="77777777" w:rsidTr="005D6D33">
        <w:tc>
          <w:tcPr>
            <w:tcW w:w="1368" w:type="dxa"/>
            <w:vMerge/>
          </w:tcPr>
          <w:p w14:paraId="04919B3A" w14:textId="77777777" w:rsidR="00EA1794" w:rsidRPr="0059250E" w:rsidRDefault="00EA1794" w:rsidP="00CE3DCD">
            <w:pPr>
              <w:rPr>
                <w:rFonts w:asciiTheme="minorHAnsi" w:hAnsiTheme="minorHAnsi" w:cstheme="minorHAnsi"/>
                <w:sz w:val="24"/>
                <w:szCs w:val="24"/>
              </w:rPr>
            </w:pPr>
          </w:p>
        </w:tc>
        <w:tc>
          <w:tcPr>
            <w:tcW w:w="1710" w:type="dxa"/>
          </w:tcPr>
          <w:p w14:paraId="60FCADA0" w14:textId="06164E68" w:rsidR="00EA1794" w:rsidRPr="0059250E" w:rsidRDefault="00EA1794" w:rsidP="00CE3DCD">
            <w:pPr>
              <w:rPr>
                <w:rFonts w:asciiTheme="minorHAnsi" w:hAnsiTheme="minorHAnsi" w:cstheme="minorHAnsi"/>
                <w:sz w:val="24"/>
                <w:szCs w:val="24"/>
              </w:rPr>
            </w:pPr>
            <w:r w:rsidRPr="0059250E">
              <w:rPr>
                <w:rFonts w:asciiTheme="minorHAnsi" w:hAnsiTheme="minorHAnsi" w:cstheme="minorHAnsi"/>
                <w:sz w:val="24"/>
                <w:szCs w:val="24"/>
              </w:rPr>
              <w:t>Work Practices</w:t>
            </w:r>
          </w:p>
        </w:tc>
        <w:tc>
          <w:tcPr>
            <w:tcW w:w="6498" w:type="dxa"/>
          </w:tcPr>
          <w:p w14:paraId="589DBDBF" w14:textId="1308AB8E" w:rsidR="00EA1794" w:rsidRPr="0059250E" w:rsidRDefault="00EA1794" w:rsidP="00AB7979">
            <w:pPr>
              <w:pStyle w:val="ListParagraph"/>
              <w:numPr>
                <w:ilvl w:val="0"/>
                <w:numId w:val="11"/>
              </w:numPr>
              <w:ind w:left="360"/>
              <w:rPr>
                <w:rFonts w:asciiTheme="minorHAnsi" w:hAnsiTheme="minorHAnsi" w:cstheme="minorHAnsi"/>
                <w:sz w:val="20"/>
                <w:szCs w:val="20"/>
              </w:rPr>
            </w:pPr>
            <w:r w:rsidRPr="0059250E">
              <w:rPr>
                <w:rFonts w:asciiTheme="minorHAnsi" w:hAnsiTheme="minorHAnsi" w:cstheme="minorHAnsi"/>
                <w:b/>
                <w:sz w:val="20"/>
                <w:szCs w:val="20"/>
              </w:rPr>
              <w:t>Category 2 Work Practices.</w:t>
            </w:r>
            <w:r w:rsidRPr="0059250E">
              <w:rPr>
                <w:rFonts w:asciiTheme="minorHAnsi" w:hAnsiTheme="minorHAnsi" w:cstheme="minorHAnsi"/>
                <w:sz w:val="20"/>
                <w:szCs w:val="20"/>
              </w:rPr>
              <w:t xml:space="preserve"> Follow all work practices listed for Category 2.</w:t>
            </w:r>
          </w:p>
        </w:tc>
      </w:tr>
      <w:tr w:rsidR="00EA1794" w:rsidRPr="0059250E" w14:paraId="4F9E3E46" w14:textId="77777777" w:rsidTr="005D6D33">
        <w:tc>
          <w:tcPr>
            <w:tcW w:w="1368" w:type="dxa"/>
            <w:vMerge/>
          </w:tcPr>
          <w:p w14:paraId="5CFA6267" w14:textId="77777777" w:rsidR="00EA1794" w:rsidRPr="0059250E" w:rsidRDefault="00EA1794" w:rsidP="00CE3DCD">
            <w:pPr>
              <w:rPr>
                <w:rFonts w:asciiTheme="minorHAnsi" w:hAnsiTheme="minorHAnsi" w:cstheme="minorHAnsi"/>
                <w:sz w:val="24"/>
                <w:szCs w:val="24"/>
              </w:rPr>
            </w:pPr>
          </w:p>
        </w:tc>
        <w:tc>
          <w:tcPr>
            <w:tcW w:w="1710" w:type="dxa"/>
          </w:tcPr>
          <w:p w14:paraId="0C9DE5CF" w14:textId="1137AFD3" w:rsidR="00EA1794" w:rsidRPr="0059250E" w:rsidRDefault="00EA1794" w:rsidP="00CE3DCD">
            <w:pPr>
              <w:rPr>
                <w:rFonts w:asciiTheme="minorHAnsi" w:hAnsiTheme="minorHAnsi" w:cstheme="minorHAnsi"/>
                <w:sz w:val="24"/>
                <w:szCs w:val="24"/>
              </w:rPr>
            </w:pPr>
            <w:r w:rsidRPr="0059250E">
              <w:rPr>
                <w:rFonts w:asciiTheme="minorHAnsi" w:hAnsiTheme="minorHAnsi" w:cstheme="minorHAnsi"/>
                <w:sz w:val="24"/>
                <w:szCs w:val="24"/>
              </w:rPr>
              <w:t>PPE</w:t>
            </w:r>
          </w:p>
        </w:tc>
        <w:tc>
          <w:tcPr>
            <w:tcW w:w="6498" w:type="dxa"/>
          </w:tcPr>
          <w:p w14:paraId="49412446" w14:textId="1B828ECA" w:rsidR="00EA1794" w:rsidRPr="0059250E" w:rsidRDefault="00EA1794" w:rsidP="00AB7979">
            <w:pPr>
              <w:pStyle w:val="ListParagraph"/>
              <w:numPr>
                <w:ilvl w:val="0"/>
                <w:numId w:val="11"/>
              </w:numPr>
              <w:ind w:left="360"/>
              <w:rPr>
                <w:rFonts w:asciiTheme="minorHAnsi" w:hAnsiTheme="minorHAnsi" w:cstheme="minorHAnsi"/>
                <w:sz w:val="20"/>
                <w:szCs w:val="20"/>
              </w:rPr>
            </w:pPr>
            <w:r w:rsidRPr="0059250E">
              <w:rPr>
                <w:rFonts w:asciiTheme="minorHAnsi" w:hAnsiTheme="minorHAnsi" w:cstheme="minorHAnsi"/>
                <w:b/>
                <w:sz w:val="20"/>
                <w:szCs w:val="20"/>
              </w:rPr>
              <w:t xml:space="preserve">Category 2. </w:t>
            </w:r>
            <w:r w:rsidR="00447CF2" w:rsidRPr="0059250E">
              <w:rPr>
                <w:rFonts w:asciiTheme="minorHAnsi" w:hAnsiTheme="minorHAnsi" w:cstheme="minorHAnsi"/>
                <w:b/>
                <w:sz w:val="20"/>
                <w:szCs w:val="20"/>
              </w:rPr>
              <w:t>PPE</w:t>
            </w:r>
            <w:r w:rsidR="00447CF2" w:rsidRPr="0059250E">
              <w:rPr>
                <w:rFonts w:asciiTheme="minorHAnsi" w:hAnsiTheme="minorHAnsi" w:cstheme="minorHAnsi"/>
                <w:sz w:val="20"/>
                <w:szCs w:val="20"/>
              </w:rPr>
              <w:t xml:space="preserve"> Wear</w:t>
            </w:r>
            <w:r w:rsidRPr="0059250E">
              <w:rPr>
                <w:rFonts w:asciiTheme="minorHAnsi" w:hAnsiTheme="minorHAnsi" w:cstheme="minorHAnsi"/>
                <w:sz w:val="20"/>
                <w:szCs w:val="20"/>
              </w:rPr>
              <w:t xml:space="preserve"> all PPE listed for Category 2. </w:t>
            </w:r>
          </w:p>
          <w:p w14:paraId="70023588" w14:textId="77777777" w:rsidR="00EA1794" w:rsidRPr="0059250E" w:rsidRDefault="00EA1794" w:rsidP="00AB7979">
            <w:pPr>
              <w:pStyle w:val="ListParagraph"/>
              <w:numPr>
                <w:ilvl w:val="0"/>
                <w:numId w:val="11"/>
              </w:numPr>
              <w:ind w:left="360"/>
              <w:rPr>
                <w:rFonts w:asciiTheme="minorHAnsi" w:hAnsiTheme="minorHAnsi" w:cstheme="minorHAnsi"/>
                <w:sz w:val="20"/>
                <w:szCs w:val="20"/>
              </w:rPr>
            </w:pPr>
            <w:r w:rsidRPr="0059250E">
              <w:rPr>
                <w:rFonts w:asciiTheme="minorHAnsi" w:hAnsiTheme="minorHAnsi" w:cstheme="minorHAnsi"/>
                <w:b/>
                <w:sz w:val="20"/>
                <w:szCs w:val="20"/>
              </w:rPr>
              <w:t>Body protection.</w:t>
            </w:r>
            <w:r w:rsidRPr="0059250E">
              <w:rPr>
                <w:rFonts w:asciiTheme="minorHAnsi" w:hAnsiTheme="minorHAnsi" w:cstheme="minorHAnsi"/>
                <w:sz w:val="20"/>
                <w:szCs w:val="20"/>
              </w:rPr>
              <w:t xml:space="preserve"> Wear disposable Tyvek®-type coveralls with head coverage. </w:t>
            </w:r>
          </w:p>
          <w:p w14:paraId="2085FF42" w14:textId="0415614B" w:rsidR="00EA1794" w:rsidRPr="0059250E" w:rsidRDefault="00EA1794" w:rsidP="00970587">
            <w:pPr>
              <w:pStyle w:val="ListParagraph"/>
              <w:numPr>
                <w:ilvl w:val="0"/>
                <w:numId w:val="11"/>
              </w:numPr>
              <w:ind w:left="360"/>
              <w:rPr>
                <w:rFonts w:asciiTheme="minorHAnsi" w:hAnsiTheme="minorHAnsi" w:cstheme="minorHAnsi"/>
                <w:sz w:val="20"/>
                <w:szCs w:val="20"/>
              </w:rPr>
            </w:pPr>
            <w:r w:rsidRPr="0059250E">
              <w:rPr>
                <w:rFonts w:asciiTheme="minorHAnsi" w:hAnsiTheme="minorHAnsi" w:cstheme="minorHAnsi"/>
                <w:b/>
                <w:sz w:val="20"/>
                <w:szCs w:val="20"/>
              </w:rPr>
              <w:t>Respiratory Protection.</w:t>
            </w:r>
            <w:r w:rsidRPr="0059250E">
              <w:rPr>
                <w:rFonts w:asciiTheme="minorHAnsi" w:hAnsiTheme="minorHAnsi" w:cstheme="minorHAnsi"/>
                <w:sz w:val="20"/>
                <w:szCs w:val="20"/>
              </w:rPr>
              <w:t xml:space="preserve"> If working with engineering controls is not feasible, respiratory protect</w:t>
            </w:r>
            <w:r w:rsidR="00B41250">
              <w:rPr>
                <w:rFonts w:asciiTheme="minorHAnsi" w:hAnsiTheme="minorHAnsi" w:cstheme="minorHAnsi"/>
                <w:sz w:val="20"/>
                <w:szCs w:val="20"/>
              </w:rPr>
              <w:t>ion may be required. Consult EH</w:t>
            </w:r>
            <w:r w:rsidRPr="0059250E">
              <w:rPr>
                <w:rFonts w:asciiTheme="minorHAnsi" w:hAnsiTheme="minorHAnsi" w:cstheme="minorHAnsi"/>
                <w:sz w:val="20"/>
                <w:szCs w:val="20"/>
              </w:rPr>
              <w:t>S for more information (i.e., N95 respirator, or one fitted with a P-100 cartridge).</w:t>
            </w:r>
          </w:p>
        </w:tc>
      </w:tr>
    </w:tbl>
    <w:p w14:paraId="6AA1C849" w14:textId="6A7DEEFD" w:rsidR="00CE3DCD" w:rsidRPr="0059250E" w:rsidRDefault="00CE3DCD" w:rsidP="00CE3DCD">
      <w:pPr>
        <w:rPr>
          <w:rFonts w:asciiTheme="minorHAnsi" w:hAnsiTheme="minorHAnsi" w:cstheme="minorHAnsi"/>
          <w:sz w:val="24"/>
          <w:szCs w:val="24"/>
        </w:rPr>
      </w:pPr>
    </w:p>
    <w:p w14:paraId="4866A201" w14:textId="77777777" w:rsidR="00FD783C" w:rsidRPr="0059250E" w:rsidRDefault="00FD783C" w:rsidP="00CE3DCD">
      <w:pPr>
        <w:rPr>
          <w:rFonts w:asciiTheme="minorHAnsi" w:eastAsia="SimSun" w:hAnsiTheme="minorHAnsi" w:cstheme="minorHAnsi"/>
          <w:b/>
          <w:sz w:val="24"/>
          <w:szCs w:val="24"/>
        </w:rPr>
      </w:pPr>
    </w:p>
    <w:p w14:paraId="663C1728" w14:textId="26489286" w:rsidR="00E462C1" w:rsidRPr="0059250E" w:rsidRDefault="00616F02" w:rsidP="00CE3DCD">
      <w:pPr>
        <w:rPr>
          <w:rFonts w:asciiTheme="minorHAnsi" w:hAnsiTheme="minorHAnsi" w:cstheme="minorHAnsi"/>
          <w:sz w:val="24"/>
          <w:szCs w:val="24"/>
        </w:rPr>
      </w:pPr>
      <w:r w:rsidRPr="0059250E">
        <w:rPr>
          <w:rFonts w:asciiTheme="minorHAnsi" w:hAnsiTheme="minorHAnsi" w:cstheme="minorHAnsi"/>
          <w:b/>
          <w:sz w:val="24"/>
          <w:szCs w:val="24"/>
        </w:rPr>
        <w:t>S</w:t>
      </w:r>
      <w:r w:rsidR="00AA58EE" w:rsidRPr="0059250E">
        <w:rPr>
          <w:rFonts w:asciiTheme="minorHAnsi" w:hAnsiTheme="minorHAnsi" w:cstheme="minorHAnsi"/>
          <w:b/>
          <w:sz w:val="24"/>
          <w:szCs w:val="24"/>
        </w:rPr>
        <w:t>tep 3. Develop a Standard Operating Procedure</w:t>
      </w:r>
      <w:r w:rsidR="00AA58EE" w:rsidRPr="0059250E">
        <w:rPr>
          <w:rFonts w:asciiTheme="minorHAnsi" w:hAnsiTheme="minorHAnsi" w:cstheme="minorHAnsi"/>
          <w:sz w:val="24"/>
          <w:szCs w:val="24"/>
        </w:rPr>
        <w:t xml:space="preserve"> Complete “</w:t>
      </w:r>
      <w:hyperlink w:anchor="_8.0_Standard_Operating" w:history="1">
        <w:r w:rsidR="00AA58EE" w:rsidRPr="0059250E">
          <w:rPr>
            <w:rStyle w:val="Hyperlink"/>
            <w:rFonts w:asciiTheme="minorHAnsi" w:hAnsiTheme="minorHAnsi" w:cstheme="minorHAnsi"/>
            <w:sz w:val="24"/>
            <w:szCs w:val="24"/>
          </w:rPr>
          <w:t>Standard Operating Procedures (SOP) for the Laboratory Use of Nanomaterials</w:t>
        </w:r>
      </w:hyperlink>
      <w:r w:rsidR="00AA58EE" w:rsidRPr="0059250E">
        <w:rPr>
          <w:rFonts w:asciiTheme="minorHAnsi" w:hAnsiTheme="minorHAnsi" w:cstheme="minorHAnsi"/>
          <w:sz w:val="24"/>
          <w:szCs w:val="24"/>
        </w:rPr>
        <w:t xml:space="preserve">”. </w:t>
      </w:r>
      <w:r w:rsidR="00AD197F" w:rsidRPr="0059250E">
        <w:rPr>
          <w:rFonts w:asciiTheme="minorHAnsi" w:hAnsiTheme="minorHAnsi" w:cstheme="minorHAnsi"/>
          <w:sz w:val="24"/>
          <w:szCs w:val="24"/>
        </w:rPr>
        <w:t xml:space="preserve"> </w:t>
      </w:r>
    </w:p>
    <w:p w14:paraId="4BDBA1C7" w14:textId="77777777" w:rsidR="00E462C1" w:rsidRPr="0059250E" w:rsidRDefault="00E462C1">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br w:type="page"/>
      </w:r>
    </w:p>
    <w:p w14:paraId="7F81C22A" w14:textId="5DB079AF" w:rsidR="00E462C1" w:rsidRPr="0059250E" w:rsidRDefault="00E462C1" w:rsidP="00E462C1">
      <w:pPr>
        <w:pStyle w:val="Heading1"/>
        <w:rPr>
          <w:rFonts w:asciiTheme="minorHAnsi" w:eastAsia="SimSun" w:hAnsiTheme="minorHAnsi" w:cstheme="minorHAnsi"/>
          <w:color w:val="000000"/>
          <w:sz w:val="24"/>
          <w:szCs w:val="24"/>
        </w:rPr>
      </w:pPr>
      <w:bookmarkStart w:id="20" w:name="_Toc459970379"/>
      <w:r w:rsidRPr="0059250E">
        <w:rPr>
          <w:rFonts w:asciiTheme="minorHAnsi" w:eastAsia="SimSun" w:hAnsiTheme="minorHAnsi" w:cstheme="minorHAnsi"/>
          <w:color w:val="000000"/>
          <w:sz w:val="24"/>
          <w:szCs w:val="24"/>
        </w:rPr>
        <w:lastRenderedPageBreak/>
        <w:t>7.0 Reference</w:t>
      </w:r>
      <w:bookmarkEnd w:id="20"/>
    </w:p>
    <w:p w14:paraId="7740FBE2" w14:textId="77777777" w:rsidR="00E462C1" w:rsidRPr="0059250E" w:rsidRDefault="00E462C1" w:rsidP="00E462C1">
      <w:pPr>
        <w:autoSpaceDE w:val="0"/>
        <w:autoSpaceDN w:val="0"/>
        <w:adjustRightInd w:val="0"/>
        <w:spacing w:after="0" w:line="240" w:lineRule="auto"/>
        <w:rPr>
          <w:rFonts w:asciiTheme="minorHAnsi" w:eastAsia="SimSun" w:hAnsiTheme="minorHAnsi" w:cstheme="minorHAnsi"/>
          <w:color w:val="000000"/>
          <w:sz w:val="13"/>
          <w:szCs w:val="13"/>
        </w:rPr>
      </w:pPr>
    </w:p>
    <w:p w14:paraId="1D51A013"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1 Lövestam, G., Rauscher, H., et al. (2010). Considerations on a Definition of Nanomaterial for Regulatory Purpose. </w:t>
      </w:r>
      <w:r w:rsidRPr="0059250E">
        <w:rPr>
          <w:rFonts w:asciiTheme="minorHAnsi" w:hAnsiTheme="minorHAnsi" w:cstheme="minorHAnsi"/>
          <w:i/>
          <w:iCs/>
          <w:color w:val="000000"/>
        </w:rPr>
        <w:t>Joint Research Centre (JRC) Reference Reports</w:t>
      </w:r>
      <w:r w:rsidRPr="0059250E">
        <w:rPr>
          <w:rFonts w:asciiTheme="minorHAnsi" w:hAnsiTheme="minorHAnsi" w:cstheme="minorHAnsi"/>
          <w:color w:val="000000"/>
        </w:rPr>
        <w:t xml:space="preserve">. Luxembourg, European Union [ISO TS 80004-1] </w:t>
      </w:r>
    </w:p>
    <w:p w14:paraId="5F76BCDC"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2 Council for Science and Technology Nanosciences and Nanotechnologies. (2007). A Review of Government’s Progress on Its Policy Commitments. </w:t>
      </w:r>
      <w:r w:rsidRPr="0059250E">
        <w:rPr>
          <w:rFonts w:asciiTheme="minorHAnsi" w:hAnsiTheme="minorHAnsi" w:cstheme="minorHAnsi"/>
          <w:i/>
          <w:iCs/>
          <w:color w:val="000000"/>
        </w:rPr>
        <w:t xml:space="preserve">Nano Review </w:t>
      </w:r>
      <w:r w:rsidRPr="0059250E">
        <w:rPr>
          <w:rFonts w:asciiTheme="minorHAnsi" w:hAnsiTheme="minorHAnsi" w:cstheme="minorHAnsi"/>
          <w:color w:val="000000"/>
        </w:rPr>
        <w:t xml:space="preserve">(11). London. </w:t>
      </w:r>
    </w:p>
    <w:p w14:paraId="69383A75"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FF"/>
        </w:rPr>
      </w:pPr>
      <w:r w:rsidRPr="0059250E">
        <w:rPr>
          <w:rFonts w:asciiTheme="minorHAnsi" w:hAnsiTheme="minorHAnsi" w:cstheme="minorHAnsi"/>
          <w:color w:val="000000"/>
        </w:rPr>
        <w:t xml:space="preserve">3 Good Nano Guide. (2007, March 13). </w:t>
      </w:r>
      <w:r w:rsidRPr="0059250E">
        <w:rPr>
          <w:rFonts w:asciiTheme="minorHAnsi" w:hAnsiTheme="minorHAnsi" w:cstheme="minorHAnsi"/>
          <w:i/>
          <w:iCs/>
          <w:color w:val="000000"/>
        </w:rPr>
        <w:t xml:space="preserve">What are nanomaterials? </w:t>
      </w:r>
      <w:r w:rsidRPr="0059250E">
        <w:rPr>
          <w:rFonts w:asciiTheme="minorHAnsi" w:hAnsiTheme="minorHAnsi" w:cstheme="minorHAnsi"/>
          <w:color w:val="000000"/>
        </w:rPr>
        <w:t xml:space="preserve">Retrieved June 16, 2011 from </w:t>
      </w:r>
      <w:r w:rsidRPr="0059250E">
        <w:rPr>
          <w:rFonts w:asciiTheme="minorHAnsi" w:hAnsiTheme="minorHAnsi" w:cstheme="minorHAnsi"/>
          <w:color w:val="0000FF"/>
        </w:rPr>
        <w:t>http://goodnanoguide.org/tiki-index.php?page=What+are+nanomaterials</w:t>
      </w:r>
      <w:r w:rsidRPr="0059250E">
        <w:rPr>
          <w:rFonts w:asciiTheme="minorHAnsi" w:hAnsiTheme="minorHAnsi" w:cstheme="minorHAnsi"/>
          <w:color w:val="000000"/>
        </w:rPr>
        <w:t xml:space="preserve">; and American Chemistry Council, Nanotechnology Panel. (2007, March 13). </w:t>
      </w:r>
      <w:r w:rsidRPr="0059250E">
        <w:rPr>
          <w:rFonts w:asciiTheme="minorHAnsi" w:hAnsiTheme="minorHAnsi" w:cstheme="minorHAnsi"/>
          <w:i/>
          <w:iCs/>
          <w:color w:val="000000"/>
        </w:rPr>
        <w:t>Consideration for a Definition for Engineered Nanomaterials</w:t>
      </w:r>
      <w:r w:rsidRPr="0059250E">
        <w:rPr>
          <w:rFonts w:asciiTheme="minorHAnsi" w:hAnsiTheme="minorHAnsi" w:cstheme="minorHAnsi"/>
          <w:color w:val="000000"/>
        </w:rPr>
        <w:t xml:space="preserve">. Retrieved June 16, 2011 from </w:t>
      </w:r>
      <w:r w:rsidRPr="0059250E">
        <w:rPr>
          <w:rFonts w:asciiTheme="minorHAnsi" w:hAnsiTheme="minorHAnsi" w:cstheme="minorHAnsi"/>
          <w:color w:val="0000FF"/>
        </w:rPr>
        <w:t xml:space="preserve">http://www.americanchemistry.com </w:t>
      </w:r>
    </w:p>
    <w:p w14:paraId="2D2781FB"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4 Peters, A., Ruckerl, R., et al. (2011). Lessons From Air Pollution Epidemiology for Studies of Engineered Nanomaterials. </w:t>
      </w:r>
      <w:r w:rsidRPr="0059250E">
        <w:rPr>
          <w:rFonts w:asciiTheme="minorHAnsi" w:hAnsiTheme="minorHAnsi" w:cstheme="minorHAnsi"/>
          <w:i/>
          <w:iCs/>
          <w:color w:val="000000"/>
        </w:rPr>
        <w:t xml:space="preserve">Journal of Occupational and Environmental Medicine </w:t>
      </w:r>
      <w:r w:rsidRPr="0059250E">
        <w:rPr>
          <w:rFonts w:asciiTheme="minorHAnsi" w:hAnsiTheme="minorHAnsi" w:cstheme="minorHAnsi"/>
          <w:color w:val="000000"/>
        </w:rPr>
        <w:t xml:space="preserve">53 (6 Supplement): S8-S13. </w:t>
      </w:r>
    </w:p>
    <w:p w14:paraId="5FB24E1A"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5 Castranova, V. (2011). Overview of Current Toxicological Knowledge of Engineered Nanoparticles. </w:t>
      </w:r>
      <w:r w:rsidRPr="0059250E">
        <w:rPr>
          <w:rFonts w:asciiTheme="minorHAnsi" w:hAnsiTheme="minorHAnsi" w:cstheme="minorHAnsi"/>
          <w:i/>
          <w:iCs/>
          <w:color w:val="000000"/>
        </w:rPr>
        <w:t xml:space="preserve">Journal of Occupational and Environmental Medicine </w:t>
      </w:r>
      <w:r w:rsidRPr="0059250E">
        <w:rPr>
          <w:rFonts w:asciiTheme="minorHAnsi" w:hAnsiTheme="minorHAnsi" w:cstheme="minorHAnsi"/>
          <w:color w:val="000000"/>
        </w:rPr>
        <w:t xml:space="preserve">53 (6 Supplement): S14-S17. </w:t>
      </w:r>
    </w:p>
    <w:p w14:paraId="566B2611"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6 Nohynek, G. J., EDufour, E.K., et al. (2008). Nanotechnology, Cosmetics and the Skin: Is There a Health Risk? </w:t>
      </w:r>
      <w:r w:rsidRPr="0059250E">
        <w:rPr>
          <w:rFonts w:asciiTheme="minorHAnsi" w:hAnsiTheme="minorHAnsi" w:cstheme="minorHAnsi"/>
          <w:i/>
          <w:iCs/>
          <w:color w:val="000000"/>
        </w:rPr>
        <w:t xml:space="preserve">Skin Pharmacology and Physiology </w:t>
      </w:r>
      <w:r w:rsidRPr="0059250E">
        <w:rPr>
          <w:rFonts w:asciiTheme="minorHAnsi" w:hAnsiTheme="minorHAnsi" w:cstheme="minorHAnsi"/>
          <w:color w:val="000000"/>
        </w:rPr>
        <w:t xml:space="preserve">21(3): 136-149. </w:t>
      </w:r>
    </w:p>
    <w:p w14:paraId="67A04638"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7 Sadrieh, N., Wokovich, A.M., et al. (2010). Lack of Significant Dermal Penetration of Titanium Dioxide from Sunscreen Formulations Containing Nano- and Submicron-Size TiO2 Particles. </w:t>
      </w:r>
      <w:r w:rsidRPr="0059250E">
        <w:rPr>
          <w:rFonts w:asciiTheme="minorHAnsi" w:hAnsiTheme="minorHAnsi" w:cstheme="minorHAnsi"/>
          <w:i/>
          <w:iCs/>
          <w:color w:val="000000"/>
        </w:rPr>
        <w:t xml:space="preserve">Toxicological Sciences </w:t>
      </w:r>
      <w:r w:rsidRPr="0059250E">
        <w:rPr>
          <w:rFonts w:asciiTheme="minorHAnsi" w:hAnsiTheme="minorHAnsi" w:cstheme="minorHAnsi"/>
          <w:color w:val="000000"/>
        </w:rPr>
        <w:t xml:space="preserve">115 (1): 156-166. </w:t>
      </w:r>
    </w:p>
    <w:p w14:paraId="0AB2CFB4" w14:textId="77777777" w:rsidR="00E462C1" w:rsidRPr="0059250E" w:rsidRDefault="00E462C1" w:rsidP="00970587">
      <w:pPr>
        <w:autoSpaceDE w:val="0"/>
        <w:autoSpaceDN w:val="0"/>
        <w:adjustRightInd w:val="0"/>
        <w:spacing w:after="0" w:line="240" w:lineRule="auto"/>
        <w:jc w:val="both"/>
        <w:rPr>
          <w:rFonts w:asciiTheme="minorHAnsi" w:hAnsiTheme="minorHAnsi" w:cstheme="minorHAnsi"/>
          <w:color w:val="000000"/>
        </w:rPr>
      </w:pPr>
      <w:r w:rsidRPr="0059250E">
        <w:rPr>
          <w:rFonts w:asciiTheme="minorHAnsi" w:hAnsiTheme="minorHAnsi" w:cstheme="minorHAnsi"/>
          <w:color w:val="000000"/>
        </w:rPr>
        <w:t xml:space="preserve">8 Wu, J., Liu, W., et al. (2009). Toxicity and penetration of TiO2 nanoparticles in hairless mice and porcine skin after subchronic dermal exposure. </w:t>
      </w:r>
      <w:r w:rsidRPr="0059250E">
        <w:rPr>
          <w:rFonts w:asciiTheme="minorHAnsi" w:hAnsiTheme="minorHAnsi" w:cstheme="minorHAnsi"/>
          <w:i/>
          <w:iCs/>
          <w:color w:val="000000"/>
        </w:rPr>
        <w:t xml:space="preserve">Toxicology Letters </w:t>
      </w:r>
      <w:r w:rsidRPr="0059250E">
        <w:rPr>
          <w:rFonts w:asciiTheme="minorHAnsi" w:hAnsiTheme="minorHAnsi" w:cstheme="minorHAnsi"/>
          <w:color w:val="000000"/>
        </w:rPr>
        <w:t xml:space="preserve">191 (1): 1-8. </w:t>
      </w:r>
    </w:p>
    <w:p w14:paraId="08D6DB73" w14:textId="28A1E805" w:rsidR="00E462C1" w:rsidRPr="0059250E" w:rsidRDefault="00E462C1" w:rsidP="0071530E">
      <w:pPr>
        <w:autoSpaceDE w:val="0"/>
        <w:autoSpaceDN w:val="0"/>
        <w:adjustRightInd w:val="0"/>
        <w:spacing w:after="0" w:line="240" w:lineRule="auto"/>
        <w:rPr>
          <w:rFonts w:asciiTheme="minorHAnsi" w:hAnsiTheme="minorHAnsi" w:cstheme="minorHAnsi"/>
          <w:color w:val="0000FF"/>
        </w:rPr>
      </w:pPr>
      <w:r w:rsidRPr="0059250E">
        <w:rPr>
          <w:rFonts w:asciiTheme="minorHAnsi" w:hAnsiTheme="minorHAnsi" w:cstheme="minorHAnsi"/>
          <w:color w:val="000000"/>
        </w:rPr>
        <w:t xml:space="preserve">9 OSHA. </w:t>
      </w:r>
      <w:r w:rsidRPr="0059250E">
        <w:rPr>
          <w:rFonts w:asciiTheme="minorHAnsi" w:hAnsiTheme="minorHAnsi" w:cstheme="minorHAnsi"/>
          <w:i/>
          <w:iCs/>
          <w:color w:val="000000"/>
        </w:rPr>
        <w:t>Nanotechnology Standards</w:t>
      </w:r>
      <w:r w:rsidRPr="0059250E">
        <w:rPr>
          <w:rFonts w:asciiTheme="minorHAnsi" w:hAnsiTheme="minorHAnsi" w:cstheme="minorHAnsi"/>
          <w:color w:val="000000"/>
        </w:rPr>
        <w:t xml:space="preserve">. </w:t>
      </w:r>
      <w:r w:rsidRPr="0059250E">
        <w:rPr>
          <w:rFonts w:asciiTheme="minorHAnsi" w:hAnsiTheme="minorHAnsi" w:cstheme="minorHAnsi"/>
          <w:color w:val="0000FF"/>
        </w:rPr>
        <w:t xml:space="preserve">http://www.osha.gov/dsg/nanotechnology/nanotech_standards.html </w:t>
      </w:r>
    </w:p>
    <w:p w14:paraId="2DF68E81" w14:textId="77777777" w:rsidR="002729D4" w:rsidRPr="0059250E" w:rsidRDefault="002729D4" w:rsidP="00970587">
      <w:pPr>
        <w:jc w:val="both"/>
        <w:rPr>
          <w:rFonts w:asciiTheme="minorHAnsi" w:eastAsia="SimSun" w:hAnsiTheme="minorHAnsi" w:cstheme="minorHAnsi"/>
        </w:rPr>
      </w:pPr>
    </w:p>
    <w:p w14:paraId="0BD5C2CF" w14:textId="77777777" w:rsidR="0071530E" w:rsidRPr="0059250E" w:rsidRDefault="0071530E" w:rsidP="00970587">
      <w:pPr>
        <w:jc w:val="both"/>
        <w:rPr>
          <w:rFonts w:asciiTheme="minorHAnsi" w:eastAsia="SimSun" w:hAnsiTheme="minorHAnsi" w:cstheme="minorHAnsi"/>
          <w:b/>
        </w:rPr>
      </w:pPr>
    </w:p>
    <w:p w14:paraId="15754AB6" w14:textId="77777777" w:rsidR="001925C9" w:rsidRPr="0059250E" w:rsidRDefault="001925C9" w:rsidP="0071530E">
      <w:pPr>
        <w:jc w:val="both"/>
        <w:rPr>
          <w:rFonts w:asciiTheme="minorHAnsi" w:eastAsia="SimSun" w:hAnsiTheme="minorHAnsi" w:cstheme="minorHAnsi"/>
          <w:b/>
        </w:rPr>
      </w:pPr>
      <w:r w:rsidRPr="0059250E">
        <w:rPr>
          <w:rFonts w:asciiTheme="minorHAnsi" w:hAnsiTheme="minorHAnsi" w:cstheme="minorHAnsi"/>
          <w:b/>
        </w:rPr>
        <w:t xml:space="preserve">University Web Sites with Guidelines for Working with Nanomaterials </w:t>
      </w:r>
    </w:p>
    <w:p w14:paraId="7A5F45F4" w14:textId="77777777" w:rsidR="0071530E" w:rsidRPr="0059250E" w:rsidRDefault="001925C9" w:rsidP="0071530E">
      <w:pPr>
        <w:spacing w:after="0" w:line="360" w:lineRule="auto"/>
        <w:jc w:val="both"/>
        <w:rPr>
          <w:rFonts w:asciiTheme="minorHAnsi" w:eastAsia="SimSun" w:hAnsiTheme="minorHAnsi" w:cstheme="minorHAnsi"/>
        </w:rPr>
      </w:pPr>
      <w:r w:rsidRPr="0059250E">
        <w:rPr>
          <w:rFonts w:asciiTheme="minorHAnsi" w:hAnsiTheme="minorHAnsi" w:cstheme="minorHAnsi"/>
        </w:rPr>
        <w:t xml:space="preserve">MIT. Potential Risks of Nanomaterials and How to Safely Handle Materials of Uncertain Toxicity. Available at </w:t>
      </w:r>
      <w:hyperlink r:id="rId16" w:history="1">
        <w:r w:rsidR="0071530E" w:rsidRPr="0059250E">
          <w:rPr>
            <w:rStyle w:val="Hyperlink"/>
            <w:rFonts w:asciiTheme="minorHAnsi" w:hAnsiTheme="minorHAnsi" w:cstheme="minorHAnsi"/>
          </w:rPr>
          <w:t>http://ehs.mit.edu/site/content/nanomaterials-toxicity</w:t>
        </w:r>
      </w:hyperlink>
      <w:r w:rsidR="0071530E" w:rsidRPr="0059250E">
        <w:rPr>
          <w:rFonts w:asciiTheme="minorHAnsi" w:eastAsia="SimSun" w:hAnsiTheme="minorHAnsi" w:cstheme="minorHAnsi"/>
        </w:rPr>
        <w:t xml:space="preserve"> </w:t>
      </w:r>
    </w:p>
    <w:p w14:paraId="55F618BC" w14:textId="340B9854" w:rsidR="001925C9" w:rsidRPr="0059250E" w:rsidRDefault="001925C9" w:rsidP="0071530E">
      <w:pPr>
        <w:spacing w:after="0" w:line="360" w:lineRule="auto"/>
        <w:jc w:val="both"/>
        <w:rPr>
          <w:rFonts w:asciiTheme="minorHAnsi" w:eastAsia="SimSun" w:hAnsiTheme="minorHAnsi" w:cstheme="minorHAnsi"/>
        </w:rPr>
      </w:pPr>
      <w:r w:rsidRPr="0059250E">
        <w:rPr>
          <w:rFonts w:asciiTheme="minorHAnsi" w:hAnsiTheme="minorHAnsi" w:cstheme="minorHAnsi"/>
        </w:rPr>
        <w:t xml:space="preserve"> </w:t>
      </w:r>
    </w:p>
    <w:p w14:paraId="59F4E84A" w14:textId="522E7FB6" w:rsidR="0071530E" w:rsidRPr="0059250E" w:rsidRDefault="0071530E" w:rsidP="0071530E">
      <w:pPr>
        <w:spacing w:after="0" w:line="360" w:lineRule="auto"/>
        <w:jc w:val="both"/>
        <w:rPr>
          <w:rFonts w:asciiTheme="minorHAnsi" w:eastAsia="SimSun" w:hAnsiTheme="minorHAnsi" w:cstheme="minorHAnsi"/>
        </w:rPr>
      </w:pPr>
      <w:r w:rsidRPr="0059250E">
        <w:rPr>
          <w:rFonts w:asciiTheme="minorHAnsi" w:eastAsia="SimSun" w:hAnsiTheme="minorHAnsi" w:cstheme="minorHAnsi"/>
        </w:rPr>
        <w:t xml:space="preserve">MIT. </w:t>
      </w:r>
      <w:r w:rsidR="001925C9" w:rsidRPr="0059250E">
        <w:rPr>
          <w:rFonts w:asciiTheme="minorHAnsi" w:eastAsia="SimSun" w:hAnsiTheme="minorHAnsi" w:cstheme="minorHAnsi"/>
        </w:rPr>
        <w:t xml:space="preserve">Best Practices for Handling Nanomaterials in Laboratories. </w:t>
      </w:r>
    </w:p>
    <w:p w14:paraId="3BDF9D91" w14:textId="77777777" w:rsidR="0071530E" w:rsidRPr="0059250E" w:rsidRDefault="0071530E" w:rsidP="0071530E">
      <w:pPr>
        <w:spacing w:after="0" w:line="360" w:lineRule="auto"/>
        <w:jc w:val="both"/>
        <w:rPr>
          <w:rFonts w:asciiTheme="minorHAnsi" w:eastAsia="SimSun" w:hAnsiTheme="minorHAnsi" w:cstheme="minorHAnsi"/>
        </w:rPr>
      </w:pPr>
      <w:r w:rsidRPr="0059250E">
        <w:rPr>
          <w:rFonts w:asciiTheme="minorHAnsi" w:hAnsiTheme="minorHAnsi" w:cstheme="minorHAnsi"/>
        </w:rPr>
        <w:t>Available at</w:t>
      </w:r>
      <w:r w:rsidRPr="0059250E">
        <w:rPr>
          <w:rFonts w:asciiTheme="minorHAnsi" w:eastAsia="SimSun" w:hAnsiTheme="minorHAnsi" w:cstheme="minorHAnsi"/>
        </w:rPr>
        <w:t xml:space="preserve"> </w:t>
      </w:r>
      <w:hyperlink r:id="rId17" w:history="1">
        <w:r w:rsidR="001925C9" w:rsidRPr="0059250E">
          <w:rPr>
            <w:rStyle w:val="Hyperlink"/>
            <w:rFonts w:asciiTheme="minorHAnsi" w:eastAsia="SimSun" w:hAnsiTheme="minorHAnsi" w:cstheme="minorHAnsi"/>
          </w:rPr>
          <w:t>https://ehs.mit.edu/site/sites/default/files/files/University_Best_Practices.pdf</w:t>
        </w:r>
      </w:hyperlink>
      <w:r w:rsidR="001925C9" w:rsidRPr="0059250E">
        <w:rPr>
          <w:rFonts w:asciiTheme="minorHAnsi" w:eastAsia="SimSun" w:hAnsiTheme="minorHAnsi" w:cstheme="minorHAnsi"/>
        </w:rPr>
        <w:t xml:space="preserve">  </w:t>
      </w:r>
    </w:p>
    <w:p w14:paraId="0B406530" w14:textId="0CAC8F5B" w:rsidR="001925C9" w:rsidRPr="0059250E" w:rsidRDefault="001925C9" w:rsidP="0071530E">
      <w:pPr>
        <w:spacing w:after="0" w:line="360" w:lineRule="auto"/>
        <w:jc w:val="both"/>
        <w:rPr>
          <w:rFonts w:asciiTheme="minorHAnsi" w:eastAsia="SimSun" w:hAnsiTheme="minorHAnsi" w:cstheme="minorHAnsi"/>
        </w:rPr>
      </w:pPr>
      <w:r w:rsidRPr="0059250E">
        <w:rPr>
          <w:rFonts w:asciiTheme="minorHAnsi" w:eastAsia="SimSun" w:hAnsiTheme="minorHAnsi" w:cstheme="minorHAnsi"/>
        </w:rPr>
        <w:t xml:space="preserve"> </w:t>
      </w:r>
    </w:p>
    <w:p w14:paraId="45139707" w14:textId="28A26DE9" w:rsidR="00E44A0B" w:rsidRPr="0059250E" w:rsidRDefault="0071530E" w:rsidP="0071530E">
      <w:pPr>
        <w:spacing w:after="0" w:line="360" w:lineRule="auto"/>
        <w:rPr>
          <w:rFonts w:asciiTheme="minorHAnsi" w:eastAsia="SimSun" w:hAnsiTheme="minorHAnsi" w:cstheme="minorHAnsi"/>
        </w:rPr>
      </w:pPr>
      <w:r w:rsidRPr="0059250E">
        <w:rPr>
          <w:rFonts w:asciiTheme="minorHAnsi" w:eastAsia="SimSun" w:hAnsiTheme="minorHAnsi" w:cstheme="minorHAnsi"/>
        </w:rPr>
        <w:t xml:space="preserve">California Nanosafety Consortium of Higher Education. </w:t>
      </w:r>
      <w:r w:rsidRPr="0059250E">
        <w:rPr>
          <w:rFonts w:asciiTheme="minorHAnsi" w:hAnsiTheme="minorHAnsi" w:cstheme="minorHAnsi"/>
        </w:rPr>
        <w:t>Nanotoolkit Working Safely with Engineered Nanomaterials in Academic Research Settings</w:t>
      </w:r>
      <w:r w:rsidRPr="0059250E">
        <w:rPr>
          <w:rFonts w:asciiTheme="minorHAnsi" w:eastAsia="SimSun" w:hAnsiTheme="minorHAnsi" w:cstheme="minorHAnsi"/>
        </w:rPr>
        <w:t xml:space="preserve">. </w:t>
      </w:r>
      <w:r w:rsidRPr="0059250E">
        <w:rPr>
          <w:rFonts w:asciiTheme="minorHAnsi" w:hAnsiTheme="minorHAnsi" w:cstheme="minorHAnsi"/>
        </w:rPr>
        <w:t>Available at</w:t>
      </w:r>
      <w:r w:rsidRPr="0059250E">
        <w:rPr>
          <w:rFonts w:asciiTheme="minorHAnsi" w:eastAsia="SimSun" w:hAnsiTheme="minorHAnsi" w:cstheme="minorHAnsi"/>
        </w:rPr>
        <w:t xml:space="preserve"> </w:t>
      </w:r>
      <w:hyperlink r:id="rId18" w:history="1">
        <w:r w:rsidRPr="0059250E">
          <w:rPr>
            <w:rStyle w:val="Hyperlink"/>
            <w:rFonts w:asciiTheme="minorHAnsi" w:eastAsia="SimSun" w:hAnsiTheme="minorHAnsi" w:cstheme="minorHAnsi"/>
          </w:rPr>
          <w:t>http://innovation.luskin.ucla.edu/sites/default/files/nano%20toolkit%202012%200419%20updated.pdf</w:t>
        </w:r>
      </w:hyperlink>
      <w:r w:rsidRPr="0059250E">
        <w:rPr>
          <w:rFonts w:asciiTheme="minorHAnsi" w:eastAsia="SimSun" w:hAnsiTheme="minorHAnsi" w:cstheme="minorHAnsi"/>
        </w:rPr>
        <w:t xml:space="preserve"> </w:t>
      </w:r>
    </w:p>
    <w:p w14:paraId="31F7ECE0" w14:textId="6706BF4C" w:rsidR="002729D4" w:rsidRPr="0059250E" w:rsidRDefault="00E462C1" w:rsidP="0059250E">
      <w:pPr>
        <w:pStyle w:val="Heading1"/>
        <w:rPr>
          <w:rFonts w:asciiTheme="minorHAnsi" w:hAnsiTheme="minorHAnsi" w:cstheme="minorHAnsi"/>
          <w:color w:val="auto"/>
          <w:sz w:val="24"/>
          <w:szCs w:val="24"/>
        </w:rPr>
      </w:pPr>
      <w:bookmarkStart w:id="21" w:name="_8.0_Standard_Operating"/>
      <w:bookmarkStart w:id="22" w:name="_Toc459970380"/>
      <w:bookmarkEnd w:id="21"/>
      <w:r w:rsidRPr="0059250E">
        <w:rPr>
          <w:rFonts w:asciiTheme="minorHAnsi" w:eastAsia="SimSun" w:hAnsiTheme="minorHAnsi" w:cstheme="minorHAnsi"/>
          <w:color w:val="auto"/>
          <w:sz w:val="24"/>
          <w:szCs w:val="24"/>
        </w:rPr>
        <w:t>8</w:t>
      </w:r>
      <w:r w:rsidR="00E44A0B" w:rsidRPr="0059250E">
        <w:rPr>
          <w:rFonts w:asciiTheme="minorHAnsi" w:eastAsia="SimSun" w:hAnsiTheme="minorHAnsi" w:cstheme="minorHAnsi"/>
          <w:color w:val="auto"/>
          <w:sz w:val="24"/>
          <w:szCs w:val="24"/>
        </w:rPr>
        <w:t>.0 Standard Operating Procedures</w:t>
      </w:r>
      <w:r w:rsidR="00842705" w:rsidRPr="0059250E">
        <w:rPr>
          <w:rFonts w:asciiTheme="minorHAnsi" w:eastAsia="SimSun" w:hAnsiTheme="minorHAnsi" w:cstheme="minorHAnsi"/>
          <w:color w:val="auto"/>
          <w:sz w:val="24"/>
          <w:szCs w:val="24"/>
        </w:rPr>
        <w:t xml:space="preserve"> Template</w:t>
      </w:r>
      <w:r w:rsidR="00E44A0B" w:rsidRPr="0059250E">
        <w:rPr>
          <w:rFonts w:asciiTheme="minorHAnsi" w:eastAsia="SimSun" w:hAnsiTheme="minorHAnsi" w:cstheme="minorHAnsi"/>
          <w:color w:val="auto"/>
          <w:sz w:val="24"/>
          <w:szCs w:val="24"/>
        </w:rPr>
        <w:t xml:space="preserve"> for </w:t>
      </w:r>
      <w:r w:rsidR="00FD783C" w:rsidRPr="0059250E">
        <w:rPr>
          <w:rFonts w:asciiTheme="minorHAnsi" w:eastAsia="SimSun" w:hAnsiTheme="minorHAnsi" w:cstheme="minorHAnsi"/>
          <w:color w:val="auto"/>
          <w:sz w:val="24"/>
          <w:szCs w:val="24"/>
        </w:rPr>
        <w:t>Nanomaterials</w:t>
      </w:r>
      <w:bookmarkEnd w:id="22"/>
      <w:r w:rsidR="00FD783C" w:rsidRPr="0059250E">
        <w:rPr>
          <w:rFonts w:asciiTheme="minorHAnsi" w:eastAsia="SimSun" w:hAnsiTheme="minorHAnsi" w:cstheme="minorHAnsi"/>
          <w:color w:val="auto"/>
          <w:sz w:val="24"/>
          <w:szCs w:val="24"/>
        </w:rPr>
        <w:t xml:space="preserve"> </w:t>
      </w:r>
    </w:p>
    <w:tbl>
      <w:tblPr>
        <w:tblStyle w:val="TableGrid1"/>
        <w:tblW w:w="9810" w:type="dxa"/>
        <w:tblInd w:w="-166" w:type="dxa"/>
        <w:tblCellMar>
          <w:left w:w="14" w:type="dxa"/>
          <w:right w:w="86" w:type="dxa"/>
        </w:tblCellMar>
        <w:tblLook w:val="04A0" w:firstRow="1" w:lastRow="0" w:firstColumn="1" w:lastColumn="0" w:noHBand="0" w:noVBand="1"/>
      </w:tblPr>
      <w:tblGrid>
        <w:gridCol w:w="810"/>
        <w:gridCol w:w="90"/>
        <w:gridCol w:w="359"/>
        <w:gridCol w:w="412"/>
        <w:gridCol w:w="1743"/>
        <w:gridCol w:w="182"/>
        <w:gridCol w:w="179"/>
        <w:gridCol w:w="723"/>
        <w:gridCol w:w="955"/>
        <w:gridCol w:w="767"/>
        <w:gridCol w:w="190"/>
        <w:gridCol w:w="629"/>
        <w:gridCol w:w="168"/>
        <w:gridCol w:w="246"/>
        <w:gridCol w:w="717"/>
        <w:gridCol w:w="812"/>
        <w:gridCol w:w="828"/>
      </w:tblGrid>
      <w:tr w:rsidR="002729D4" w:rsidRPr="0059250E" w14:paraId="515FD2B8" w14:textId="77777777" w:rsidTr="00887D9D">
        <w:tc>
          <w:tcPr>
            <w:tcW w:w="9810" w:type="dxa"/>
            <w:gridSpan w:val="17"/>
            <w:tcBorders>
              <w:top w:val="nil"/>
              <w:left w:val="nil"/>
              <w:bottom w:val="nil"/>
              <w:right w:val="nil"/>
            </w:tcBorders>
          </w:tcPr>
          <w:p w14:paraId="2490A95C" w14:textId="188C06B9" w:rsidR="002729D4" w:rsidRPr="0059250E" w:rsidRDefault="002729D4" w:rsidP="002729D4">
            <w:pPr>
              <w:spacing w:before="12" w:after="0" w:line="280" w:lineRule="exact"/>
              <w:rPr>
                <w:rFonts w:asciiTheme="minorHAnsi" w:hAnsiTheme="minorHAnsi" w:cstheme="minorHAnsi"/>
                <w:sz w:val="28"/>
                <w:szCs w:val="28"/>
              </w:rPr>
            </w:pPr>
          </w:p>
          <w:p w14:paraId="5CBDE724" w14:textId="25E7EA84" w:rsidR="002729D4" w:rsidRPr="0059250E" w:rsidRDefault="002729D4" w:rsidP="002729D4">
            <w:pPr>
              <w:spacing w:after="0" w:line="240" w:lineRule="auto"/>
              <w:ind w:left="2144" w:right="1984"/>
              <w:jc w:val="center"/>
              <w:rPr>
                <w:rFonts w:asciiTheme="minorHAnsi" w:eastAsia="SimSun" w:hAnsiTheme="minorHAnsi" w:cstheme="minorHAnsi"/>
                <w:sz w:val="36"/>
                <w:szCs w:val="36"/>
                <w:lang w:eastAsia="zh-CN"/>
              </w:rPr>
            </w:pPr>
            <w:r w:rsidRPr="0059250E">
              <w:rPr>
                <w:rFonts w:asciiTheme="minorHAnsi" w:hAnsiTheme="minorHAnsi" w:cstheme="minorHAnsi"/>
                <w:b/>
                <w:sz w:val="36"/>
              </w:rPr>
              <w:t>Chemical Name:  Nano</w:t>
            </w:r>
            <w:r w:rsidR="00970587" w:rsidRPr="0059250E">
              <w:rPr>
                <w:rFonts w:asciiTheme="minorHAnsi" w:eastAsia="SimSun" w:hAnsiTheme="minorHAnsi" w:cstheme="minorHAnsi"/>
                <w:b/>
                <w:sz w:val="36"/>
                <w:lang w:eastAsia="zh-CN"/>
              </w:rPr>
              <w:t>m</w:t>
            </w:r>
            <w:r w:rsidR="00E44A0B" w:rsidRPr="0059250E">
              <w:rPr>
                <w:rFonts w:asciiTheme="minorHAnsi" w:eastAsia="SimSun" w:hAnsiTheme="minorHAnsi" w:cstheme="minorHAnsi"/>
                <w:b/>
                <w:sz w:val="36"/>
                <w:lang w:eastAsia="zh-CN"/>
              </w:rPr>
              <w:t>aterials</w:t>
            </w:r>
          </w:p>
          <w:p w14:paraId="7C593D2C" w14:textId="4A768FFE" w:rsidR="002729D4" w:rsidRPr="0059250E" w:rsidRDefault="002729D4" w:rsidP="002729D4">
            <w:pPr>
              <w:spacing w:before="1" w:after="0" w:line="240" w:lineRule="auto"/>
              <w:ind w:right="1986"/>
              <w:rPr>
                <w:rFonts w:asciiTheme="minorHAnsi" w:eastAsia="Times New Roman" w:hAnsiTheme="minorHAnsi" w:cstheme="minorHAnsi"/>
                <w:sz w:val="28"/>
                <w:szCs w:val="28"/>
              </w:rPr>
            </w:pPr>
            <w:r w:rsidRPr="0059250E">
              <w:rPr>
                <w:rFonts w:asciiTheme="minorHAnsi" w:hAnsiTheme="minorHAnsi" w:cstheme="minorHAnsi"/>
                <w:b/>
                <w:sz w:val="28"/>
              </w:rPr>
              <w:t xml:space="preserve">                             </w:t>
            </w:r>
            <w:r w:rsidR="0059250E">
              <w:rPr>
                <w:rFonts w:asciiTheme="minorHAnsi" w:hAnsiTheme="minorHAnsi" w:cstheme="minorHAnsi"/>
                <w:b/>
                <w:sz w:val="28"/>
              </w:rPr>
              <w:t xml:space="preserve">           </w:t>
            </w:r>
            <w:r w:rsidRPr="0059250E">
              <w:rPr>
                <w:rFonts w:asciiTheme="minorHAnsi" w:hAnsiTheme="minorHAnsi" w:cstheme="minorHAnsi"/>
                <w:b/>
                <w:sz w:val="28"/>
              </w:rPr>
              <w:t xml:space="preserve"> STANDARD</w:t>
            </w:r>
            <w:r w:rsidRPr="0059250E">
              <w:rPr>
                <w:rFonts w:asciiTheme="minorHAnsi" w:hAnsiTheme="minorHAnsi" w:cstheme="minorHAnsi"/>
                <w:b/>
                <w:spacing w:val="-25"/>
                <w:sz w:val="28"/>
              </w:rPr>
              <w:t xml:space="preserve"> </w:t>
            </w:r>
            <w:r w:rsidRPr="0059250E">
              <w:rPr>
                <w:rFonts w:asciiTheme="minorHAnsi" w:hAnsiTheme="minorHAnsi" w:cstheme="minorHAnsi"/>
                <w:b/>
                <w:sz w:val="28"/>
              </w:rPr>
              <w:t>OPERATING</w:t>
            </w:r>
            <w:r w:rsidRPr="0059250E">
              <w:rPr>
                <w:rFonts w:asciiTheme="minorHAnsi" w:hAnsiTheme="minorHAnsi" w:cstheme="minorHAnsi"/>
                <w:b/>
                <w:spacing w:val="-25"/>
                <w:sz w:val="28"/>
              </w:rPr>
              <w:t xml:space="preserve"> </w:t>
            </w:r>
            <w:r w:rsidRPr="0059250E">
              <w:rPr>
                <w:rFonts w:asciiTheme="minorHAnsi" w:hAnsiTheme="minorHAnsi" w:cstheme="minorHAnsi"/>
                <w:b/>
                <w:sz w:val="28"/>
              </w:rPr>
              <w:t>PROCEDURES</w:t>
            </w:r>
          </w:p>
          <w:p w14:paraId="068CACCF" w14:textId="77777777" w:rsidR="002729D4" w:rsidRPr="0059250E" w:rsidRDefault="002729D4" w:rsidP="002729D4">
            <w:pPr>
              <w:spacing w:after="0" w:line="240" w:lineRule="auto"/>
              <w:rPr>
                <w:rFonts w:asciiTheme="minorHAnsi" w:hAnsiTheme="minorHAnsi" w:cstheme="minorHAnsi"/>
                <w:i/>
                <w:color w:val="FF0000"/>
                <w:sz w:val="24"/>
              </w:rPr>
            </w:pPr>
            <w:r w:rsidRPr="0059250E">
              <w:rPr>
                <w:rFonts w:asciiTheme="minorHAnsi" w:hAnsiTheme="minorHAnsi" w:cstheme="minorHAnsi"/>
                <w:i/>
                <w:color w:val="FF0000"/>
                <w:sz w:val="24"/>
              </w:rPr>
              <w:lastRenderedPageBreak/>
              <w:t>This is an SOP template and is not complete until: 1) lab specific information is entered into the box below 2) lab specific protocol/procedure is added to the protocol/procedure section and 3) SOP has been signed and dated by the PI and relevant lab personnel.</w:t>
            </w:r>
          </w:p>
          <w:p w14:paraId="5DCE435C" w14:textId="77777777" w:rsidR="002729D4" w:rsidRPr="0059250E" w:rsidRDefault="002729D4" w:rsidP="002729D4">
            <w:pPr>
              <w:spacing w:before="4" w:after="0" w:line="270" w:lineRule="exact"/>
              <w:rPr>
                <w:rFonts w:asciiTheme="minorHAnsi" w:hAnsiTheme="minorHAnsi" w:cstheme="minorHAnsi"/>
                <w:sz w:val="27"/>
                <w:szCs w:val="27"/>
              </w:rPr>
            </w:pPr>
          </w:p>
          <w:p w14:paraId="4CFB092C" w14:textId="18BC810D" w:rsidR="002729D4" w:rsidRPr="0059250E" w:rsidRDefault="002729D4" w:rsidP="002729D4">
            <w:pPr>
              <w:spacing w:after="0" w:line="240" w:lineRule="auto"/>
              <w:ind w:left="119"/>
              <w:jc w:val="both"/>
              <w:rPr>
                <w:rFonts w:asciiTheme="minorHAnsi" w:hAnsiTheme="minorHAnsi" w:cstheme="minorHAnsi"/>
                <w:b/>
                <w:sz w:val="26"/>
                <w:szCs w:val="26"/>
              </w:rPr>
            </w:pPr>
            <w:r w:rsidRPr="0059250E">
              <w:rPr>
                <w:rFonts w:asciiTheme="minorHAnsi" w:hAnsiTheme="minorHAnsi" w:cstheme="minorHAnsi"/>
                <w:sz w:val="26"/>
                <w:szCs w:val="26"/>
              </w:rPr>
              <w:t>According</w:t>
            </w:r>
            <w:r w:rsidRPr="0059250E">
              <w:rPr>
                <w:rFonts w:asciiTheme="minorHAnsi" w:hAnsiTheme="minorHAnsi" w:cstheme="minorHAnsi"/>
                <w:spacing w:val="-6"/>
                <w:sz w:val="26"/>
                <w:szCs w:val="26"/>
              </w:rPr>
              <w:t xml:space="preserve"> </w:t>
            </w:r>
            <w:r w:rsidRPr="0059250E">
              <w:rPr>
                <w:rFonts w:asciiTheme="minorHAnsi" w:hAnsiTheme="minorHAnsi" w:cstheme="minorHAnsi"/>
                <w:sz w:val="26"/>
                <w:szCs w:val="26"/>
              </w:rPr>
              <w:t>to</w:t>
            </w:r>
            <w:r w:rsidRPr="0059250E">
              <w:rPr>
                <w:rFonts w:asciiTheme="minorHAnsi" w:hAnsiTheme="minorHAnsi" w:cstheme="minorHAnsi"/>
                <w:spacing w:val="-6"/>
                <w:sz w:val="26"/>
                <w:szCs w:val="26"/>
              </w:rPr>
              <w:t xml:space="preserve"> </w:t>
            </w:r>
            <w:r w:rsidRPr="0059250E">
              <w:rPr>
                <w:rFonts w:asciiTheme="minorHAnsi" w:hAnsiTheme="minorHAnsi" w:cstheme="minorHAnsi"/>
                <w:sz w:val="26"/>
                <w:szCs w:val="26"/>
              </w:rPr>
              <w:t>the</w:t>
            </w:r>
            <w:r w:rsidRPr="0059250E">
              <w:rPr>
                <w:rFonts w:asciiTheme="minorHAnsi" w:hAnsiTheme="minorHAnsi" w:cstheme="minorHAnsi"/>
                <w:spacing w:val="-5"/>
                <w:sz w:val="26"/>
                <w:szCs w:val="26"/>
              </w:rPr>
              <w:t xml:space="preserve"> </w:t>
            </w:r>
            <w:r w:rsidRPr="0059250E">
              <w:rPr>
                <w:rFonts w:asciiTheme="minorHAnsi" w:hAnsiTheme="minorHAnsi" w:cstheme="minorHAnsi"/>
                <w:spacing w:val="-1"/>
                <w:sz w:val="26"/>
                <w:szCs w:val="26"/>
              </w:rPr>
              <w:t>Safety</w:t>
            </w:r>
            <w:r w:rsidRPr="0059250E">
              <w:rPr>
                <w:rFonts w:asciiTheme="minorHAnsi" w:hAnsiTheme="minorHAnsi" w:cstheme="minorHAnsi"/>
                <w:spacing w:val="-5"/>
                <w:sz w:val="26"/>
                <w:szCs w:val="26"/>
              </w:rPr>
              <w:t xml:space="preserve"> </w:t>
            </w:r>
            <w:r w:rsidRPr="0059250E">
              <w:rPr>
                <w:rFonts w:asciiTheme="minorHAnsi" w:hAnsiTheme="minorHAnsi" w:cstheme="minorHAnsi"/>
                <w:spacing w:val="-1"/>
                <w:sz w:val="26"/>
                <w:szCs w:val="26"/>
              </w:rPr>
              <w:t>Data</w:t>
            </w:r>
            <w:r w:rsidRPr="0059250E">
              <w:rPr>
                <w:rFonts w:asciiTheme="minorHAnsi" w:hAnsiTheme="minorHAnsi" w:cstheme="minorHAnsi"/>
                <w:spacing w:val="-6"/>
                <w:sz w:val="26"/>
                <w:szCs w:val="26"/>
              </w:rPr>
              <w:t xml:space="preserve"> </w:t>
            </w:r>
            <w:r w:rsidRPr="0059250E">
              <w:rPr>
                <w:rFonts w:asciiTheme="minorHAnsi" w:hAnsiTheme="minorHAnsi" w:cstheme="minorHAnsi"/>
                <w:spacing w:val="-1"/>
                <w:sz w:val="26"/>
                <w:szCs w:val="26"/>
              </w:rPr>
              <w:t>Sheet</w:t>
            </w:r>
            <w:r w:rsidRPr="0059250E">
              <w:rPr>
                <w:rFonts w:asciiTheme="minorHAnsi" w:hAnsiTheme="minorHAnsi" w:cstheme="minorHAnsi"/>
                <w:spacing w:val="-6"/>
                <w:sz w:val="26"/>
                <w:szCs w:val="26"/>
              </w:rPr>
              <w:t xml:space="preserve"> </w:t>
            </w:r>
            <w:r w:rsidRPr="0059250E">
              <w:rPr>
                <w:rFonts w:asciiTheme="minorHAnsi" w:hAnsiTheme="minorHAnsi" w:cstheme="minorHAnsi"/>
                <w:spacing w:val="-1"/>
                <w:sz w:val="26"/>
                <w:szCs w:val="26"/>
              </w:rPr>
              <w:t>(SDS)</w:t>
            </w:r>
            <w:r w:rsidRPr="0059250E">
              <w:rPr>
                <w:rFonts w:asciiTheme="minorHAnsi" w:hAnsiTheme="minorHAnsi" w:cstheme="minorHAnsi"/>
                <w:spacing w:val="-7"/>
                <w:sz w:val="26"/>
                <w:szCs w:val="26"/>
              </w:rPr>
              <w:t xml:space="preserve"> </w:t>
            </w:r>
            <w:r w:rsidRPr="0059250E">
              <w:rPr>
                <w:rFonts w:asciiTheme="minorHAnsi" w:hAnsiTheme="minorHAnsi" w:cstheme="minorHAnsi"/>
                <w:spacing w:val="-1"/>
                <w:sz w:val="26"/>
                <w:szCs w:val="26"/>
              </w:rPr>
              <w:t xml:space="preserve">for </w:t>
            </w:r>
            <w:r w:rsidR="00970587" w:rsidRPr="0059250E">
              <w:rPr>
                <w:rFonts w:asciiTheme="minorHAnsi" w:hAnsiTheme="minorHAnsi" w:cstheme="minorHAnsi"/>
                <w:spacing w:val="-1"/>
                <w:sz w:val="26"/>
                <w:szCs w:val="26"/>
              </w:rPr>
              <w:t>Nanomaterials</w:t>
            </w:r>
            <w:r w:rsidRPr="0059250E">
              <w:rPr>
                <w:rFonts w:asciiTheme="minorHAnsi" w:hAnsiTheme="minorHAnsi" w:cstheme="minorHAnsi"/>
                <w:spacing w:val="-1"/>
                <w:sz w:val="26"/>
                <w:szCs w:val="26"/>
              </w:rPr>
              <w:t xml:space="preserve"> s</w:t>
            </w:r>
            <w:r w:rsidRPr="0059250E">
              <w:rPr>
                <w:rFonts w:asciiTheme="minorHAnsi" w:hAnsiTheme="minorHAnsi" w:cstheme="minorHAnsi"/>
                <w:sz w:val="26"/>
                <w:szCs w:val="26"/>
              </w:rPr>
              <w:t>pecial</w:t>
            </w:r>
            <w:r w:rsidRPr="0059250E">
              <w:rPr>
                <w:rFonts w:asciiTheme="minorHAnsi" w:hAnsiTheme="minorHAnsi" w:cstheme="minorHAnsi"/>
                <w:spacing w:val="-6"/>
                <w:sz w:val="26"/>
                <w:szCs w:val="26"/>
              </w:rPr>
              <w:t xml:space="preserve"> </w:t>
            </w:r>
            <w:r w:rsidRPr="0059250E">
              <w:rPr>
                <w:rFonts w:asciiTheme="minorHAnsi" w:hAnsiTheme="minorHAnsi" w:cstheme="minorHAnsi"/>
                <w:sz w:val="26"/>
                <w:szCs w:val="26"/>
              </w:rPr>
              <w:t>precautions</w:t>
            </w:r>
            <w:r w:rsidRPr="0059250E">
              <w:rPr>
                <w:rFonts w:asciiTheme="minorHAnsi" w:hAnsiTheme="minorHAnsi" w:cstheme="minorHAnsi"/>
                <w:spacing w:val="-5"/>
                <w:sz w:val="26"/>
                <w:szCs w:val="26"/>
              </w:rPr>
              <w:t xml:space="preserve"> </w:t>
            </w:r>
            <w:r w:rsidRPr="0059250E">
              <w:rPr>
                <w:rFonts w:asciiTheme="minorHAnsi" w:hAnsiTheme="minorHAnsi" w:cstheme="minorHAnsi"/>
                <w:sz w:val="26"/>
                <w:szCs w:val="26"/>
              </w:rPr>
              <w:t>must</w:t>
            </w:r>
            <w:r w:rsidRPr="0059250E">
              <w:rPr>
                <w:rFonts w:asciiTheme="minorHAnsi" w:hAnsiTheme="minorHAnsi" w:cstheme="minorHAnsi"/>
                <w:spacing w:val="-6"/>
                <w:sz w:val="26"/>
                <w:szCs w:val="26"/>
              </w:rPr>
              <w:t xml:space="preserve"> </w:t>
            </w:r>
            <w:r w:rsidRPr="0059250E">
              <w:rPr>
                <w:rFonts w:asciiTheme="minorHAnsi" w:hAnsiTheme="minorHAnsi" w:cstheme="minorHAnsi"/>
                <w:sz w:val="26"/>
                <w:szCs w:val="26"/>
              </w:rPr>
              <w:t>be</w:t>
            </w:r>
            <w:r w:rsidRPr="0059250E">
              <w:rPr>
                <w:rFonts w:asciiTheme="minorHAnsi" w:hAnsiTheme="minorHAnsi" w:cstheme="minorHAnsi"/>
                <w:spacing w:val="29"/>
                <w:w w:val="99"/>
                <w:sz w:val="26"/>
                <w:szCs w:val="26"/>
              </w:rPr>
              <w:t xml:space="preserve"> </w:t>
            </w:r>
            <w:r w:rsidRPr="0059250E">
              <w:rPr>
                <w:rFonts w:asciiTheme="minorHAnsi" w:hAnsiTheme="minorHAnsi" w:cstheme="minorHAnsi"/>
                <w:spacing w:val="-1"/>
                <w:sz w:val="26"/>
                <w:szCs w:val="26"/>
              </w:rPr>
              <w:t>taken</w:t>
            </w:r>
            <w:r w:rsidRPr="0059250E">
              <w:rPr>
                <w:rFonts w:asciiTheme="minorHAnsi" w:hAnsiTheme="minorHAnsi" w:cstheme="minorHAnsi"/>
                <w:spacing w:val="-6"/>
                <w:sz w:val="26"/>
                <w:szCs w:val="26"/>
              </w:rPr>
              <w:t xml:space="preserve"> </w:t>
            </w:r>
            <w:r w:rsidRPr="0059250E">
              <w:rPr>
                <w:rFonts w:asciiTheme="minorHAnsi" w:hAnsiTheme="minorHAnsi" w:cstheme="minorHAnsi"/>
                <w:spacing w:val="-1"/>
                <w:sz w:val="26"/>
                <w:szCs w:val="26"/>
              </w:rPr>
              <w:t>when</w:t>
            </w:r>
            <w:r w:rsidRPr="0059250E">
              <w:rPr>
                <w:rFonts w:asciiTheme="minorHAnsi" w:hAnsiTheme="minorHAnsi" w:cstheme="minorHAnsi"/>
                <w:spacing w:val="-5"/>
                <w:sz w:val="26"/>
                <w:szCs w:val="26"/>
              </w:rPr>
              <w:t xml:space="preserve"> </w:t>
            </w:r>
            <w:r w:rsidRPr="0059250E">
              <w:rPr>
                <w:rFonts w:asciiTheme="minorHAnsi" w:hAnsiTheme="minorHAnsi" w:cstheme="minorHAnsi"/>
                <w:spacing w:val="-1"/>
                <w:sz w:val="26"/>
                <w:szCs w:val="26"/>
              </w:rPr>
              <w:t>working</w:t>
            </w:r>
            <w:r w:rsidRPr="0059250E">
              <w:rPr>
                <w:rFonts w:asciiTheme="minorHAnsi" w:hAnsiTheme="minorHAnsi" w:cstheme="minorHAnsi"/>
                <w:spacing w:val="-7"/>
                <w:sz w:val="26"/>
                <w:szCs w:val="26"/>
              </w:rPr>
              <w:t xml:space="preserve"> </w:t>
            </w:r>
            <w:r w:rsidRPr="0059250E">
              <w:rPr>
                <w:rFonts w:asciiTheme="minorHAnsi" w:hAnsiTheme="minorHAnsi" w:cstheme="minorHAnsi"/>
                <w:spacing w:val="-1"/>
                <w:sz w:val="26"/>
                <w:szCs w:val="26"/>
              </w:rPr>
              <w:t>with</w:t>
            </w:r>
            <w:r w:rsidRPr="0059250E">
              <w:rPr>
                <w:rFonts w:asciiTheme="minorHAnsi" w:hAnsiTheme="minorHAnsi" w:cstheme="minorHAnsi"/>
                <w:spacing w:val="-6"/>
                <w:sz w:val="26"/>
                <w:szCs w:val="26"/>
              </w:rPr>
              <w:t xml:space="preserve"> </w:t>
            </w:r>
            <w:r w:rsidRPr="0059250E">
              <w:rPr>
                <w:rFonts w:asciiTheme="minorHAnsi" w:hAnsiTheme="minorHAnsi" w:cstheme="minorHAnsi"/>
                <w:spacing w:val="-1"/>
                <w:sz w:val="26"/>
                <w:szCs w:val="26"/>
              </w:rPr>
              <w:t>this</w:t>
            </w:r>
            <w:r w:rsidRPr="0059250E">
              <w:rPr>
                <w:rFonts w:asciiTheme="minorHAnsi" w:hAnsiTheme="minorHAnsi" w:cstheme="minorHAnsi"/>
                <w:spacing w:val="-6"/>
                <w:sz w:val="26"/>
                <w:szCs w:val="26"/>
              </w:rPr>
              <w:t xml:space="preserve"> </w:t>
            </w:r>
            <w:r w:rsidRPr="0059250E">
              <w:rPr>
                <w:rFonts w:asciiTheme="minorHAnsi" w:hAnsiTheme="minorHAnsi" w:cstheme="minorHAnsi"/>
                <w:spacing w:val="-1"/>
                <w:sz w:val="26"/>
                <w:szCs w:val="26"/>
              </w:rPr>
              <w:t xml:space="preserve">chemical.  </w:t>
            </w:r>
            <w:r w:rsidRPr="0059250E">
              <w:rPr>
                <w:rFonts w:asciiTheme="minorHAnsi" w:hAnsiTheme="minorHAnsi" w:cstheme="minorHAnsi"/>
                <w:sz w:val="26"/>
                <w:szCs w:val="26"/>
              </w:rPr>
              <w:t xml:space="preserve">This operating procedure briefly describes the use of the equipment and supplies maintained at the facility, procedures that must be followed, and the responsibilities of personnel when working in these facilities.  Amend SOP to reflect changes in procedure, equipment, etc.  Do not conduct experiments, even pilot studies, which are not described in this approved SOP.  It is essential that all personnel follow the appropriate procedures outlined in this SOP.  </w:t>
            </w:r>
            <w:r w:rsidRPr="0059250E">
              <w:rPr>
                <w:rFonts w:asciiTheme="minorHAnsi" w:hAnsiTheme="minorHAnsi" w:cstheme="minorHAnsi"/>
                <w:b/>
                <w:sz w:val="26"/>
                <w:szCs w:val="26"/>
              </w:rPr>
              <w:t>Please provide the SDS associated with this chemical.</w:t>
            </w:r>
          </w:p>
          <w:p w14:paraId="559BB446" w14:textId="77777777" w:rsidR="002729D4" w:rsidRPr="0059250E" w:rsidRDefault="002729D4" w:rsidP="002729D4">
            <w:pPr>
              <w:spacing w:after="0" w:line="240" w:lineRule="auto"/>
              <w:ind w:left="119"/>
              <w:jc w:val="both"/>
              <w:rPr>
                <w:rFonts w:asciiTheme="minorHAnsi" w:hAnsiTheme="minorHAnsi" w:cstheme="minorHAnsi"/>
                <w:spacing w:val="-1"/>
                <w:sz w:val="26"/>
                <w:szCs w:val="26"/>
              </w:rPr>
            </w:pPr>
          </w:p>
        </w:tc>
      </w:tr>
      <w:tr w:rsidR="002729D4" w:rsidRPr="0059250E" w14:paraId="4CD2FED4" w14:textId="77777777" w:rsidTr="00887D9D">
        <w:trPr>
          <w:trHeight w:val="288"/>
        </w:trPr>
        <w:tc>
          <w:tcPr>
            <w:tcW w:w="9810" w:type="dxa"/>
            <w:gridSpan w:val="17"/>
            <w:tcBorders>
              <w:top w:val="nil"/>
              <w:left w:val="nil"/>
              <w:right w:val="nil"/>
            </w:tcBorders>
            <w:shd w:val="clear" w:color="auto" w:fill="auto"/>
          </w:tcPr>
          <w:p w14:paraId="6423CF42"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lastRenderedPageBreak/>
              <w:t>PI Acknowledgement</w:t>
            </w:r>
          </w:p>
        </w:tc>
      </w:tr>
      <w:tr w:rsidR="002729D4" w:rsidRPr="0059250E" w14:paraId="5370CD99" w14:textId="77777777" w:rsidTr="00887D9D">
        <w:trPr>
          <w:trHeight w:val="432"/>
        </w:trPr>
        <w:tc>
          <w:tcPr>
            <w:tcW w:w="1259" w:type="dxa"/>
            <w:gridSpan w:val="3"/>
            <w:shd w:val="clear" w:color="auto" w:fill="auto"/>
            <w:vAlign w:val="center"/>
          </w:tcPr>
          <w:p w14:paraId="5586DB6A" w14:textId="77777777" w:rsidR="002729D4" w:rsidRPr="0059250E" w:rsidRDefault="002729D4" w:rsidP="002729D4">
            <w:pPr>
              <w:spacing w:after="0" w:line="240" w:lineRule="auto"/>
              <w:rPr>
                <w:rFonts w:asciiTheme="minorHAnsi" w:hAnsiTheme="minorHAnsi" w:cstheme="minorHAnsi"/>
                <w:b/>
                <w:sz w:val="24"/>
              </w:rPr>
            </w:pPr>
            <w:r w:rsidRPr="0059250E">
              <w:rPr>
                <w:rFonts w:asciiTheme="minorHAnsi" w:hAnsiTheme="minorHAnsi" w:cstheme="minorHAnsi"/>
                <w:sz w:val="24"/>
              </w:rPr>
              <w:t>Name:</w:t>
            </w:r>
          </w:p>
        </w:tc>
        <w:tc>
          <w:tcPr>
            <w:tcW w:w="8551" w:type="dxa"/>
            <w:gridSpan w:val="14"/>
            <w:shd w:val="clear" w:color="auto" w:fill="auto"/>
          </w:tcPr>
          <w:p w14:paraId="319C4787"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20D3B98B" w14:textId="77777777" w:rsidTr="00887D9D">
        <w:trPr>
          <w:trHeight w:val="576"/>
        </w:trPr>
        <w:tc>
          <w:tcPr>
            <w:tcW w:w="1259" w:type="dxa"/>
            <w:gridSpan w:val="3"/>
            <w:shd w:val="clear" w:color="auto" w:fill="auto"/>
            <w:vAlign w:val="center"/>
          </w:tcPr>
          <w:p w14:paraId="298C5255"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Dept:</w:t>
            </w:r>
          </w:p>
        </w:tc>
        <w:tc>
          <w:tcPr>
            <w:tcW w:w="8551" w:type="dxa"/>
            <w:gridSpan w:val="14"/>
            <w:shd w:val="clear" w:color="auto" w:fill="auto"/>
          </w:tcPr>
          <w:p w14:paraId="073F4200"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20635FA1" w14:textId="77777777" w:rsidTr="00887D9D">
        <w:trPr>
          <w:trHeight w:val="576"/>
        </w:trPr>
        <w:tc>
          <w:tcPr>
            <w:tcW w:w="1259" w:type="dxa"/>
            <w:gridSpan w:val="3"/>
            <w:shd w:val="clear" w:color="auto" w:fill="auto"/>
            <w:vAlign w:val="center"/>
          </w:tcPr>
          <w:p w14:paraId="7581BE2B" w14:textId="77777777" w:rsidR="002729D4" w:rsidRPr="0059250E" w:rsidRDefault="002729D4" w:rsidP="002729D4">
            <w:pPr>
              <w:spacing w:after="0" w:line="240" w:lineRule="auto"/>
              <w:rPr>
                <w:rFonts w:asciiTheme="minorHAnsi" w:hAnsiTheme="minorHAnsi" w:cstheme="minorHAnsi"/>
                <w:b/>
                <w:sz w:val="24"/>
              </w:rPr>
            </w:pPr>
            <w:r w:rsidRPr="0059250E">
              <w:rPr>
                <w:rFonts w:asciiTheme="minorHAnsi" w:hAnsiTheme="minorHAnsi" w:cstheme="minorHAnsi"/>
                <w:sz w:val="24"/>
              </w:rPr>
              <w:t>PSID:</w:t>
            </w:r>
          </w:p>
        </w:tc>
        <w:tc>
          <w:tcPr>
            <w:tcW w:w="8551" w:type="dxa"/>
            <w:gridSpan w:val="14"/>
            <w:shd w:val="clear" w:color="auto" w:fill="auto"/>
          </w:tcPr>
          <w:p w14:paraId="0D696C10"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1DE0F208" w14:textId="77777777" w:rsidTr="00887D9D">
        <w:trPr>
          <w:trHeight w:val="432"/>
        </w:trPr>
        <w:tc>
          <w:tcPr>
            <w:tcW w:w="1259" w:type="dxa"/>
            <w:gridSpan w:val="3"/>
            <w:tcBorders>
              <w:bottom w:val="single" w:sz="4" w:space="0" w:color="auto"/>
            </w:tcBorders>
            <w:shd w:val="clear" w:color="auto" w:fill="auto"/>
            <w:vAlign w:val="center"/>
          </w:tcPr>
          <w:p w14:paraId="1F5877B6" w14:textId="77777777" w:rsidR="002729D4" w:rsidRPr="0059250E" w:rsidRDefault="002729D4" w:rsidP="002729D4">
            <w:pPr>
              <w:spacing w:after="0" w:line="240" w:lineRule="auto"/>
              <w:rPr>
                <w:rFonts w:asciiTheme="minorHAnsi" w:hAnsiTheme="minorHAnsi" w:cstheme="minorHAnsi"/>
                <w:b/>
                <w:sz w:val="24"/>
              </w:rPr>
            </w:pPr>
            <w:r w:rsidRPr="0059250E">
              <w:rPr>
                <w:rFonts w:asciiTheme="minorHAnsi" w:hAnsiTheme="minorHAnsi" w:cstheme="minorHAnsi"/>
                <w:sz w:val="24"/>
              </w:rPr>
              <w:t>Date:</w:t>
            </w:r>
          </w:p>
        </w:tc>
        <w:tc>
          <w:tcPr>
            <w:tcW w:w="8551" w:type="dxa"/>
            <w:gridSpan w:val="14"/>
            <w:tcBorders>
              <w:bottom w:val="single" w:sz="4" w:space="0" w:color="auto"/>
            </w:tcBorders>
            <w:shd w:val="clear" w:color="auto" w:fill="auto"/>
          </w:tcPr>
          <w:p w14:paraId="1FF53AE4"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2B7411CA" w14:textId="77777777" w:rsidTr="00887D9D">
        <w:trPr>
          <w:trHeight w:val="288"/>
        </w:trPr>
        <w:tc>
          <w:tcPr>
            <w:tcW w:w="9810" w:type="dxa"/>
            <w:gridSpan w:val="17"/>
            <w:tcBorders>
              <w:left w:val="nil"/>
              <w:right w:val="nil"/>
            </w:tcBorders>
            <w:shd w:val="clear" w:color="auto" w:fill="auto"/>
          </w:tcPr>
          <w:p w14:paraId="59B1CF08" w14:textId="77777777" w:rsidR="002729D4" w:rsidRPr="0059250E" w:rsidRDefault="002729D4" w:rsidP="002729D4">
            <w:pPr>
              <w:spacing w:after="0" w:line="240" w:lineRule="auto"/>
              <w:jc w:val="center"/>
              <w:rPr>
                <w:rFonts w:asciiTheme="minorHAnsi" w:hAnsiTheme="minorHAnsi" w:cstheme="minorHAnsi"/>
                <w:b/>
                <w:sz w:val="24"/>
              </w:rPr>
            </w:pPr>
          </w:p>
          <w:p w14:paraId="1560539B"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30BA5AD5" w14:textId="77777777" w:rsidTr="00887D9D">
        <w:trPr>
          <w:trHeight w:val="288"/>
        </w:trPr>
        <w:tc>
          <w:tcPr>
            <w:tcW w:w="810" w:type="dxa"/>
            <w:tcBorders>
              <w:bottom w:val="single" w:sz="4" w:space="0" w:color="auto"/>
            </w:tcBorders>
            <w:shd w:val="clear" w:color="auto" w:fill="BFBFBF" w:themeFill="background1" w:themeFillShade="BF"/>
          </w:tcPr>
          <w:p w14:paraId="1EDB39DE" w14:textId="77777777" w:rsidR="002729D4" w:rsidRPr="0059250E" w:rsidRDefault="002729D4" w:rsidP="002729D4">
            <w:pPr>
              <w:spacing w:after="0" w:line="240" w:lineRule="auto"/>
              <w:jc w:val="center"/>
              <w:rPr>
                <w:rFonts w:asciiTheme="minorHAnsi" w:hAnsiTheme="minorHAnsi" w:cstheme="minorHAnsi"/>
                <w:sz w:val="24"/>
              </w:rPr>
            </w:pPr>
          </w:p>
        </w:tc>
        <w:tc>
          <w:tcPr>
            <w:tcW w:w="8172" w:type="dxa"/>
            <w:gridSpan w:val="15"/>
            <w:tcBorders>
              <w:bottom w:val="single" w:sz="4" w:space="0" w:color="auto"/>
            </w:tcBorders>
          </w:tcPr>
          <w:p w14:paraId="5B47B810" w14:textId="77777777" w:rsidR="002729D4" w:rsidRPr="0059250E" w:rsidRDefault="002729D4" w:rsidP="002729D4">
            <w:pPr>
              <w:spacing w:after="0" w:line="240" w:lineRule="auto"/>
              <w:ind w:left="119"/>
              <w:jc w:val="center"/>
              <w:rPr>
                <w:rFonts w:asciiTheme="minorHAnsi" w:hAnsiTheme="minorHAnsi" w:cstheme="minorHAnsi"/>
                <w:spacing w:val="-1"/>
                <w:sz w:val="24"/>
              </w:rPr>
            </w:pPr>
            <w:r w:rsidRPr="0059250E">
              <w:rPr>
                <w:rFonts w:asciiTheme="minorHAnsi" w:hAnsiTheme="minorHAnsi" w:cstheme="minorHAnsi"/>
                <w:sz w:val="24"/>
              </w:rPr>
              <w:t>1. PI Responsibilities</w:t>
            </w:r>
            <w:r w:rsidRPr="0059250E">
              <w:rPr>
                <w:rFonts w:asciiTheme="minorHAnsi" w:hAnsiTheme="minorHAnsi" w:cstheme="minorHAnsi"/>
                <w:spacing w:val="-1"/>
                <w:sz w:val="24"/>
              </w:rPr>
              <w:t xml:space="preserve"> (</w:t>
            </w:r>
            <w:r w:rsidRPr="0059250E">
              <w:rPr>
                <w:rFonts w:asciiTheme="minorHAnsi" w:hAnsiTheme="minorHAnsi" w:cstheme="minorHAnsi"/>
                <w:spacing w:val="-1"/>
                <w:sz w:val="24"/>
                <w:szCs w:val="24"/>
              </w:rPr>
              <w:t>Please initial before each responsibility below.)</w:t>
            </w:r>
          </w:p>
          <w:p w14:paraId="696D236A" w14:textId="77777777" w:rsidR="002729D4" w:rsidRPr="0059250E" w:rsidRDefault="002729D4" w:rsidP="002729D4">
            <w:pPr>
              <w:spacing w:after="0" w:line="240" w:lineRule="auto"/>
              <w:jc w:val="center"/>
              <w:rPr>
                <w:rFonts w:asciiTheme="minorHAnsi" w:hAnsiTheme="minorHAnsi" w:cstheme="minorHAnsi"/>
                <w:sz w:val="24"/>
              </w:rPr>
            </w:pPr>
          </w:p>
        </w:tc>
        <w:tc>
          <w:tcPr>
            <w:tcW w:w="828" w:type="dxa"/>
            <w:tcBorders>
              <w:bottom w:val="single" w:sz="4" w:space="0" w:color="auto"/>
            </w:tcBorders>
            <w:shd w:val="clear" w:color="auto" w:fill="BFBFBF" w:themeFill="background1" w:themeFillShade="BF"/>
          </w:tcPr>
          <w:p w14:paraId="1AF47F0A" w14:textId="77777777" w:rsidR="002729D4" w:rsidRPr="0059250E" w:rsidRDefault="002729D4" w:rsidP="002729D4">
            <w:pPr>
              <w:spacing w:after="0" w:line="240" w:lineRule="auto"/>
              <w:jc w:val="center"/>
              <w:rPr>
                <w:rFonts w:asciiTheme="minorHAnsi" w:hAnsiTheme="minorHAnsi" w:cstheme="minorHAnsi"/>
                <w:sz w:val="24"/>
              </w:rPr>
            </w:pPr>
          </w:p>
        </w:tc>
      </w:tr>
      <w:tr w:rsidR="002729D4" w:rsidRPr="0059250E" w14:paraId="75F286EB" w14:textId="77777777" w:rsidTr="00887D9D">
        <w:trPr>
          <w:trHeight w:val="1070"/>
        </w:trPr>
        <w:tc>
          <w:tcPr>
            <w:tcW w:w="810" w:type="dxa"/>
            <w:tcBorders>
              <w:right w:val="single" w:sz="4" w:space="0" w:color="auto"/>
            </w:tcBorders>
            <w:shd w:val="clear" w:color="auto" w:fill="auto"/>
            <w:vAlign w:val="bottom"/>
          </w:tcPr>
          <w:p w14:paraId="783B59B1" w14:textId="77777777" w:rsidR="002729D4" w:rsidRPr="0059250E" w:rsidRDefault="002729D4" w:rsidP="002729D4">
            <w:pPr>
              <w:spacing w:after="0" w:line="240" w:lineRule="auto"/>
              <w:jc w:val="center"/>
              <w:rPr>
                <w:rFonts w:asciiTheme="minorHAnsi" w:hAnsiTheme="minorHAnsi" w:cstheme="minorHAnsi"/>
                <w:sz w:val="24"/>
                <w:szCs w:val="24"/>
              </w:rPr>
            </w:pPr>
          </w:p>
        </w:tc>
        <w:tc>
          <w:tcPr>
            <w:tcW w:w="9000" w:type="dxa"/>
            <w:gridSpan w:val="16"/>
            <w:tcBorders>
              <w:left w:val="single" w:sz="4" w:space="0" w:color="auto"/>
              <w:bottom w:val="nil"/>
            </w:tcBorders>
            <w:vAlign w:val="bottom"/>
          </w:tcPr>
          <w:p w14:paraId="17ECE3F9" w14:textId="57548E17" w:rsidR="002729D4" w:rsidRPr="0059250E" w:rsidRDefault="002729D4" w:rsidP="007148CA">
            <w:pPr>
              <w:spacing w:after="0" w:line="240" w:lineRule="auto"/>
              <w:jc w:val="both"/>
              <w:rPr>
                <w:rFonts w:asciiTheme="minorHAnsi" w:hAnsiTheme="minorHAnsi" w:cstheme="minorHAnsi"/>
                <w:sz w:val="24"/>
              </w:rPr>
            </w:pPr>
            <w:r w:rsidRPr="0059250E">
              <w:rPr>
                <w:rFonts w:asciiTheme="minorHAnsi" w:eastAsia="SimSun" w:hAnsiTheme="minorHAnsi" w:cstheme="minorHAnsi"/>
              </w:rPr>
              <w:t>The</w:t>
            </w:r>
            <w:r w:rsidRPr="0059250E">
              <w:rPr>
                <w:rFonts w:asciiTheme="minorHAnsi" w:eastAsia="SimSun" w:hAnsiTheme="minorHAnsi" w:cstheme="minorHAnsi"/>
                <w:spacing w:val="-1"/>
              </w:rPr>
              <w:t xml:space="preserve"> Principal Investigator</w:t>
            </w:r>
            <w:r w:rsidRPr="0059250E">
              <w:rPr>
                <w:rFonts w:asciiTheme="minorHAnsi" w:eastAsia="SimSun" w:hAnsiTheme="minorHAnsi" w:cstheme="minorHAnsi"/>
                <w:spacing w:val="-4"/>
              </w:rPr>
              <w:t xml:space="preserve"> </w:t>
            </w:r>
            <w:r w:rsidRPr="0059250E">
              <w:rPr>
                <w:rFonts w:asciiTheme="minorHAnsi" w:eastAsia="SimSun" w:hAnsiTheme="minorHAnsi" w:cstheme="minorHAnsi"/>
              </w:rPr>
              <w:t xml:space="preserve">is </w:t>
            </w:r>
            <w:r w:rsidRPr="0059250E">
              <w:rPr>
                <w:rFonts w:asciiTheme="minorHAnsi" w:eastAsia="SimSun" w:hAnsiTheme="minorHAnsi" w:cstheme="minorHAnsi"/>
                <w:spacing w:val="-1"/>
              </w:rPr>
              <w:t>responsible for training</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employees using</w:t>
            </w:r>
            <w:r w:rsidRPr="0059250E">
              <w:rPr>
                <w:rFonts w:asciiTheme="minorHAnsi" w:eastAsia="SimSun" w:hAnsiTheme="minorHAnsi" w:cstheme="minorHAnsi"/>
              </w:rPr>
              <w:t xml:space="preserve"> </w:t>
            </w:r>
            <w:r w:rsidRPr="0059250E">
              <w:rPr>
                <w:rFonts w:asciiTheme="minorHAnsi" w:eastAsia="SimSun" w:hAnsiTheme="minorHAnsi" w:cstheme="minorHAnsi"/>
                <w:spacing w:val="-1"/>
              </w:rPr>
              <w:t>the</w:t>
            </w:r>
            <w:r w:rsidRPr="0059250E">
              <w:rPr>
                <w:rFonts w:asciiTheme="minorHAnsi" w:eastAsia="SimSun" w:hAnsiTheme="minorHAnsi" w:cstheme="minorHAnsi"/>
                <w:spacing w:val="-3"/>
              </w:rPr>
              <w:t xml:space="preserve"> </w:t>
            </w:r>
            <w:r w:rsidRPr="0059250E">
              <w:rPr>
                <w:rFonts w:asciiTheme="minorHAnsi" w:eastAsia="SimSun" w:hAnsiTheme="minorHAnsi" w:cstheme="minorHAnsi"/>
                <w:spacing w:val="-1"/>
              </w:rPr>
              <w:t>chemical.  T</w:t>
            </w:r>
            <w:r w:rsidRPr="0059250E">
              <w:rPr>
                <w:rFonts w:asciiTheme="minorHAnsi" w:eastAsia="SimSun" w:hAnsiTheme="minorHAnsi" w:cstheme="minorHAnsi"/>
              </w:rPr>
              <w:t>he</w:t>
            </w:r>
            <w:r w:rsidRPr="0059250E">
              <w:rPr>
                <w:rFonts w:asciiTheme="minorHAnsi" w:eastAsia="SimSun" w:hAnsiTheme="minorHAnsi" w:cstheme="minorHAnsi"/>
                <w:spacing w:val="-1"/>
              </w:rPr>
              <w:t xml:space="preserve"> training</w:t>
            </w:r>
            <w:r w:rsidRPr="0059250E">
              <w:rPr>
                <w:rFonts w:asciiTheme="minorHAnsi" w:eastAsia="SimSun" w:hAnsiTheme="minorHAnsi" w:cstheme="minorHAnsi"/>
                <w:spacing w:val="-2"/>
              </w:rPr>
              <w:t xml:space="preserve"> </w:t>
            </w:r>
            <w:r w:rsidR="007148CA" w:rsidRPr="0059250E">
              <w:rPr>
                <w:rFonts w:asciiTheme="minorHAnsi" w:eastAsia="SimSun" w:hAnsiTheme="minorHAnsi" w:cstheme="minorHAnsi"/>
                <w:spacing w:val="-1"/>
              </w:rPr>
              <w:t>must</w:t>
            </w:r>
            <w:r w:rsidRPr="0059250E">
              <w:rPr>
                <w:rFonts w:asciiTheme="minorHAnsi" w:eastAsia="SimSun" w:hAnsiTheme="minorHAnsi" w:cstheme="minorHAnsi"/>
                <w:spacing w:val="-1"/>
              </w:rPr>
              <w:t xml:space="preserve"> include </w:t>
            </w:r>
            <w:r w:rsidRPr="0059250E">
              <w:rPr>
                <w:rFonts w:asciiTheme="minorHAnsi" w:eastAsia="SimSun" w:hAnsiTheme="minorHAnsi" w:cstheme="minorHAnsi"/>
              </w:rPr>
              <w:t>a</w:t>
            </w:r>
            <w:r w:rsidRPr="0059250E">
              <w:rPr>
                <w:rFonts w:asciiTheme="minorHAnsi" w:eastAsia="SimSun" w:hAnsiTheme="minorHAnsi" w:cstheme="minorHAnsi"/>
                <w:spacing w:val="-1"/>
              </w:rPr>
              <w:t xml:space="preserve"> discussion</w:t>
            </w:r>
            <w:r w:rsidRPr="0059250E">
              <w:rPr>
                <w:rFonts w:asciiTheme="minorHAnsi" w:eastAsia="SimSun" w:hAnsiTheme="minorHAnsi" w:cstheme="minorHAnsi"/>
                <w:spacing w:val="-2"/>
              </w:rPr>
              <w:t xml:space="preserve"> </w:t>
            </w:r>
            <w:r w:rsidRPr="0059250E">
              <w:rPr>
                <w:rFonts w:asciiTheme="minorHAnsi" w:eastAsia="SimSun" w:hAnsiTheme="minorHAnsi" w:cstheme="minorHAnsi"/>
              </w:rPr>
              <w:t>of</w:t>
            </w:r>
            <w:r w:rsidRPr="0059250E">
              <w:rPr>
                <w:rFonts w:asciiTheme="minorHAnsi" w:eastAsia="SimSun" w:hAnsiTheme="minorHAnsi" w:cstheme="minorHAnsi"/>
                <w:spacing w:val="-1"/>
              </w:rPr>
              <w:t xml:space="preserve"> the known</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and potential hazards</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 xml:space="preserve">and </w:t>
            </w:r>
            <w:r w:rsidRPr="0059250E">
              <w:rPr>
                <w:rFonts w:asciiTheme="minorHAnsi" w:eastAsia="SimSun" w:hAnsiTheme="minorHAnsi" w:cstheme="minorHAnsi"/>
              </w:rPr>
              <w:t>an</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explanation</w:t>
            </w:r>
            <w:r w:rsidRPr="0059250E">
              <w:rPr>
                <w:rFonts w:asciiTheme="minorHAnsi" w:eastAsia="SimSun" w:hAnsiTheme="minorHAnsi" w:cstheme="minorHAnsi"/>
                <w:spacing w:val="46"/>
              </w:rPr>
              <w:t xml:space="preserve"> </w:t>
            </w:r>
            <w:r w:rsidRPr="0059250E">
              <w:rPr>
                <w:rFonts w:asciiTheme="minorHAnsi" w:eastAsia="SimSun" w:hAnsiTheme="minorHAnsi" w:cstheme="minorHAnsi"/>
              </w:rPr>
              <w:t>of</w:t>
            </w:r>
            <w:r w:rsidRPr="0059250E">
              <w:rPr>
                <w:rFonts w:asciiTheme="minorHAnsi" w:eastAsia="SimSun" w:hAnsiTheme="minorHAnsi" w:cstheme="minorHAnsi"/>
                <w:spacing w:val="-1"/>
              </w:rPr>
              <w:t xml:space="preserve"> the relevant policies, techniques</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and procedures</w:t>
            </w:r>
            <w:r w:rsidRPr="0059250E">
              <w:rPr>
                <w:rFonts w:asciiTheme="minorHAnsi" w:eastAsia="SimSun" w:hAnsiTheme="minorHAnsi" w:cstheme="minorHAnsi"/>
              </w:rPr>
              <w:t xml:space="preserve"> </w:t>
            </w:r>
            <w:r w:rsidRPr="0059250E">
              <w:rPr>
                <w:rFonts w:asciiTheme="minorHAnsi" w:eastAsia="SimSun" w:hAnsiTheme="minorHAnsi" w:cstheme="minorHAnsi"/>
                <w:spacing w:val="-1"/>
              </w:rPr>
              <w:t xml:space="preserve">including the proper use </w:t>
            </w:r>
            <w:r w:rsidRPr="0059250E">
              <w:rPr>
                <w:rFonts w:asciiTheme="minorHAnsi" w:eastAsia="SimSun" w:hAnsiTheme="minorHAnsi" w:cstheme="minorHAnsi"/>
              </w:rPr>
              <w:t>of</w:t>
            </w:r>
            <w:r w:rsidRPr="0059250E">
              <w:rPr>
                <w:rFonts w:asciiTheme="minorHAnsi" w:eastAsia="SimSun" w:hAnsiTheme="minorHAnsi" w:cstheme="minorHAnsi"/>
                <w:spacing w:val="-1"/>
              </w:rPr>
              <w:t xml:space="preserve"> personal protective equipment and containment equipment.</w:t>
            </w:r>
          </w:p>
        </w:tc>
      </w:tr>
      <w:tr w:rsidR="002729D4" w:rsidRPr="0059250E" w14:paraId="2AA37ACA" w14:textId="77777777" w:rsidTr="00887D9D">
        <w:trPr>
          <w:trHeight w:val="576"/>
        </w:trPr>
        <w:tc>
          <w:tcPr>
            <w:tcW w:w="810" w:type="dxa"/>
            <w:tcBorders>
              <w:top w:val="single" w:sz="4" w:space="0" w:color="auto"/>
              <w:right w:val="single" w:sz="4" w:space="0" w:color="auto"/>
            </w:tcBorders>
            <w:vAlign w:val="bottom"/>
          </w:tcPr>
          <w:p w14:paraId="742EDFCD"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454CB408" w14:textId="41FC1236" w:rsidR="002729D4" w:rsidRPr="0059250E" w:rsidRDefault="002729D4" w:rsidP="007148CA">
            <w:pPr>
              <w:widowControl w:val="0"/>
              <w:kinsoku w:val="0"/>
              <w:overflowPunct w:val="0"/>
              <w:autoSpaceDE w:val="0"/>
              <w:autoSpaceDN w:val="0"/>
              <w:adjustRightInd w:val="0"/>
              <w:spacing w:after="0" w:line="240" w:lineRule="auto"/>
              <w:jc w:val="both"/>
              <w:rPr>
                <w:rFonts w:asciiTheme="minorHAnsi" w:eastAsia="SimSun" w:hAnsiTheme="minorHAnsi" w:cstheme="minorHAnsi"/>
                <w:spacing w:val="-1"/>
              </w:rPr>
            </w:pPr>
            <w:r w:rsidRPr="0059250E">
              <w:rPr>
                <w:rFonts w:asciiTheme="minorHAnsi" w:eastAsia="SimSun" w:hAnsiTheme="minorHAnsi" w:cstheme="minorHAnsi"/>
                <w:spacing w:val="-1"/>
              </w:rPr>
              <w:t>Employees</w:t>
            </w:r>
            <w:r w:rsidRPr="0059250E">
              <w:rPr>
                <w:rFonts w:asciiTheme="minorHAnsi" w:eastAsia="SimSun" w:hAnsiTheme="minorHAnsi" w:cstheme="minorHAnsi"/>
                <w:spacing w:val="-2"/>
              </w:rPr>
              <w:t xml:space="preserve"> </w:t>
            </w:r>
            <w:r w:rsidR="007148CA" w:rsidRPr="0059250E">
              <w:rPr>
                <w:rFonts w:asciiTheme="minorHAnsi" w:eastAsia="SimSun" w:hAnsiTheme="minorHAnsi" w:cstheme="minorHAnsi"/>
                <w:spacing w:val="-1"/>
              </w:rPr>
              <w:t>shall</w:t>
            </w:r>
            <w:r w:rsidRPr="0059250E">
              <w:rPr>
                <w:rFonts w:asciiTheme="minorHAnsi" w:eastAsia="SimSun" w:hAnsiTheme="minorHAnsi" w:cstheme="minorHAnsi"/>
                <w:spacing w:val="-1"/>
              </w:rPr>
              <w:t xml:space="preserve"> be </w:t>
            </w:r>
            <w:r w:rsidRPr="0059250E">
              <w:rPr>
                <w:rFonts w:asciiTheme="minorHAnsi" w:eastAsia="SimSun" w:hAnsiTheme="minorHAnsi" w:cstheme="minorHAnsi"/>
                <w:spacing w:val="-2"/>
              </w:rPr>
              <w:t>trained</w:t>
            </w:r>
            <w:r w:rsidRPr="0059250E">
              <w:rPr>
                <w:rFonts w:asciiTheme="minorHAnsi" w:eastAsia="SimSun" w:hAnsiTheme="minorHAnsi" w:cstheme="minorHAnsi"/>
                <w:spacing w:val="-1"/>
              </w:rPr>
              <w:t xml:space="preserve"> initially</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and then</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annually</w:t>
            </w:r>
            <w:r w:rsidRPr="0059250E">
              <w:rPr>
                <w:rFonts w:asciiTheme="minorHAnsi" w:eastAsia="SimSun" w:hAnsiTheme="minorHAnsi" w:cstheme="minorHAnsi"/>
                <w:spacing w:val="-2"/>
              </w:rPr>
              <w:t xml:space="preserve"> </w:t>
            </w:r>
            <w:r w:rsidRPr="0059250E">
              <w:rPr>
                <w:rFonts w:asciiTheme="minorHAnsi" w:eastAsia="SimSun" w:hAnsiTheme="minorHAnsi" w:cstheme="minorHAnsi"/>
                <w:spacing w:val="-1"/>
              </w:rPr>
              <w:t xml:space="preserve">thereafter.  </w:t>
            </w:r>
            <w:r w:rsidRPr="0059250E">
              <w:rPr>
                <w:rFonts w:asciiTheme="minorHAnsi" w:eastAsia="SimSun" w:hAnsiTheme="minorHAnsi" w:cstheme="minorHAnsi"/>
              </w:rPr>
              <w:t>Their k</w:t>
            </w:r>
            <w:r w:rsidRPr="0059250E">
              <w:rPr>
                <w:rFonts w:asciiTheme="minorHAnsi" w:eastAsia="SimSun" w:hAnsiTheme="minorHAnsi" w:cstheme="minorHAnsi"/>
                <w:spacing w:val="-1"/>
              </w:rPr>
              <w:t>nowledge, competence</w:t>
            </w:r>
            <w:r w:rsidRPr="0059250E">
              <w:rPr>
                <w:rFonts w:asciiTheme="minorHAnsi" w:eastAsia="SimSun" w:hAnsiTheme="minorHAnsi" w:cstheme="minorHAnsi"/>
                <w:spacing w:val="-3"/>
              </w:rPr>
              <w:t xml:space="preserve"> </w:t>
            </w:r>
            <w:r w:rsidRPr="0059250E">
              <w:rPr>
                <w:rFonts w:asciiTheme="minorHAnsi" w:eastAsia="SimSun" w:hAnsiTheme="minorHAnsi" w:cstheme="minorHAnsi"/>
                <w:spacing w:val="-1"/>
              </w:rPr>
              <w:t>and practices</w:t>
            </w:r>
            <w:r w:rsidRPr="0059250E">
              <w:rPr>
                <w:rFonts w:asciiTheme="minorHAnsi" w:eastAsia="SimSun" w:hAnsiTheme="minorHAnsi" w:cstheme="minorHAnsi"/>
              </w:rPr>
              <w:t xml:space="preserve"> </w:t>
            </w:r>
            <w:r w:rsidR="007148CA" w:rsidRPr="0059250E">
              <w:rPr>
                <w:rFonts w:asciiTheme="minorHAnsi" w:eastAsia="SimSun" w:hAnsiTheme="minorHAnsi" w:cstheme="minorHAnsi"/>
                <w:spacing w:val="-1"/>
              </w:rPr>
              <w:t>must</w:t>
            </w:r>
            <w:r w:rsidRPr="0059250E">
              <w:rPr>
                <w:rFonts w:asciiTheme="minorHAnsi" w:eastAsia="SimSun" w:hAnsiTheme="minorHAnsi" w:cstheme="minorHAnsi"/>
                <w:spacing w:val="-1"/>
              </w:rPr>
              <w:t xml:space="preserve"> be evaluated and </w:t>
            </w:r>
            <w:r w:rsidRPr="0059250E">
              <w:rPr>
                <w:rFonts w:asciiTheme="minorHAnsi" w:eastAsia="SimSun" w:hAnsiTheme="minorHAnsi" w:cstheme="minorHAnsi"/>
                <w:spacing w:val="-2"/>
              </w:rPr>
              <w:t>documented.</w:t>
            </w:r>
          </w:p>
        </w:tc>
      </w:tr>
      <w:tr w:rsidR="002729D4" w:rsidRPr="0059250E" w14:paraId="76D2A280" w14:textId="77777777" w:rsidTr="000A1410">
        <w:trPr>
          <w:trHeight w:val="288"/>
        </w:trPr>
        <w:tc>
          <w:tcPr>
            <w:tcW w:w="810" w:type="dxa"/>
            <w:tcBorders>
              <w:top w:val="single" w:sz="4" w:space="0" w:color="auto"/>
              <w:bottom w:val="single" w:sz="4" w:space="0" w:color="auto"/>
              <w:right w:val="single" w:sz="4" w:space="0" w:color="auto"/>
            </w:tcBorders>
          </w:tcPr>
          <w:p w14:paraId="5CAA4FBA"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0CC18331" w14:textId="77777777" w:rsidR="002729D4" w:rsidRPr="0059250E" w:rsidRDefault="002729D4" w:rsidP="002729D4">
            <w:pPr>
              <w:widowControl w:val="0"/>
              <w:kinsoku w:val="0"/>
              <w:overflowPunct w:val="0"/>
              <w:autoSpaceDE w:val="0"/>
              <w:autoSpaceDN w:val="0"/>
              <w:adjustRightInd w:val="0"/>
              <w:spacing w:after="0" w:line="240" w:lineRule="auto"/>
              <w:rPr>
                <w:rFonts w:asciiTheme="minorHAnsi" w:eastAsia="SimSun" w:hAnsiTheme="minorHAnsi" w:cstheme="minorHAnsi"/>
                <w:spacing w:val="-1"/>
              </w:rPr>
            </w:pPr>
            <w:r w:rsidRPr="0059250E">
              <w:rPr>
                <w:rFonts w:asciiTheme="minorHAnsi" w:hAnsiTheme="minorHAnsi" w:cstheme="minorHAnsi"/>
                <w:spacing w:val="-1"/>
              </w:rPr>
              <w:t xml:space="preserve">Implement </w:t>
            </w:r>
            <w:r w:rsidRPr="0059250E">
              <w:rPr>
                <w:rFonts w:asciiTheme="minorHAnsi" w:hAnsiTheme="minorHAnsi" w:cstheme="minorHAnsi"/>
              </w:rPr>
              <w:t>a</w:t>
            </w:r>
            <w:r w:rsidRPr="0059250E">
              <w:rPr>
                <w:rFonts w:asciiTheme="minorHAnsi" w:hAnsiTheme="minorHAnsi" w:cstheme="minorHAnsi"/>
                <w:spacing w:val="-3"/>
              </w:rPr>
              <w:t xml:space="preserve"> </w:t>
            </w:r>
            <w:r w:rsidRPr="0059250E">
              <w:rPr>
                <w:rFonts w:asciiTheme="minorHAnsi" w:hAnsiTheme="minorHAnsi" w:cstheme="minorHAnsi"/>
              </w:rPr>
              <w:t>safety</w:t>
            </w:r>
            <w:r w:rsidRPr="0059250E">
              <w:rPr>
                <w:rFonts w:asciiTheme="minorHAnsi" w:hAnsiTheme="minorHAnsi" w:cstheme="minorHAnsi"/>
                <w:spacing w:val="-2"/>
              </w:rPr>
              <w:t xml:space="preserve"> </w:t>
            </w:r>
            <w:r w:rsidRPr="0059250E">
              <w:rPr>
                <w:rFonts w:asciiTheme="minorHAnsi" w:hAnsiTheme="minorHAnsi" w:cstheme="minorHAnsi"/>
                <w:spacing w:val="-1"/>
              </w:rPr>
              <w:t>program</w:t>
            </w:r>
            <w:r w:rsidRPr="0059250E">
              <w:rPr>
                <w:rFonts w:asciiTheme="minorHAnsi" w:hAnsiTheme="minorHAnsi" w:cstheme="minorHAnsi"/>
              </w:rPr>
              <w:t xml:space="preserve"> </w:t>
            </w:r>
            <w:r w:rsidRPr="0059250E">
              <w:rPr>
                <w:rFonts w:asciiTheme="minorHAnsi" w:hAnsiTheme="minorHAnsi" w:cstheme="minorHAnsi"/>
                <w:spacing w:val="-1"/>
              </w:rPr>
              <w:t>and include this</w:t>
            </w:r>
            <w:r w:rsidRPr="0059250E">
              <w:rPr>
                <w:rFonts w:asciiTheme="minorHAnsi" w:hAnsiTheme="minorHAnsi" w:cstheme="minorHAnsi"/>
              </w:rPr>
              <w:t xml:space="preserve"> </w:t>
            </w:r>
            <w:r w:rsidRPr="0059250E">
              <w:rPr>
                <w:rFonts w:asciiTheme="minorHAnsi" w:hAnsiTheme="minorHAnsi" w:cstheme="minorHAnsi"/>
                <w:spacing w:val="-1"/>
              </w:rPr>
              <w:t>information</w:t>
            </w:r>
            <w:r w:rsidRPr="0059250E">
              <w:rPr>
                <w:rFonts w:asciiTheme="minorHAnsi" w:hAnsiTheme="minorHAnsi" w:cstheme="minorHAnsi"/>
                <w:spacing w:val="-2"/>
              </w:rPr>
              <w:t xml:space="preserve"> </w:t>
            </w:r>
            <w:r w:rsidRPr="0059250E">
              <w:rPr>
                <w:rFonts w:asciiTheme="minorHAnsi" w:hAnsiTheme="minorHAnsi" w:cstheme="minorHAnsi"/>
              </w:rPr>
              <w:t>in</w:t>
            </w:r>
            <w:r w:rsidRPr="0059250E">
              <w:rPr>
                <w:rFonts w:asciiTheme="minorHAnsi" w:hAnsiTheme="minorHAnsi" w:cstheme="minorHAnsi"/>
                <w:spacing w:val="-2"/>
              </w:rPr>
              <w:t xml:space="preserve"> </w:t>
            </w:r>
            <w:r w:rsidRPr="0059250E">
              <w:rPr>
                <w:rFonts w:asciiTheme="minorHAnsi" w:hAnsiTheme="minorHAnsi" w:cstheme="minorHAnsi"/>
                <w:spacing w:val="-1"/>
              </w:rPr>
              <w:t>the</w:t>
            </w:r>
            <w:r w:rsidRPr="0059250E">
              <w:rPr>
                <w:rFonts w:asciiTheme="minorHAnsi" w:hAnsiTheme="minorHAnsi" w:cstheme="minorHAnsi"/>
                <w:spacing w:val="-3"/>
              </w:rPr>
              <w:t xml:space="preserve"> </w:t>
            </w:r>
            <w:r w:rsidRPr="0059250E">
              <w:rPr>
                <w:rFonts w:asciiTheme="minorHAnsi" w:hAnsiTheme="minorHAnsi" w:cstheme="minorHAnsi"/>
                <w:spacing w:val="-1"/>
              </w:rPr>
              <w:t>chemical hygiene plan.</w:t>
            </w:r>
          </w:p>
        </w:tc>
      </w:tr>
      <w:tr w:rsidR="002729D4" w:rsidRPr="0059250E" w14:paraId="557EAF77" w14:textId="77777777" w:rsidTr="000A1410">
        <w:trPr>
          <w:trHeight w:val="288"/>
        </w:trPr>
        <w:tc>
          <w:tcPr>
            <w:tcW w:w="810" w:type="dxa"/>
            <w:tcBorders>
              <w:top w:val="single" w:sz="4" w:space="0" w:color="auto"/>
              <w:bottom w:val="single" w:sz="4" w:space="0" w:color="auto"/>
              <w:right w:val="single" w:sz="4" w:space="0" w:color="auto"/>
            </w:tcBorders>
          </w:tcPr>
          <w:p w14:paraId="09B0EF15"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63D09F5D" w14:textId="77777777" w:rsidR="002729D4" w:rsidRPr="0059250E" w:rsidRDefault="002729D4" w:rsidP="002729D4">
            <w:pPr>
              <w:widowControl w:val="0"/>
              <w:kinsoku w:val="0"/>
              <w:overflowPunct w:val="0"/>
              <w:autoSpaceDE w:val="0"/>
              <w:autoSpaceDN w:val="0"/>
              <w:adjustRightInd w:val="0"/>
              <w:spacing w:after="0" w:line="240" w:lineRule="auto"/>
              <w:rPr>
                <w:rFonts w:asciiTheme="minorHAnsi" w:hAnsiTheme="minorHAnsi" w:cstheme="minorHAnsi"/>
                <w:spacing w:val="-1"/>
              </w:rPr>
            </w:pPr>
            <w:r w:rsidRPr="0059250E">
              <w:rPr>
                <w:rFonts w:asciiTheme="minorHAnsi" w:hAnsiTheme="minorHAnsi" w:cstheme="minorHAnsi"/>
                <w:spacing w:val="-1"/>
              </w:rPr>
              <w:t>Limit access</w:t>
            </w:r>
            <w:r w:rsidRPr="0059250E">
              <w:rPr>
                <w:rFonts w:asciiTheme="minorHAnsi" w:hAnsiTheme="minorHAnsi" w:cstheme="minorHAnsi"/>
              </w:rPr>
              <w:t xml:space="preserve"> </w:t>
            </w:r>
            <w:r w:rsidRPr="0059250E">
              <w:rPr>
                <w:rFonts w:asciiTheme="minorHAnsi" w:hAnsiTheme="minorHAnsi" w:cstheme="minorHAnsi"/>
                <w:spacing w:val="-1"/>
              </w:rPr>
              <w:t>to</w:t>
            </w:r>
            <w:r w:rsidRPr="0059250E">
              <w:rPr>
                <w:rFonts w:asciiTheme="minorHAnsi" w:hAnsiTheme="minorHAnsi" w:cstheme="minorHAnsi"/>
              </w:rPr>
              <w:t xml:space="preserve"> </w:t>
            </w:r>
            <w:r w:rsidRPr="0059250E">
              <w:rPr>
                <w:rFonts w:asciiTheme="minorHAnsi" w:hAnsiTheme="minorHAnsi" w:cstheme="minorHAnsi"/>
                <w:spacing w:val="-1"/>
              </w:rPr>
              <w:t>authorized</w:t>
            </w:r>
            <w:r w:rsidRPr="0059250E">
              <w:rPr>
                <w:rFonts w:asciiTheme="minorHAnsi" w:hAnsiTheme="minorHAnsi" w:cstheme="minorHAnsi"/>
                <w:spacing w:val="-4"/>
              </w:rPr>
              <w:t xml:space="preserve"> </w:t>
            </w:r>
            <w:r w:rsidRPr="0059250E">
              <w:rPr>
                <w:rFonts w:asciiTheme="minorHAnsi" w:hAnsiTheme="minorHAnsi" w:cstheme="minorHAnsi"/>
              </w:rPr>
              <w:t>users.</w:t>
            </w:r>
          </w:p>
        </w:tc>
      </w:tr>
      <w:tr w:rsidR="002729D4" w:rsidRPr="0059250E" w14:paraId="4500A903" w14:textId="77777777" w:rsidTr="00887D9D">
        <w:trPr>
          <w:trHeight w:val="288"/>
        </w:trPr>
        <w:tc>
          <w:tcPr>
            <w:tcW w:w="810" w:type="dxa"/>
            <w:tcBorders>
              <w:top w:val="single" w:sz="4" w:space="0" w:color="auto"/>
              <w:bottom w:val="single" w:sz="4" w:space="0" w:color="auto"/>
              <w:right w:val="single" w:sz="4" w:space="0" w:color="auto"/>
            </w:tcBorders>
          </w:tcPr>
          <w:p w14:paraId="781E4BA8"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3D496DA8" w14:textId="77777777" w:rsidR="002729D4" w:rsidRPr="0059250E" w:rsidRDefault="002729D4" w:rsidP="002729D4">
            <w:pPr>
              <w:widowControl w:val="0"/>
              <w:kinsoku w:val="0"/>
              <w:overflowPunct w:val="0"/>
              <w:autoSpaceDE w:val="0"/>
              <w:autoSpaceDN w:val="0"/>
              <w:adjustRightInd w:val="0"/>
              <w:spacing w:after="0" w:line="240" w:lineRule="auto"/>
              <w:rPr>
                <w:rFonts w:asciiTheme="minorHAnsi" w:hAnsiTheme="minorHAnsi" w:cstheme="minorHAnsi"/>
                <w:spacing w:val="-1"/>
              </w:rPr>
            </w:pPr>
            <w:r w:rsidRPr="0059250E">
              <w:rPr>
                <w:rFonts w:asciiTheme="minorHAnsi" w:hAnsiTheme="minorHAnsi" w:cstheme="minorHAnsi"/>
                <w:spacing w:val="-1"/>
              </w:rPr>
              <w:t>Minimize the possibility</w:t>
            </w:r>
            <w:r w:rsidRPr="0059250E">
              <w:rPr>
                <w:rFonts w:asciiTheme="minorHAnsi" w:hAnsiTheme="minorHAnsi" w:cstheme="minorHAnsi"/>
                <w:spacing w:val="-2"/>
              </w:rPr>
              <w:t xml:space="preserve"> </w:t>
            </w:r>
            <w:r w:rsidRPr="0059250E">
              <w:rPr>
                <w:rFonts w:asciiTheme="minorHAnsi" w:hAnsiTheme="minorHAnsi" w:cstheme="minorHAnsi"/>
                <w:spacing w:val="-1"/>
              </w:rPr>
              <w:t xml:space="preserve">of direct </w:t>
            </w:r>
            <w:r w:rsidRPr="0059250E">
              <w:rPr>
                <w:rFonts w:asciiTheme="minorHAnsi" w:hAnsiTheme="minorHAnsi" w:cstheme="minorHAnsi"/>
              </w:rPr>
              <w:t>skin</w:t>
            </w:r>
            <w:r w:rsidRPr="0059250E">
              <w:rPr>
                <w:rFonts w:asciiTheme="minorHAnsi" w:hAnsiTheme="minorHAnsi" w:cstheme="minorHAnsi"/>
                <w:spacing w:val="-4"/>
              </w:rPr>
              <w:t xml:space="preserve"> </w:t>
            </w:r>
            <w:r w:rsidRPr="0059250E">
              <w:rPr>
                <w:rFonts w:asciiTheme="minorHAnsi" w:hAnsiTheme="minorHAnsi" w:cstheme="minorHAnsi"/>
              </w:rPr>
              <w:t xml:space="preserve">or eye </w:t>
            </w:r>
            <w:r w:rsidRPr="0059250E">
              <w:rPr>
                <w:rFonts w:asciiTheme="minorHAnsi" w:hAnsiTheme="minorHAnsi" w:cstheme="minorHAnsi"/>
                <w:spacing w:val="-1"/>
              </w:rPr>
              <w:t>contact with</w:t>
            </w:r>
            <w:r w:rsidRPr="0059250E">
              <w:rPr>
                <w:rFonts w:asciiTheme="minorHAnsi" w:hAnsiTheme="minorHAnsi" w:cstheme="minorHAnsi"/>
              </w:rPr>
              <w:t xml:space="preserve"> </w:t>
            </w:r>
            <w:r w:rsidRPr="0059250E">
              <w:rPr>
                <w:rFonts w:asciiTheme="minorHAnsi" w:hAnsiTheme="minorHAnsi" w:cstheme="minorHAnsi"/>
                <w:spacing w:val="-1"/>
              </w:rPr>
              <w:t>the drug or inadvertent ingestion</w:t>
            </w:r>
            <w:r w:rsidRPr="0059250E">
              <w:rPr>
                <w:rFonts w:asciiTheme="minorHAnsi" w:hAnsiTheme="minorHAnsi" w:cstheme="minorHAnsi"/>
                <w:spacing w:val="-2"/>
              </w:rPr>
              <w:t>/</w:t>
            </w:r>
            <w:r w:rsidRPr="0059250E">
              <w:rPr>
                <w:rFonts w:asciiTheme="minorHAnsi" w:hAnsiTheme="minorHAnsi" w:cstheme="minorHAnsi"/>
                <w:spacing w:val="-1"/>
              </w:rPr>
              <w:t>inhalation.</w:t>
            </w:r>
          </w:p>
        </w:tc>
      </w:tr>
      <w:tr w:rsidR="002729D4" w:rsidRPr="0059250E" w14:paraId="7741CBB1" w14:textId="77777777" w:rsidTr="000A1410">
        <w:trPr>
          <w:trHeight w:val="576"/>
        </w:trPr>
        <w:tc>
          <w:tcPr>
            <w:tcW w:w="810" w:type="dxa"/>
            <w:tcBorders>
              <w:top w:val="single" w:sz="4" w:space="0" w:color="auto"/>
              <w:bottom w:val="single" w:sz="4" w:space="0" w:color="auto"/>
              <w:right w:val="single" w:sz="4" w:space="0" w:color="auto"/>
            </w:tcBorders>
            <w:vAlign w:val="bottom"/>
          </w:tcPr>
          <w:p w14:paraId="4560AFE8"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29492CA0" w14:textId="2A892EAC" w:rsidR="002D3C24" w:rsidRPr="0059250E" w:rsidRDefault="002D3C24" w:rsidP="007148CA">
            <w:pPr>
              <w:widowControl w:val="0"/>
              <w:kinsoku w:val="0"/>
              <w:overflowPunct w:val="0"/>
              <w:autoSpaceDE w:val="0"/>
              <w:autoSpaceDN w:val="0"/>
              <w:adjustRightInd w:val="0"/>
              <w:spacing w:after="0" w:line="240" w:lineRule="auto"/>
              <w:jc w:val="both"/>
              <w:rPr>
                <w:rFonts w:asciiTheme="minorHAnsi" w:hAnsiTheme="minorHAnsi" w:cstheme="minorHAnsi"/>
                <w:spacing w:val="-1"/>
              </w:rPr>
            </w:pPr>
            <w:r w:rsidRPr="00342ADE">
              <w:rPr>
                <w:rFonts w:asciiTheme="minorHAnsi" w:hAnsiTheme="minorHAnsi" w:cs="Cambria"/>
                <w:spacing w:val="-1"/>
              </w:rPr>
              <w:t>Transportation</w:t>
            </w:r>
            <w:r w:rsidRPr="00342ADE">
              <w:rPr>
                <w:rFonts w:asciiTheme="minorHAnsi" w:hAnsiTheme="minorHAnsi" w:cs="Cambria"/>
                <w:spacing w:val="-2"/>
              </w:rPr>
              <w:t xml:space="preserve"> </w:t>
            </w:r>
            <w:r w:rsidRPr="00342ADE">
              <w:rPr>
                <w:rFonts w:asciiTheme="minorHAnsi" w:hAnsiTheme="minorHAnsi" w:cs="Cambria"/>
              </w:rPr>
              <w:t>of</w:t>
            </w:r>
            <w:r w:rsidRPr="00342ADE">
              <w:rPr>
                <w:rFonts w:asciiTheme="minorHAnsi" w:hAnsiTheme="minorHAnsi" w:cs="Cambria"/>
                <w:spacing w:val="-1"/>
              </w:rPr>
              <w:t xml:space="preserve"> the chemical within</w:t>
            </w:r>
            <w:r w:rsidRPr="00342ADE">
              <w:rPr>
                <w:rFonts w:asciiTheme="minorHAnsi" w:hAnsiTheme="minorHAnsi" w:cs="Cambria"/>
                <w:spacing w:val="-2"/>
              </w:rPr>
              <w:t xml:space="preserve"> </w:t>
            </w:r>
            <w:r w:rsidRPr="00342ADE">
              <w:rPr>
                <w:rFonts w:asciiTheme="minorHAnsi" w:hAnsiTheme="minorHAnsi" w:cs="Cambria"/>
                <w:spacing w:val="-1"/>
              </w:rPr>
              <w:t>the facility</w:t>
            </w:r>
            <w:r w:rsidRPr="00342ADE">
              <w:rPr>
                <w:rFonts w:asciiTheme="minorHAnsi" w:hAnsiTheme="minorHAnsi" w:cs="Cambria"/>
                <w:spacing w:val="-2"/>
              </w:rPr>
              <w:t xml:space="preserve"> </w:t>
            </w:r>
            <w:r w:rsidRPr="00342ADE">
              <w:rPr>
                <w:rFonts w:asciiTheme="minorHAnsi" w:hAnsiTheme="minorHAnsi" w:cs="Cambria"/>
                <w:spacing w:val="-1"/>
              </w:rPr>
              <w:t>should be performed</w:t>
            </w:r>
            <w:r w:rsidRPr="00342ADE">
              <w:rPr>
                <w:rFonts w:asciiTheme="minorHAnsi" w:hAnsiTheme="minorHAnsi" w:cs="Cambria"/>
                <w:spacing w:val="-3"/>
              </w:rPr>
              <w:t xml:space="preserve"> </w:t>
            </w:r>
            <w:r w:rsidRPr="00342ADE">
              <w:rPr>
                <w:rFonts w:asciiTheme="minorHAnsi" w:hAnsiTheme="minorHAnsi" w:cs="Cambria"/>
                <w:spacing w:val="-1"/>
              </w:rPr>
              <w:t>using</w:t>
            </w:r>
            <w:r w:rsidRPr="00342ADE">
              <w:rPr>
                <w:rFonts w:asciiTheme="minorHAnsi" w:hAnsiTheme="minorHAnsi" w:cs="Cambria"/>
                <w:spacing w:val="-2"/>
              </w:rPr>
              <w:t xml:space="preserve"> </w:t>
            </w:r>
            <w:r w:rsidRPr="00342ADE">
              <w:rPr>
                <w:rFonts w:asciiTheme="minorHAnsi" w:hAnsiTheme="minorHAnsi" w:cs="Cambria"/>
              </w:rPr>
              <w:t>a</w:t>
            </w:r>
            <w:r w:rsidRPr="00342ADE">
              <w:rPr>
                <w:rFonts w:asciiTheme="minorHAnsi" w:hAnsiTheme="minorHAnsi" w:cs="Cambria"/>
                <w:spacing w:val="-1"/>
              </w:rPr>
              <w:t xml:space="preserve"> sealed</w:t>
            </w:r>
            <w:r w:rsidRPr="00342ADE">
              <w:rPr>
                <w:rFonts w:asciiTheme="minorHAnsi" w:hAnsiTheme="minorHAnsi" w:cs="Cambria"/>
              </w:rPr>
              <w:t xml:space="preserve"> </w:t>
            </w:r>
            <w:r w:rsidRPr="00342ADE">
              <w:rPr>
                <w:rFonts w:asciiTheme="minorHAnsi" w:hAnsiTheme="minorHAnsi" w:cs="Cambria"/>
                <w:spacing w:val="-1"/>
              </w:rPr>
              <w:t>non-breakable</w:t>
            </w:r>
            <w:r>
              <w:rPr>
                <w:rFonts w:asciiTheme="minorHAnsi" w:hAnsiTheme="minorHAnsi" w:cs="Cambria"/>
                <w:spacing w:val="-1"/>
              </w:rPr>
              <w:t xml:space="preserve"> container with </w:t>
            </w:r>
            <w:r w:rsidRPr="00342ADE">
              <w:rPr>
                <w:rFonts w:asciiTheme="minorHAnsi" w:hAnsiTheme="minorHAnsi" w:cs="Cambria"/>
                <w:spacing w:val="-1"/>
              </w:rPr>
              <w:t>secondary</w:t>
            </w:r>
            <w:r w:rsidRPr="00342ADE">
              <w:rPr>
                <w:rFonts w:asciiTheme="minorHAnsi" w:hAnsiTheme="minorHAnsi" w:cs="Cambria"/>
                <w:spacing w:val="-2"/>
              </w:rPr>
              <w:t xml:space="preserve"> </w:t>
            </w:r>
            <w:r w:rsidRPr="00342ADE">
              <w:rPr>
                <w:rFonts w:asciiTheme="minorHAnsi" w:hAnsiTheme="minorHAnsi" w:cs="Cambria"/>
                <w:spacing w:val="-1"/>
              </w:rPr>
              <w:t>contain</w:t>
            </w:r>
            <w:r>
              <w:rPr>
                <w:rFonts w:asciiTheme="minorHAnsi" w:hAnsiTheme="minorHAnsi" w:cs="Cambria"/>
                <w:spacing w:val="-1"/>
              </w:rPr>
              <w:t>ment.</w:t>
            </w:r>
          </w:p>
        </w:tc>
      </w:tr>
      <w:tr w:rsidR="002729D4" w:rsidRPr="0059250E" w14:paraId="558947BD" w14:textId="77777777" w:rsidTr="000A1410">
        <w:trPr>
          <w:trHeight w:val="576"/>
        </w:trPr>
        <w:tc>
          <w:tcPr>
            <w:tcW w:w="810" w:type="dxa"/>
            <w:tcBorders>
              <w:top w:val="single" w:sz="4" w:space="0" w:color="auto"/>
              <w:bottom w:val="single" w:sz="4" w:space="0" w:color="auto"/>
              <w:right w:val="single" w:sz="4" w:space="0" w:color="auto"/>
            </w:tcBorders>
            <w:vAlign w:val="bottom"/>
          </w:tcPr>
          <w:p w14:paraId="32302FC6"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7DA59D1C" w14:textId="023B5068" w:rsidR="002729D4" w:rsidRPr="0059250E" w:rsidRDefault="002729D4" w:rsidP="007148CA">
            <w:pPr>
              <w:widowControl w:val="0"/>
              <w:kinsoku w:val="0"/>
              <w:overflowPunct w:val="0"/>
              <w:autoSpaceDE w:val="0"/>
              <w:autoSpaceDN w:val="0"/>
              <w:adjustRightInd w:val="0"/>
              <w:spacing w:after="0" w:line="240" w:lineRule="auto"/>
              <w:jc w:val="both"/>
              <w:rPr>
                <w:rFonts w:asciiTheme="minorHAnsi" w:hAnsiTheme="minorHAnsi" w:cstheme="minorHAnsi"/>
                <w:spacing w:val="-1"/>
              </w:rPr>
            </w:pPr>
            <w:r w:rsidRPr="0059250E">
              <w:rPr>
                <w:rFonts w:asciiTheme="minorHAnsi" w:hAnsiTheme="minorHAnsi" w:cstheme="minorHAnsi"/>
                <w:spacing w:val="-1"/>
              </w:rPr>
              <w:t>Develop</w:t>
            </w:r>
            <w:r w:rsidRPr="0059250E">
              <w:rPr>
                <w:rFonts w:asciiTheme="minorHAnsi" w:hAnsiTheme="minorHAnsi" w:cstheme="minorHAnsi"/>
                <w:spacing w:val="-4"/>
              </w:rPr>
              <w:t xml:space="preserve"> </w:t>
            </w:r>
            <w:r w:rsidRPr="0059250E">
              <w:rPr>
                <w:rFonts w:asciiTheme="minorHAnsi" w:hAnsiTheme="minorHAnsi" w:cstheme="minorHAnsi"/>
                <w:spacing w:val="-1"/>
              </w:rPr>
              <w:t>Standard Operating Procedures (SOP)</w:t>
            </w:r>
            <w:r w:rsidRPr="0059250E">
              <w:rPr>
                <w:rFonts w:asciiTheme="minorHAnsi" w:hAnsiTheme="minorHAnsi" w:cstheme="minorHAnsi"/>
                <w:spacing w:val="-2"/>
              </w:rPr>
              <w:t xml:space="preserve"> </w:t>
            </w:r>
            <w:r w:rsidRPr="0059250E">
              <w:rPr>
                <w:rFonts w:asciiTheme="minorHAnsi" w:hAnsiTheme="minorHAnsi" w:cstheme="minorHAnsi"/>
              </w:rPr>
              <w:t>for</w:t>
            </w:r>
            <w:r w:rsidRPr="0059250E">
              <w:rPr>
                <w:rFonts w:asciiTheme="minorHAnsi" w:hAnsiTheme="minorHAnsi" w:cstheme="minorHAnsi"/>
                <w:spacing w:val="-1"/>
              </w:rPr>
              <w:t xml:space="preserve"> delivery</w:t>
            </w:r>
            <w:r w:rsidRPr="0059250E">
              <w:rPr>
                <w:rFonts w:asciiTheme="minorHAnsi" w:hAnsiTheme="minorHAnsi" w:cstheme="minorHAnsi"/>
                <w:spacing w:val="-4"/>
              </w:rPr>
              <w:t xml:space="preserve"> </w:t>
            </w:r>
            <w:r w:rsidRPr="0059250E">
              <w:rPr>
                <w:rFonts w:asciiTheme="minorHAnsi" w:hAnsiTheme="minorHAnsi" w:cstheme="minorHAnsi"/>
                <w:spacing w:val="-1"/>
              </w:rPr>
              <w:t>and storage of the</w:t>
            </w:r>
            <w:r w:rsidRPr="0059250E">
              <w:rPr>
                <w:rFonts w:asciiTheme="minorHAnsi" w:hAnsiTheme="minorHAnsi" w:cstheme="minorHAnsi"/>
                <w:spacing w:val="-3"/>
              </w:rPr>
              <w:t xml:space="preserve"> </w:t>
            </w:r>
            <w:r w:rsidRPr="0059250E">
              <w:rPr>
                <w:rFonts w:asciiTheme="minorHAnsi" w:hAnsiTheme="minorHAnsi" w:cstheme="minorHAnsi"/>
                <w:spacing w:val="-1"/>
              </w:rPr>
              <w:t>chemical.  The SOP</w:t>
            </w:r>
            <w:r w:rsidRPr="0059250E">
              <w:rPr>
                <w:rFonts w:asciiTheme="minorHAnsi" w:hAnsiTheme="minorHAnsi" w:cstheme="minorHAnsi"/>
                <w:spacing w:val="-2"/>
              </w:rPr>
              <w:t xml:space="preserve"> </w:t>
            </w:r>
            <w:r w:rsidR="007148CA" w:rsidRPr="0059250E">
              <w:rPr>
                <w:rFonts w:asciiTheme="minorHAnsi" w:hAnsiTheme="minorHAnsi" w:cstheme="minorHAnsi"/>
                <w:spacing w:val="-1"/>
              </w:rPr>
              <w:t>must</w:t>
            </w:r>
            <w:r w:rsidRPr="0059250E">
              <w:rPr>
                <w:rFonts w:asciiTheme="minorHAnsi" w:hAnsiTheme="minorHAnsi" w:cstheme="minorHAnsi"/>
                <w:spacing w:val="-1"/>
              </w:rPr>
              <w:t xml:space="preserve"> have </w:t>
            </w:r>
            <w:r w:rsidRPr="0059250E">
              <w:rPr>
                <w:rFonts w:asciiTheme="minorHAnsi" w:hAnsiTheme="minorHAnsi" w:cstheme="minorHAnsi"/>
              </w:rPr>
              <w:t xml:space="preserve">a </w:t>
            </w:r>
            <w:r w:rsidRPr="0059250E">
              <w:rPr>
                <w:rFonts w:asciiTheme="minorHAnsi" w:hAnsiTheme="minorHAnsi" w:cstheme="minorHAnsi"/>
                <w:spacing w:val="-1"/>
              </w:rPr>
              <w:t>contingency</w:t>
            </w:r>
            <w:r w:rsidRPr="0059250E">
              <w:rPr>
                <w:rFonts w:asciiTheme="minorHAnsi" w:hAnsiTheme="minorHAnsi" w:cstheme="minorHAnsi"/>
                <w:spacing w:val="-2"/>
              </w:rPr>
              <w:t xml:space="preserve"> </w:t>
            </w:r>
            <w:r w:rsidRPr="0059250E">
              <w:rPr>
                <w:rFonts w:asciiTheme="minorHAnsi" w:hAnsiTheme="minorHAnsi" w:cstheme="minorHAnsi"/>
                <w:spacing w:val="-1"/>
              </w:rPr>
              <w:t>plan</w:t>
            </w:r>
            <w:r w:rsidRPr="0059250E">
              <w:rPr>
                <w:rFonts w:asciiTheme="minorHAnsi" w:hAnsiTheme="minorHAnsi" w:cstheme="minorHAnsi"/>
                <w:spacing w:val="-2"/>
              </w:rPr>
              <w:t xml:space="preserve"> </w:t>
            </w:r>
            <w:r w:rsidRPr="0059250E">
              <w:rPr>
                <w:rFonts w:asciiTheme="minorHAnsi" w:hAnsiTheme="minorHAnsi" w:cstheme="minorHAnsi"/>
              </w:rPr>
              <w:t>for</w:t>
            </w:r>
            <w:r w:rsidRPr="0059250E">
              <w:rPr>
                <w:rFonts w:asciiTheme="minorHAnsi" w:hAnsiTheme="minorHAnsi" w:cstheme="minorHAnsi"/>
                <w:spacing w:val="-1"/>
              </w:rPr>
              <w:t xml:space="preserve"> broken</w:t>
            </w:r>
            <w:r w:rsidRPr="0059250E">
              <w:rPr>
                <w:rFonts w:asciiTheme="minorHAnsi" w:hAnsiTheme="minorHAnsi" w:cstheme="minorHAnsi"/>
                <w:spacing w:val="-2"/>
              </w:rPr>
              <w:t xml:space="preserve"> </w:t>
            </w:r>
            <w:r w:rsidRPr="0059250E">
              <w:rPr>
                <w:rFonts w:asciiTheme="minorHAnsi" w:hAnsiTheme="minorHAnsi" w:cstheme="minorHAnsi"/>
              </w:rPr>
              <w:t>or</w:t>
            </w:r>
            <w:r w:rsidRPr="0059250E">
              <w:rPr>
                <w:rFonts w:asciiTheme="minorHAnsi" w:hAnsiTheme="minorHAnsi" w:cstheme="minorHAnsi"/>
                <w:spacing w:val="-1"/>
              </w:rPr>
              <w:t xml:space="preserve"> leaking</w:t>
            </w:r>
            <w:r w:rsidRPr="0059250E">
              <w:rPr>
                <w:rFonts w:asciiTheme="minorHAnsi" w:hAnsiTheme="minorHAnsi" w:cstheme="minorHAnsi"/>
                <w:spacing w:val="-2"/>
              </w:rPr>
              <w:t xml:space="preserve"> </w:t>
            </w:r>
            <w:r w:rsidRPr="0059250E">
              <w:rPr>
                <w:rFonts w:asciiTheme="minorHAnsi" w:hAnsiTheme="minorHAnsi" w:cstheme="minorHAnsi"/>
                <w:spacing w:val="-1"/>
              </w:rPr>
              <w:t>bottles.</w:t>
            </w:r>
          </w:p>
        </w:tc>
      </w:tr>
      <w:tr w:rsidR="002729D4" w:rsidRPr="0059250E" w14:paraId="488E15EE" w14:textId="77777777" w:rsidTr="00887D9D">
        <w:trPr>
          <w:trHeight w:val="288"/>
        </w:trPr>
        <w:tc>
          <w:tcPr>
            <w:tcW w:w="810" w:type="dxa"/>
            <w:tcBorders>
              <w:top w:val="single" w:sz="4" w:space="0" w:color="auto"/>
              <w:bottom w:val="single" w:sz="4" w:space="0" w:color="auto"/>
              <w:right w:val="single" w:sz="4" w:space="0" w:color="auto"/>
            </w:tcBorders>
          </w:tcPr>
          <w:p w14:paraId="0E91EE36"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nil"/>
            </w:tcBorders>
            <w:vAlign w:val="bottom"/>
          </w:tcPr>
          <w:p w14:paraId="0F6C4B36" w14:textId="77777777" w:rsidR="002729D4" w:rsidRPr="0059250E" w:rsidRDefault="002729D4" w:rsidP="002729D4">
            <w:pPr>
              <w:widowControl w:val="0"/>
              <w:kinsoku w:val="0"/>
              <w:overflowPunct w:val="0"/>
              <w:autoSpaceDE w:val="0"/>
              <w:autoSpaceDN w:val="0"/>
              <w:adjustRightInd w:val="0"/>
              <w:spacing w:after="0" w:line="240" w:lineRule="auto"/>
              <w:rPr>
                <w:rFonts w:asciiTheme="minorHAnsi" w:hAnsiTheme="minorHAnsi" w:cstheme="minorHAnsi"/>
                <w:spacing w:val="-1"/>
              </w:rPr>
            </w:pPr>
            <w:r w:rsidRPr="0059250E">
              <w:rPr>
                <w:rFonts w:asciiTheme="minorHAnsi" w:hAnsiTheme="minorHAnsi" w:cstheme="minorHAnsi"/>
                <w:spacing w:val="-1"/>
              </w:rPr>
              <w:t>Properly</w:t>
            </w:r>
            <w:r w:rsidRPr="0059250E">
              <w:rPr>
                <w:rFonts w:asciiTheme="minorHAnsi" w:hAnsiTheme="minorHAnsi" w:cstheme="minorHAnsi"/>
                <w:spacing w:val="-2"/>
              </w:rPr>
              <w:t xml:space="preserve"> </w:t>
            </w:r>
            <w:r w:rsidRPr="0059250E">
              <w:rPr>
                <w:rFonts w:asciiTheme="minorHAnsi" w:hAnsiTheme="minorHAnsi" w:cstheme="minorHAnsi"/>
                <w:spacing w:val="-1"/>
              </w:rPr>
              <w:t>label containers</w:t>
            </w:r>
            <w:r w:rsidRPr="0059250E">
              <w:rPr>
                <w:rFonts w:asciiTheme="minorHAnsi" w:hAnsiTheme="minorHAnsi" w:cstheme="minorHAnsi"/>
                <w:spacing w:val="-2"/>
              </w:rPr>
              <w:t xml:space="preserve"> </w:t>
            </w:r>
            <w:r w:rsidRPr="0059250E">
              <w:rPr>
                <w:rFonts w:asciiTheme="minorHAnsi" w:hAnsiTheme="minorHAnsi" w:cstheme="minorHAnsi"/>
                <w:spacing w:val="-1"/>
              </w:rPr>
              <w:t>and any</w:t>
            </w:r>
            <w:r w:rsidRPr="0059250E">
              <w:rPr>
                <w:rFonts w:asciiTheme="minorHAnsi" w:hAnsiTheme="minorHAnsi" w:cstheme="minorHAnsi"/>
                <w:spacing w:val="-4"/>
              </w:rPr>
              <w:t xml:space="preserve"> </w:t>
            </w:r>
            <w:r w:rsidRPr="0059250E">
              <w:rPr>
                <w:rFonts w:asciiTheme="minorHAnsi" w:hAnsiTheme="minorHAnsi" w:cstheme="minorHAnsi"/>
                <w:spacing w:val="-1"/>
              </w:rPr>
              <w:t>secondary</w:t>
            </w:r>
            <w:r w:rsidRPr="0059250E">
              <w:rPr>
                <w:rFonts w:asciiTheme="minorHAnsi" w:hAnsiTheme="minorHAnsi" w:cstheme="minorHAnsi"/>
                <w:spacing w:val="-2"/>
              </w:rPr>
              <w:t xml:space="preserve"> </w:t>
            </w:r>
            <w:r w:rsidRPr="0059250E">
              <w:rPr>
                <w:rFonts w:asciiTheme="minorHAnsi" w:hAnsiTheme="minorHAnsi" w:cstheme="minorHAnsi"/>
                <w:spacing w:val="-1"/>
              </w:rPr>
              <w:t xml:space="preserve">containers </w:t>
            </w:r>
            <w:r w:rsidRPr="0059250E">
              <w:rPr>
                <w:rFonts w:asciiTheme="minorHAnsi" w:hAnsiTheme="minorHAnsi" w:cstheme="minorHAnsi"/>
              </w:rPr>
              <w:t>of</w:t>
            </w:r>
            <w:r w:rsidRPr="0059250E">
              <w:rPr>
                <w:rFonts w:asciiTheme="minorHAnsi" w:hAnsiTheme="minorHAnsi" w:cstheme="minorHAnsi"/>
                <w:spacing w:val="-1"/>
              </w:rPr>
              <w:t xml:space="preserve"> the chemical.</w:t>
            </w:r>
          </w:p>
        </w:tc>
      </w:tr>
      <w:tr w:rsidR="002729D4" w:rsidRPr="0059250E" w14:paraId="33B7AE1B" w14:textId="77777777" w:rsidTr="00887D9D">
        <w:trPr>
          <w:trHeight w:val="288"/>
        </w:trPr>
        <w:tc>
          <w:tcPr>
            <w:tcW w:w="810" w:type="dxa"/>
            <w:tcBorders>
              <w:top w:val="single" w:sz="4" w:space="0" w:color="auto"/>
              <w:bottom w:val="single" w:sz="4" w:space="0" w:color="auto"/>
              <w:right w:val="single" w:sz="4" w:space="0" w:color="auto"/>
            </w:tcBorders>
          </w:tcPr>
          <w:p w14:paraId="0DEC37F6" w14:textId="77777777" w:rsidR="002729D4" w:rsidRPr="0059250E" w:rsidRDefault="002729D4" w:rsidP="002729D4">
            <w:pPr>
              <w:widowControl w:val="0"/>
              <w:kinsoku w:val="0"/>
              <w:overflowPunct w:val="0"/>
              <w:autoSpaceDE w:val="0"/>
              <w:autoSpaceDN w:val="0"/>
              <w:adjustRightInd w:val="0"/>
              <w:spacing w:after="0" w:line="240" w:lineRule="auto"/>
              <w:jc w:val="center"/>
              <w:rPr>
                <w:rFonts w:asciiTheme="minorHAnsi" w:eastAsia="SimSun" w:hAnsiTheme="minorHAnsi" w:cstheme="minorHAnsi"/>
                <w:spacing w:val="-2"/>
                <w:sz w:val="24"/>
                <w:szCs w:val="24"/>
              </w:rPr>
            </w:pPr>
          </w:p>
        </w:tc>
        <w:tc>
          <w:tcPr>
            <w:tcW w:w="9000" w:type="dxa"/>
            <w:gridSpan w:val="16"/>
            <w:tcBorders>
              <w:top w:val="nil"/>
              <w:left w:val="single" w:sz="4" w:space="0" w:color="auto"/>
              <w:bottom w:val="single" w:sz="4" w:space="0" w:color="auto"/>
            </w:tcBorders>
            <w:vAlign w:val="bottom"/>
          </w:tcPr>
          <w:p w14:paraId="3A2B8C71" w14:textId="77777777" w:rsidR="002729D4" w:rsidRPr="0059250E" w:rsidRDefault="002729D4" w:rsidP="002729D4">
            <w:pPr>
              <w:widowControl w:val="0"/>
              <w:kinsoku w:val="0"/>
              <w:overflowPunct w:val="0"/>
              <w:autoSpaceDE w:val="0"/>
              <w:autoSpaceDN w:val="0"/>
              <w:adjustRightInd w:val="0"/>
              <w:spacing w:after="0" w:line="240" w:lineRule="auto"/>
              <w:rPr>
                <w:rFonts w:asciiTheme="minorHAnsi" w:hAnsiTheme="minorHAnsi" w:cstheme="minorHAnsi"/>
                <w:spacing w:val="-1"/>
              </w:rPr>
            </w:pPr>
            <w:r w:rsidRPr="0059250E">
              <w:rPr>
                <w:rFonts w:asciiTheme="minorHAnsi" w:eastAsia="SimSun" w:hAnsiTheme="minorHAnsi" w:cstheme="minorHAnsi"/>
                <w:spacing w:val="-1"/>
              </w:rPr>
              <w:t xml:space="preserve">Provide SDS via email to </w:t>
            </w:r>
            <w:hyperlink r:id="rId19" w:history="1">
              <w:r w:rsidRPr="0059250E">
                <w:rPr>
                  <w:rFonts w:asciiTheme="minorHAnsi" w:eastAsia="SimSun" w:hAnsiTheme="minorHAnsi" w:cstheme="minorHAnsi"/>
                  <w:spacing w:val="-1"/>
                  <w:u w:val="single"/>
                </w:rPr>
                <w:t>ehs@uh.edu</w:t>
              </w:r>
            </w:hyperlink>
          </w:p>
        </w:tc>
      </w:tr>
      <w:tr w:rsidR="002729D4" w:rsidRPr="0059250E" w14:paraId="5A61234C" w14:textId="77777777" w:rsidTr="00887D9D">
        <w:trPr>
          <w:trHeight w:val="288"/>
        </w:trPr>
        <w:tc>
          <w:tcPr>
            <w:tcW w:w="810" w:type="dxa"/>
            <w:shd w:val="clear" w:color="auto" w:fill="BFBFBF" w:themeFill="background1" w:themeFillShade="BF"/>
            <w:vAlign w:val="center"/>
          </w:tcPr>
          <w:p w14:paraId="289F2098" w14:textId="77777777" w:rsidR="002729D4" w:rsidRPr="0059250E" w:rsidRDefault="002729D4" w:rsidP="002729D4">
            <w:pPr>
              <w:widowControl w:val="0"/>
              <w:spacing w:after="0" w:line="240" w:lineRule="auto"/>
              <w:jc w:val="center"/>
              <w:rPr>
                <w:rFonts w:asciiTheme="minorHAnsi" w:hAnsiTheme="minorHAnsi" w:cstheme="minorHAnsi"/>
                <w:b/>
                <w:sz w:val="24"/>
              </w:rPr>
            </w:pPr>
          </w:p>
        </w:tc>
        <w:tc>
          <w:tcPr>
            <w:tcW w:w="8172" w:type="dxa"/>
            <w:gridSpan w:val="15"/>
            <w:tcBorders>
              <w:top w:val="single" w:sz="4" w:space="0" w:color="auto"/>
            </w:tcBorders>
          </w:tcPr>
          <w:p w14:paraId="7BB23870" w14:textId="77777777" w:rsidR="002729D4" w:rsidRPr="0059250E" w:rsidRDefault="002729D4" w:rsidP="002729D4">
            <w:pPr>
              <w:widowControl w:val="0"/>
              <w:spacing w:after="0" w:line="240" w:lineRule="auto"/>
              <w:jc w:val="center"/>
              <w:rPr>
                <w:rFonts w:asciiTheme="minorHAnsi" w:hAnsiTheme="minorHAnsi" w:cstheme="minorHAnsi"/>
                <w:b/>
                <w:sz w:val="24"/>
              </w:rPr>
            </w:pPr>
            <w:r w:rsidRPr="0059250E">
              <w:rPr>
                <w:rFonts w:asciiTheme="minorHAnsi" w:hAnsiTheme="minorHAnsi" w:cstheme="minorHAnsi"/>
                <w:b/>
                <w:sz w:val="24"/>
              </w:rPr>
              <w:t>2. Chemical Information</w:t>
            </w:r>
          </w:p>
        </w:tc>
        <w:tc>
          <w:tcPr>
            <w:tcW w:w="828" w:type="dxa"/>
            <w:tcBorders>
              <w:top w:val="single" w:sz="4" w:space="0" w:color="auto"/>
            </w:tcBorders>
            <w:shd w:val="clear" w:color="auto" w:fill="BFBFBF" w:themeFill="background1" w:themeFillShade="BF"/>
            <w:vAlign w:val="center"/>
          </w:tcPr>
          <w:p w14:paraId="7F2C1CFD" w14:textId="77777777" w:rsidR="002729D4" w:rsidRPr="0059250E" w:rsidRDefault="002729D4" w:rsidP="002729D4">
            <w:pPr>
              <w:widowControl w:val="0"/>
              <w:spacing w:after="0" w:line="240" w:lineRule="auto"/>
              <w:jc w:val="center"/>
              <w:rPr>
                <w:rFonts w:asciiTheme="minorHAnsi" w:hAnsiTheme="minorHAnsi" w:cstheme="minorHAnsi"/>
                <w:b/>
                <w:sz w:val="24"/>
              </w:rPr>
            </w:pPr>
          </w:p>
        </w:tc>
      </w:tr>
      <w:tr w:rsidR="002729D4" w:rsidRPr="0059250E" w14:paraId="2F98224B" w14:textId="77777777" w:rsidTr="00887D9D">
        <w:trPr>
          <w:trHeight w:val="1604"/>
        </w:trPr>
        <w:tc>
          <w:tcPr>
            <w:tcW w:w="9810" w:type="dxa"/>
            <w:gridSpan w:val="17"/>
          </w:tcPr>
          <w:p w14:paraId="5B941185" w14:textId="77777777" w:rsidR="002729D4" w:rsidRPr="0059250E" w:rsidRDefault="002729D4" w:rsidP="002729D4">
            <w:pPr>
              <w:spacing w:after="0" w:line="240" w:lineRule="auto"/>
              <w:rPr>
                <w:rFonts w:asciiTheme="minorHAnsi" w:hAnsiTheme="minorHAnsi" w:cstheme="minorHAnsi"/>
                <w:b/>
                <w:sz w:val="24"/>
                <w:szCs w:val="24"/>
              </w:rPr>
            </w:pPr>
            <w:r w:rsidRPr="0059250E">
              <w:rPr>
                <w:rFonts w:asciiTheme="minorHAnsi" w:hAnsiTheme="minorHAnsi" w:cstheme="minorHAnsi"/>
                <w:sz w:val="24"/>
                <w:szCs w:val="24"/>
              </w:rPr>
              <w:lastRenderedPageBreak/>
              <w:t>Nanomaterials are materials having one or more external dimensions, or an internal structure of 100 nm or less, which could exhibit novel characteristics compared to the same material without nanoscale features.</w:t>
            </w:r>
            <w:r w:rsidRPr="0059250E">
              <w:rPr>
                <w:rFonts w:asciiTheme="minorHAnsi" w:hAnsiTheme="minorHAnsi" w:cstheme="minorHAnsi"/>
                <w:b/>
                <w:sz w:val="24"/>
                <w:szCs w:val="24"/>
              </w:rPr>
              <w:t xml:space="preserve"> </w:t>
            </w:r>
          </w:p>
          <w:p w14:paraId="5A70FF45" w14:textId="77777777" w:rsidR="002729D4" w:rsidRPr="0059250E" w:rsidRDefault="002729D4" w:rsidP="002729D4">
            <w:pPr>
              <w:spacing w:after="0" w:line="240" w:lineRule="auto"/>
              <w:rPr>
                <w:rFonts w:asciiTheme="minorHAnsi" w:hAnsiTheme="minorHAnsi" w:cstheme="minorHAnsi"/>
                <w:b/>
              </w:rPr>
            </w:pPr>
          </w:p>
          <w:p w14:paraId="3BFDDFBF" w14:textId="77777777" w:rsidR="002729D4" w:rsidRPr="0059250E" w:rsidRDefault="002729D4" w:rsidP="002729D4">
            <w:pPr>
              <w:spacing w:after="0" w:line="240" w:lineRule="auto"/>
              <w:rPr>
                <w:rFonts w:asciiTheme="minorHAnsi" w:hAnsiTheme="minorHAnsi" w:cstheme="minorHAnsi"/>
                <w:color w:val="FF0000"/>
              </w:rPr>
            </w:pPr>
            <w:r w:rsidRPr="0059250E">
              <w:rPr>
                <w:rFonts w:asciiTheme="minorHAnsi" w:hAnsiTheme="minorHAnsi" w:cstheme="minorHAnsi"/>
                <w:b/>
              </w:rPr>
              <w:t xml:space="preserve">Special Circumstances of Use: </w:t>
            </w:r>
          </w:p>
          <w:p w14:paraId="157D6886" w14:textId="77777777" w:rsidR="002729D4" w:rsidRPr="0059250E" w:rsidRDefault="002729D4" w:rsidP="002729D4">
            <w:pPr>
              <w:spacing w:after="0" w:line="240" w:lineRule="auto"/>
              <w:jc w:val="both"/>
              <w:rPr>
                <w:rFonts w:asciiTheme="minorHAnsi" w:hAnsiTheme="minorHAnsi" w:cstheme="minorHAnsi"/>
                <w:b/>
              </w:rPr>
            </w:pPr>
            <w:r w:rsidRPr="0059250E">
              <w:rPr>
                <w:rFonts w:asciiTheme="minorHAnsi" w:hAnsiTheme="minorHAnsi" w:cstheme="minorHAnsi"/>
                <w:bCs/>
                <w:sz w:val="24"/>
              </w:rPr>
              <w:t>(Use this section to describe the circumstances of use, including the types of nanomaterials covered by this SOP, the shape and size of particles/fibers, and chemical composition. Include the approximate total mass that will be handled at a time as well as the frequency of use, along with a description of steps (such as synthesis, weighing, etc.)</w:t>
            </w:r>
            <w:r w:rsidRPr="0059250E">
              <w:rPr>
                <w:rFonts w:asciiTheme="minorHAnsi" w:hAnsiTheme="minorHAnsi" w:cstheme="minorHAnsi"/>
                <w:sz w:val="24"/>
              </w:rPr>
              <w:t xml:space="preserve"> </w:t>
            </w:r>
            <w:r w:rsidRPr="0059250E">
              <w:rPr>
                <w:rFonts w:asciiTheme="minorHAnsi" w:hAnsiTheme="minorHAnsi" w:cstheme="minorHAnsi"/>
                <w:b/>
                <w:bCs/>
                <w:sz w:val="24"/>
              </w:rPr>
              <w:t>Please provide a 1-2 sentence brief description of the process. Indicate if aerosols are likely to be created.</w:t>
            </w:r>
          </w:p>
          <w:p w14:paraId="071F90C2" w14:textId="77777777" w:rsidR="002729D4" w:rsidRPr="0059250E" w:rsidRDefault="002729D4" w:rsidP="002729D4">
            <w:pPr>
              <w:spacing w:after="0" w:line="240" w:lineRule="auto"/>
              <w:rPr>
                <w:rFonts w:asciiTheme="minorHAnsi" w:hAnsiTheme="minorHAnsi" w:cstheme="minorHAnsi"/>
                <w:color w:val="FF0000"/>
              </w:rPr>
            </w:pPr>
          </w:p>
          <w:p w14:paraId="61011F2B" w14:textId="77777777" w:rsidR="002729D4" w:rsidRPr="0059250E" w:rsidRDefault="002729D4" w:rsidP="002729D4">
            <w:pPr>
              <w:spacing w:after="0" w:line="240" w:lineRule="auto"/>
              <w:rPr>
                <w:rFonts w:asciiTheme="minorHAnsi" w:hAnsiTheme="minorHAnsi" w:cstheme="minorHAnsi"/>
                <w:color w:val="FF0000"/>
              </w:rPr>
            </w:pPr>
          </w:p>
          <w:p w14:paraId="03159369" w14:textId="77777777" w:rsidR="002729D4" w:rsidRPr="0059250E" w:rsidRDefault="002729D4" w:rsidP="002729D4">
            <w:pPr>
              <w:spacing w:after="0" w:line="240" w:lineRule="auto"/>
              <w:rPr>
                <w:rFonts w:asciiTheme="minorHAnsi" w:hAnsiTheme="minorHAnsi" w:cstheme="minorHAnsi"/>
                <w:color w:val="FF0000"/>
              </w:rPr>
            </w:pPr>
          </w:p>
          <w:p w14:paraId="6DC4CE00" w14:textId="77777777" w:rsidR="002729D4" w:rsidRPr="0059250E" w:rsidRDefault="002729D4" w:rsidP="002729D4">
            <w:pPr>
              <w:spacing w:after="0" w:line="240" w:lineRule="auto"/>
              <w:rPr>
                <w:rFonts w:asciiTheme="minorHAnsi" w:hAnsiTheme="minorHAnsi" w:cstheme="minorHAnsi"/>
                <w:color w:val="FF0000"/>
              </w:rPr>
            </w:pPr>
          </w:p>
          <w:p w14:paraId="321FD24F" w14:textId="77777777" w:rsidR="002729D4" w:rsidRPr="0059250E" w:rsidRDefault="002729D4" w:rsidP="002729D4">
            <w:pPr>
              <w:spacing w:after="0" w:line="240" w:lineRule="auto"/>
              <w:rPr>
                <w:rFonts w:asciiTheme="minorHAnsi" w:hAnsiTheme="minorHAnsi" w:cstheme="minorHAnsi"/>
                <w:b/>
              </w:rPr>
            </w:pPr>
          </w:p>
          <w:p w14:paraId="09D3F84B" w14:textId="77777777" w:rsidR="002729D4" w:rsidRPr="0059250E" w:rsidRDefault="002729D4" w:rsidP="002729D4">
            <w:pPr>
              <w:spacing w:after="0" w:line="240" w:lineRule="auto"/>
              <w:rPr>
                <w:rFonts w:asciiTheme="minorHAnsi" w:hAnsiTheme="minorHAnsi" w:cstheme="minorHAnsi"/>
                <w:b/>
              </w:rPr>
            </w:pPr>
          </w:p>
          <w:p w14:paraId="3FF1BC81" w14:textId="7DAA599D" w:rsidR="002729D4" w:rsidRPr="0059250E" w:rsidRDefault="002729D4" w:rsidP="002729D4">
            <w:pPr>
              <w:spacing w:after="0" w:line="240" w:lineRule="auto"/>
              <w:rPr>
                <w:rFonts w:asciiTheme="minorHAnsi" w:hAnsiTheme="minorHAnsi" w:cstheme="minorHAnsi"/>
                <w:b/>
              </w:rPr>
            </w:pPr>
          </w:p>
          <w:p w14:paraId="37D98A37" w14:textId="77777777" w:rsidR="002729D4" w:rsidRPr="0059250E" w:rsidRDefault="002729D4" w:rsidP="002729D4">
            <w:pPr>
              <w:spacing w:after="0" w:line="240" w:lineRule="auto"/>
              <w:ind w:left="202" w:hanging="202"/>
              <w:jc w:val="both"/>
              <w:rPr>
                <w:rFonts w:asciiTheme="minorHAnsi" w:hAnsiTheme="minorHAnsi" w:cstheme="minorHAnsi"/>
                <w:sz w:val="24"/>
              </w:rPr>
            </w:pPr>
          </w:p>
        </w:tc>
      </w:tr>
      <w:tr w:rsidR="002729D4" w:rsidRPr="0059250E" w14:paraId="461890CC" w14:textId="77777777" w:rsidTr="00887D9D">
        <w:trPr>
          <w:trHeight w:val="1604"/>
        </w:trPr>
        <w:tc>
          <w:tcPr>
            <w:tcW w:w="3596" w:type="dxa"/>
            <w:gridSpan w:val="6"/>
          </w:tcPr>
          <w:p w14:paraId="7A686791" w14:textId="3E40FC71"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Material State and Conditions of Use</w:t>
            </w:r>
            <w:r w:rsidR="00887D9D" w:rsidRPr="0059250E">
              <w:rPr>
                <w:rFonts w:asciiTheme="minorHAnsi" w:hAnsiTheme="minorHAnsi" w:cstheme="minorHAnsi"/>
                <w:sz w:val="24"/>
                <w:szCs w:val="24"/>
              </w:rPr>
              <w:t xml:space="preserve"> </w:t>
            </w:r>
            <w:r w:rsidR="00887D9D" w:rsidRPr="0059250E">
              <w:rPr>
                <w:rFonts w:asciiTheme="minorHAnsi" w:hAnsiTheme="minorHAnsi" w:cstheme="minorHAnsi"/>
                <w:b/>
                <w:i/>
                <w:iCs/>
                <w:color w:val="000000"/>
                <w:sz w:val="24"/>
                <w:szCs w:val="24"/>
              </w:rPr>
              <w:t>(check all that apply</w:t>
            </w:r>
            <w:r w:rsidR="0059250E">
              <w:rPr>
                <w:rFonts w:asciiTheme="minorHAnsi" w:hAnsiTheme="minorHAnsi" w:cstheme="minorHAnsi"/>
                <w:b/>
                <w:i/>
                <w:iCs/>
                <w:color w:val="000000"/>
                <w:sz w:val="24"/>
                <w:szCs w:val="24"/>
              </w:rPr>
              <w:t>)</w:t>
            </w:r>
          </w:p>
          <w:p w14:paraId="125A1B17" w14:textId="77777777" w:rsidR="002729D4" w:rsidRPr="0059250E" w:rsidRDefault="002729D4" w:rsidP="002729D4">
            <w:pPr>
              <w:spacing w:after="0" w:line="240" w:lineRule="auto"/>
              <w:rPr>
                <w:rFonts w:asciiTheme="minorHAnsi" w:hAnsiTheme="minorHAnsi" w:cstheme="minorHAnsi"/>
                <w:sz w:val="24"/>
                <w:szCs w:val="24"/>
              </w:rPr>
            </w:pPr>
          </w:p>
          <w:p w14:paraId="25CE0D1C" w14:textId="77777777"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 xml:space="preserve">Nanomaterials are handled in/as: </w:t>
            </w:r>
          </w:p>
          <w:p w14:paraId="6CD9B726" w14:textId="4008AC20"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1136096892"/>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dry particles (powders / pellets)</w:t>
            </w:r>
          </w:p>
          <w:p w14:paraId="77540DAF" w14:textId="12015632"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870843798"/>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suspension / gels</w:t>
            </w:r>
          </w:p>
          <w:p w14:paraId="6E9DED87" w14:textId="44CEF72E"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1782530624"/>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gaseous phase</w:t>
            </w:r>
          </w:p>
        </w:tc>
        <w:tc>
          <w:tcPr>
            <w:tcW w:w="3443" w:type="dxa"/>
            <w:gridSpan w:val="6"/>
          </w:tcPr>
          <w:p w14:paraId="3BAE5718" w14:textId="77777777"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Frequency (check one):</w:t>
            </w:r>
          </w:p>
          <w:p w14:paraId="2A5001B9" w14:textId="54E05A8E"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244573538"/>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one time</w:t>
            </w:r>
          </w:p>
          <w:p w14:paraId="5A5ECD0E" w14:textId="73BCD15F"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1184861284"/>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daily</w:t>
            </w:r>
          </w:p>
          <w:p w14:paraId="01ED6A6E" w14:textId="3103FFF0"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946086150"/>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weekly</w:t>
            </w:r>
          </w:p>
          <w:p w14:paraId="0C18B75C" w14:textId="6B4FE10C"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1511828371"/>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monthly</w:t>
            </w:r>
          </w:p>
          <w:p w14:paraId="2B3EFD26" w14:textId="3BBED51A" w:rsidR="002729D4" w:rsidRPr="0059250E" w:rsidRDefault="00E775E8" w:rsidP="002729D4">
            <w:pPr>
              <w:spacing w:after="0" w:line="240" w:lineRule="auto"/>
              <w:rPr>
                <w:rFonts w:asciiTheme="minorHAnsi" w:hAnsiTheme="minorHAnsi" w:cstheme="minorHAnsi"/>
                <w:sz w:val="24"/>
                <w:szCs w:val="24"/>
              </w:rPr>
            </w:pPr>
            <w:sdt>
              <w:sdtPr>
                <w:rPr>
                  <w:rFonts w:asciiTheme="minorHAnsi" w:hAnsiTheme="minorHAnsi" w:cstheme="minorHAnsi"/>
                  <w:noProof/>
                  <w:color w:val="000000"/>
                  <w:sz w:val="24"/>
                  <w:szCs w:val="24"/>
                </w:rPr>
                <w:id w:val="870490950"/>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other:</w:t>
            </w:r>
          </w:p>
        </w:tc>
        <w:tc>
          <w:tcPr>
            <w:tcW w:w="2771" w:type="dxa"/>
            <w:gridSpan w:val="5"/>
          </w:tcPr>
          <w:p w14:paraId="2A82522B" w14:textId="77777777"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Duration per experiment:</w:t>
            </w:r>
          </w:p>
          <w:p w14:paraId="64970F20" w14:textId="77777777"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 xml:space="preserve">___________ minutes; </w:t>
            </w:r>
          </w:p>
          <w:p w14:paraId="122C3C78" w14:textId="77777777" w:rsidR="002729D4" w:rsidRPr="0059250E" w:rsidRDefault="002729D4" w:rsidP="002729D4">
            <w:pPr>
              <w:spacing w:after="0" w:line="240" w:lineRule="auto"/>
              <w:rPr>
                <w:rFonts w:asciiTheme="minorHAnsi" w:hAnsiTheme="minorHAnsi" w:cstheme="minorHAnsi"/>
                <w:sz w:val="24"/>
                <w:szCs w:val="24"/>
              </w:rPr>
            </w:pPr>
            <w:r w:rsidRPr="0059250E">
              <w:rPr>
                <w:rFonts w:asciiTheme="minorHAnsi" w:hAnsiTheme="minorHAnsi" w:cstheme="minorHAnsi"/>
                <w:sz w:val="24"/>
                <w:szCs w:val="24"/>
              </w:rPr>
              <w:t>or _________ hours</w:t>
            </w:r>
          </w:p>
        </w:tc>
      </w:tr>
      <w:tr w:rsidR="002729D4" w:rsidRPr="0059250E" w14:paraId="0A1B6C4D" w14:textId="77777777" w:rsidTr="00887D9D">
        <w:trPr>
          <w:trHeight w:val="422"/>
        </w:trPr>
        <w:tc>
          <w:tcPr>
            <w:tcW w:w="9810" w:type="dxa"/>
            <w:gridSpan w:val="17"/>
          </w:tcPr>
          <w:p w14:paraId="3777CDB5" w14:textId="77777777" w:rsidR="002729D4" w:rsidRPr="0059250E" w:rsidRDefault="002729D4" w:rsidP="002729D4">
            <w:pPr>
              <w:spacing w:after="0" w:line="240" w:lineRule="auto"/>
              <w:rPr>
                <w:rFonts w:asciiTheme="minorHAnsi" w:hAnsiTheme="minorHAnsi" w:cstheme="minorHAnsi"/>
                <w:sz w:val="24"/>
                <w:szCs w:val="24"/>
              </w:rPr>
            </w:pPr>
          </w:p>
        </w:tc>
      </w:tr>
      <w:tr w:rsidR="002729D4" w:rsidRPr="0059250E" w14:paraId="1AAEB7A9" w14:textId="77777777" w:rsidTr="00887D9D">
        <w:trPr>
          <w:trHeight w:val="535"/>
        </w:trPr>
        <w:tc>
          <w:tcPr>
            <w:tcW w:w="9810" w:type="dxa"/>
            <w:gridSpan w:val="17"/>
          </w:tcPr>
          <w:p w14:paraId="59168DC1" w14:textId="0CEF6E06" w:rsidR="002729D4" w:rsidRPr="0059250E" w:rsidRDefault="002729D4" w:rsidP="002729D4">
            <w:pPr>
              <w:autoSpaceDE w:val="0"/>
              <w:autoSpaceDN w:val="0"/>
              <w:adjustRightInd w:val="0"/>
              <w:spacing w:after="0" w:line="240" w:lineRule="auto"/>
              <w:rPr>
                <w:rFonts w:asciiTheme="minorHAnsi" w:hAnsiTheme="minorHAnsi" w:cstheme="minorHAnsi"/>
                <w:sz w:val="24"/>
                <w:szCs w:val="24"/>
              </w:rPr>
            </w:pPr>
            <w:r w:rsidRPr="0059250E">
              <w:rPr>
                <w:rFonts w:asciiTheme="minorHAnsi" w:hAnsiTheme="minorHAnsi" w:cstheme="minorHAnsi"/>
                <w:color w:val="000000"/>
                <w:sz w:val="24"/>
                <w:szCs w:val="24"/>
              </w:rPr>
              <w:t>Risk Level</w:t>
            </w:r>
            <w:r w:rsidR="00887D9D" w:rsidRPr="0059250E">
              <w:rPr>
                <w:rFonts w:asciiTheme="minorHAnsi" w:hAnsiTheme="minorHAnsi" w:cstheme="minorHAnsi"/>
                <w:sz w:val="24"/>
                <w:szCs w:val="24"/>
              </w:rPr>
              <w:t>(check one):</w:t>
            </w:r>
          </w:p>
          <w:p w14:paraId="585C937A" w14:textId="77777777" w:rsidR="00887D9D" w:rsidRPr="0059250E" w:rsidRDefault="00887D9D" w:rsidP="002729D4">
            <w:pPr>
              <w:autoSpaceDE w:val="0"/>
              <w:autoSpaceDN w:val="0"/>
              <w:adjustRightInd w:val="0"/>
              <w:spacing w:after="0" w:line="240" w:lineRule="auto"/>
              <w:rPr>
                <w:rFonts w:asciiTheme="minorHAnsi" w:hAnsiTheme="minorHAnsi" w:cstheme="minorHAnsi"/>
                <w:color w:val="000000"/>
                <w:sz w:val="24"/>
                <w:szCs w:val="24"/>
              </w:rPr>
            </w:pPr>
          </w:p>
          <w:p w14:paraId="5148FF67" w14:textId="3AF7981C"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1174619318"/>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color w:val="000000"/>
                <w:sz w:val="24"/>
                <w:szCs w:val="24"/>
              </w:rPr>
              <w:t xml:space="preserve"> </w:t>
            </w:r>
            <w:r w:rsidR="002729D4" w:rsidRPr="0059250E">
              <w:rPr>
                <w:rFonts w:asciiTheme="minorHAnsi" w:hAnsiTheme="minorHAnsi" w:cstheme="minorHAnsi"/>
                <w:b/>
                <w:bCs/>
                <w:color w:val="000000"/>
                <w:sz w:val="24"/>
                <w:szCs w:val="24"/>
              </w:rPr>
              <w:t>Category 1</w:t>
            </w:r>
            <w:r w:rsidR="002729D4" w:rsidRPr="0059250E">
              <w:rPr>
                <w:rFonts w:asciiTheme="minorHAnsi" w:hAnsiTheme="minorHAnsi" w:cstheme="minorHAnsi"/>
                <w:color w:val="000000"/>
                <w:sz w:val="24"/>
                <w:szCs w:val="24"/>
              </w:rPr>
              <w:t xml:space="preserve">: low potential for exposure </w:t>
            </w:r>
          </w:p>
          <w:p w14:paraId="787AE789" w14:textId="780F53F9"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1205130296"/>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color w:val="000000"/>
                <w:sz w:val="24"/>
                <w:szCs w:val="24"/>
              </w:rPr>
              <w:t xml:space="preserve"> </w:t>
            </w:r>
            <w:r w:rsidR="002729D4" w:rsidRPr="0059250E">
              <w:rPr>
                <w:rFonts w:asciiTheme="minorHAnsi" w:hAnsiTheme="minorHAnsi" w:cstheme="minorHAnsi"/>
                <w:b/>
                <w:bCs/>
                <w:color w:val="000000"/>
                <w:sz w:val="24"/>
                <w:szCs w:val="24"/>
              </w:rPr>
              <w:t>Category 2</w:t>
            </w:r>
            <w:r w:rsidR="002729D4" w:rsidRPr="0059250E">
              <w:rPr>
                <w:rFonts w:asciiTheme="minorHAnsi" w:hAnsiTheme="minorHAnsi" w:cstheme="minorHAnsi"/>
                <w:color w:val="000000"/>
                <w:sz w:val="24"/>
                <w:szCs w:val="24"/>
              </w:rPr>
              <w:t xml:space="preserve">: moderate potential for exposure </w:t>
            </w:r>
          </w:p>
          <w:p w14:paraId="1E1159CC" w14:textId="41F854E1" w:rsidR="000526CE" w:rsidRPr="000A1410" w:rsidRDefault="00E775E8" w:rsidP="002729D4">
            <w:pPr>
              <w:spacing w:after="0" w:line="240" w:lineRule="auto"/>
              <w:rPr>
                <w:rFonts w:asciiTheme="minorHAnsi" w:hAnsiTheme="minorHAnsi" w:cstheme="minorHAnsi"/>
                <w:sz w:val="18"/>
                <w:szCs w:val="18"/>
              </w:rPr>
            </w:pPr>
            <w:sdt>
              <w:sdtPr>
                <w:rPr>
                  <w:rFonts w:asciiTheme="minorHAnsi" w:hAnsiTheme="minorHAnsi" w:cstheme="minorHAnsi"/>
                  <w:noProof/>
                  <w:color w:val="000000"/>
                  <w:sz w:val="24"/>
                  <w:szCs w:val="24"/>
                </w:rPr>
                <w:id w:val="-502203912"/>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sz w:val="24"/>
                <w:szCs w:val="24"/>
              </w:rPr>
              <w:t xml:space="preserve"> </w:t>
            </w:r>
            <w:r w:rsidR="002729D4" w:rsidRPr="0059250E">
              <w:rPr>
                <w:rFonts w:asciiTheme="minorHAnsi" w:hAnsiTheme="minorHAnsi" w:cstheme="minorHAnsi"/>
                <w:b/>
                <w:bCs/>
                <w:sz w:val="24"/>
                <w:szCs w:val="24"/>
              </w:rPr>
              <w:t>Category 3</w:t>
            </w:r>
            <w:r w:rsidR="002729D4" w:rsidRPr="0059250E">
              <w:rPr>
                <w:rFonts w:asciiTheme="minorHAnsi" w:hAnsiTheme="minorHAnsi" w:cstheme="minorHAnsi"/>
                <w:sz w:val="24"/>
                <w:szCs w:val="24"/>
              </w:rPr>
              <w:t>: high potential for exposure</w:t>
            </w:r>
            <w:r w:rsidR="002729D4" w:rsidRPr="0059250E">
              <w:rPr>
                <w:rFonts w:asciiTheme="minorHAnsi" w:hAnsiTheme="minorHAnsi" w:cstheme="minorHAnsi"/>
                <w:sz w:val="18"/>
                <w:szCs w:val="18"/>
              </w:rPr>
              <w:t xml:space="preserve"> </w:t>
            </w:r>
          </w:p>
        </w:tc>
      </w:tr>
      <w:tr w:rsidR="002729D4" w:rsidRPr="0059250E" w14:paraId="386E06D8" w14:textId="77777777" w:rsidTr="00887D9D">
        <w:trPr>
          <w:trHeight w:val="535"/>
        </w:trPr>
        <w:tc>
          <w:tcPr>
            <w:tcW w:w="9810" w:type="dxa"/>
            <w:gridSpan w:val="17"/>
          </w:tcPr>
          <w:p w14:paraId="2EA220EF" w14:textId="4CE03D2A" w:rsidR="002729D4" w:rsidRPr="0059250E" w:rsidRDefault="002729D4" w:rsidP="002729D4">
            <w:pPr>
              <w:spacing w:after="0" w:line="240" w:lineRule="auto"/>
              <w:jc w:val="both"/>
              <w:rPr>
                <w:rFonts w:asciiTheme="minorHAnsi" w:hAnsiTheme="minorHAnsi" w:cstheme="minorHAnsi"/>
                <w:sz w:val="20"/>
                <w:szCs w:val="20"/>
              </w:rPr>
            </w:pPr>
            <w:r w:rsidRPr="0059250E">
              <w:rPr>
                <w:rFonts w:asciiTheme="minorHAnsi" w:hAnsiTheme="minorHAnsi" w:cstheme="minorHAnsi"/>
                <w:b/>
                <w:bCs/>
                <w:sz w:val="24"/>
              </w:rPr>
              <w:t>Potential Hazards</w:t>
            </w:r>
            <w:r w:rsidRPr="0059250E">
              <w:rPr>
                <w:rFonts w:asciiTheme="minorHAnsi" w:hAnsiTheme="minorHAnsi" w:cstheme="minorHAnsi"/>
                <w:sz w:val="24"/>
              </w:rPr>
              <w:t xml:space="preserve">. Identify potential chemical and safety hazards using the safety data sheet (SDS) for the nanomaterial or parent compound. The toxicity of the nanomaterials may be greater than the parent compound. Special consideration </w:t>
            </w:r>
            <w:r w:rsidR="007148CA" w:rsidRPr="0059250E">
              <w:rPr>
                <w:rFonts w:asciiTheme="minorHAnsi" w:hAnsiTheme="minorHAnsi" w:cstheme="minorHAnsi"/>
                <w:sz w:val="24"/>
              </w:rPr>
              <w:t>must</w:t>
            </w:r>
            <w:r w:rsidRPr="0059250E">
              <w:rPr>
                <w:rFonts w:asciiTheme="minorHAnsi" w:hAnsiTheme="minorHAnsi" w:cstheme="minorHAnsi"/>
                <w:sz w:val="24"/>
              </w:rPr>
              <w:t xml:space="preserve"> be given to the high reactivity of some nanopowders with regard to potential fire and explosion, particularly if scaling up the process. Consider the hazards of any precursor materials in evaluating the process. For more information, refer to the section on “planning your research</w:t>
            </w:r>
            <w:r w:rsidRPr="0059250E">
              <w:rPr>
                <w:rFonts w:asciiTheme="minorHAnsi" w:hAnsiTheme="minorHAnsi" w:cstheme="minorHAnsi"/>
                <w:sz w:val="20"/>
                <w:szCs w:val="20"/>
              </w:rPr>
              <w:t xml:space="preserve">”. </w:t>
            </w:r>
          </w:p>
          <w:p w14:paraId="1CD639E2"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16"/>
                <w:szCs w:val="16"/>
              </w:rPr>
            </w:pPr>
          </w:p>
          <w:p w14:paraId="787C14FE" w14:textId="77777777" w:rsidR="000526CE" w:rsidRPr="0059250E" w:rsidRDefault="000526CE" w:rsidP="002729D4">
            <w:pPr>
              <w:autoSpaceDE w:val="0"/>
              <w:autoSpaceDN w:val="0"/>
              <w:adjustRightInd w:val="0"/>
              <w:spacing w:after="0" w:line="240" w:lineRule="auto"/>
              <w:rPr>
                <w:rFonts w:asciiTheme="minorHAnsi" w:hAnsiTheme="minorHAnsi" w:cstheme="minorHAnsi"/>
                <w:color w:val="000000"/>
                <w:sz w:val="16"/>
                <w:szCs w:val="16"/>
              </w:rPr>
            </w:pPr>
          </w:p>
          <w:p w14:paraId="61774A66"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16"/>
                <w:szCs w:val="16"/>
              </w:rPr>
            </w:pPr>
          </w:p>
        </w:tc>
      </w:tr>
      <w:tr w:rsidR="002729D4" w:rsidRPr="0059250E" w14:paraId="2997301F" w14:textId="77777777" w:rsidTr="00887D9D">
        <w:trPr>
          <w:trHeight w:val="288"/>
        </w:trPr>
        <w:tc>
          <w:tcPr>
            <w:tcW w:w="900" w:type="dxa"/>
            <w:gridSpan w:val="2"/>
            <w:shd w:val="clear" w:color="auto" w:fill="BFBFBF" w:themeFill="background1" w:themeFillShade="BF"/>
            <w:vAlign w:val="center"/>
          </w:tcPr>
          <w:p w14:paraId="70095380" w14:textId="77777777" w:rsidR="002729D4" w:rsidRPr="0059250E" w:rsidRDefault="002729D4" w:rsidP="002729D4">
            <w:pPr>
              <w:spacing w:after="0" w:line="240" w:lineRule="auto"/>
              <w:jc w:val="center"/>
              <w:rPr>
                <w:rFonts w:asciiTheme="minorHAnsi" w:hAnsiTheme="minorHAnsi" w:cstheme="minorHAnsi"/>
                <w:b/>
                <w:sz w:val="24"/>
                <w:szCs w:val="24"/>
              </w:rPr>
            </w:pPr>
          </w:p>
        </w:tc>
        <w:tc>
          <w:tcPr>
            <w:tcW w:w="8082" w:type="dxa"/>
            <w:gridSpan w:val="14"/>
          </w:tcPr>
          <w:p w14:paraId="30D536D5"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3. Engineering Controls</w:t>
            </w:r>
          </w:p>
        </w:tc>
        <w:tc>
          <w:tcPr>
            <w:tcW w:w="828" w:type="dxa"/>
            <w:shd w:val="clear" w:color="auto" w:fill="BFBFBF" w:themeFill="background1" w:themeFillShade="BF"/>
            <w:vAlign w:val="center"/>
          </w:tcPr>
          <w:p w14:paraId="7EA5616B"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122F1E0C" w14:textId="77777777" w:rsidTr="00887D9D">
        <w:trPr>
          <w:trHeight w:val="576"/>
        </w:trPr>
        <w:tc>
          <w:tcPr>
            <w:tcW w:w="9810" w:type="dxa"/>
            <w:gridSpan w:val="17"/>
          </w:tcPr>
          <w:p w14:paraId="281DDE78" w14:textId="77777777" w:rsidR="002729D4" w:rsidRPr="0059250E" w:rsidRDefault="002729D4" w:rsidP="002729D4">
            <w:pPr>
              <w:adjustRightInd w:val="0"/>
              <w:snapToGrid w:val="0"/>
              <w:spacing w:after="0" w:line="240" w:lineRule="auto"/>
              <w:jc w:val="both"/>
              <w:rPr>
                <w:rFonts w:asciiTheme="minorHAnsi" w:hAnsiTheme="minorHAnsi" w:cstheme="minorHAnsi"/>
                <w:sz w:val="24"/>
                <w:szCs w:val="24"/>
              </w:rPr>
            </w:pPr>
            <w:r w:rsidRPr="0059250E">
              <w:rPr>
                <w:rFonts w:asciiTheme="minorHAnsi" w:hAnsiTheme="minorHAnsi" w:cstheme="minorHAnsi"/>
                <w:sz w:val="24"/>
                <w:szCs w:val="24"/>
              </w:rPr>
              <w:t xml:space="preserve">If aerosols may be produced, nanomaterials (and any suspensions of nanomaterials) must be handled in a chemical fume hood, exhausted biological safety cabinet with negative pressure </w:t>
            </w:r>
            <w:r w:rsidRPr="0059250E">
              <w:rPr>
                <w:rFonts w:asciiTheme="minorHAnsi" w:hAnsiTheme="minorHAnsi" w:cstheme="minorHAnsi"/>
                <w:sz w:val="24"/>
                <w:szCs w:val="24"/>
              </w:rPr>
              <w:lastRenderedPageBreak/>
              <w:t>ductwork, or other exhausted enclosure.  Aerosols may be produced during any open handling of dry powder, and during open or pressurized manipulations of suspensions.</w:t>
            </w:r>
          </w:p>
          <w:p w14:paraId="1CEC66D4" w14:textId="77777777" w:rsidR="002729D4" w:rsidRPr="0059250E" w:rsidRDefault="002729D4" w:rsidP="002729D4">
            <w:pPr>
              <w:adjustRightInd w:val="0"/>
              <w:snapToGrid w:val="0"/>
              <w:spacing w:after="0" w:line="240" w:lineRule="auto"/>
              <w:jc w:val="both"/>
              <w:rPr>
                <w:rFonts w:asciiTheme="minorHAnsi" w:hAnsiTheme="minorHAnsi" w:cstheme="minorHAnsi"/>
                <w:sz w:val="24"/>
                <w:szCs w:val="24"/>
              </w:rPr>
            </w:pPr>
            <w:r w:rsidRPr="0059250E">
              <w:rPr>
                <w:rFonts w:asciiTheme="minorHAnsi" w:hAnsiTheme="minorHAnsi" w:cstheme="minorHAnsi"/>
                <w:sz w:val="24"/>
                <w:szCs w:val="24"/>
              </w:rPr>
              <w:t xml:space="preserve">Controls beyond those described above are warranted when aerosol generation of nanomaterials will be extensive, or will involve PHS parent materials or tubular or fibrous-shaped nanomaterials. These controls might include a higher level of containment and/or HEPA-filtration or other cleaning of exhaust.  </w:t>
            </w:r>
          </w:p>
          <w:p w14:paraId="3431A690" w14:textId="77777777" w:rsidR="002729D4" w:rsidRPr="0059250E" w:rsidRDefault="002729D4" w:rsidP="002729D4">
            <w:pPr>
              <w:spacing w:after="0" w:line="240" w:lineRule="auto"/>
              <w:rPr>
                <w:rFonts w:asciiTheme="minorHAnsi" w:hAnsiTheme="minorHAnsi" w:cstheme="minorHAnsi"/>
                <w:sz w:val="24"/>
                <w:szCs w:val="24"/>
              </w:rPr>
            </w:pPr>
          </w:p>
          <w:p w14:paraId="6FCFAA17" w14:textId="3A70C95A" w:rsidR="002729D4" w:rsidRPr="0059250E" w:rsidRDefault="002729D4" w:rsidP="002729D4">
            <w:pPr>
              <w:autoSpaceDE w:val="0"/>
              <w:autoSpaceDN w:val="0"/>
              <w:adjustRightInd w:val="0"/>
              <w:spacing w:after="0" w:line="240" w:lineRule="auto"/>
              <w:rPr>
                <w:rFonts w:asciiTheme="minorHAnsi" w:hAnsiTheme="minorHAnsi" w:cstheme="minorHAnsi"/>
                <w:b/>
                <w:sz w:val="24"/>
                <w:szCs w:val="24"/>
              </w:rPr>
            </w:pPr>
            <w:r w:rsidRPr="0059250E">
              <w:rPr>
                <w:rFonts w:asciiTheme="minorHAnsi" w:hAnsiTheme="minorHAnsi" w:cstheme="minorHAnsi"/>
                <w:b/>
                <w:sz w:val="24"/>
                <w:szCs w:val="24"/>
              </w:rPr>
              <w:t>Indicate engineering device(s) to be utilized. Note: if work cannot be conducted with appropriate engineeri</w:t>
            </w:r>
            <w:r w:rsidR="00B41250">
              <w:rPr>
                <w:rFonts w:asciiTheme="minorHAnsi" w:hAnsiTheme="minorHAnsi" w:cstheme="minorHAnsi"/>
                <w:b/>
                <w:sz w:val="24"/>
                <w:szCs w:val="24"/>
              </w:rPr>
              <w:t>ng controls, consult with an EH</w:t>
            </w:r>
            <w:r w:rsidRPr="0059250E">
              <w:rPr>
                <w:rFonts w:asciiTheme="minorHAnsi" w:hAnsiTheme="minorHAnsi" w:cstheme="minorHAnsi"/>
                <w:b/>
                <w:sz w:val="24"/>
                <w:szCs w:val="24"/>
              </w:rPr>
              <w:t xml:space="preserve">S professional. </w:t>
            </w:r>
          </w:p>
          <w:p w14:paraId="0CBD3503" w14:textId="3F676657"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1961919645"/>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color w:val="000000"/>
                <w:sz w:val="24"/>
                <w:szCs w:val="24"/>
              </w:rPr>
              <w:t xml:space="preserve"> </w:t>
            </w:r>
            <w:r w:rsidR="002729D4" w:rsidRPr="0059250E">
              <w:rPr>
                <w:rFonts w:asciiTheme="minorHAnsi" w:hAnsiTheme="minorHAnsi" w:cstheme="minorHAnsi"/>
                <w:b/>
                <w:bCs/>
                <w:color w:val="000000"/>
                <w:sz w:val="24"/>
                <w:szCs w:val="24"/>
              </w:rPr>
              <w:t xml:space="preserve">Fume hood </w:t>
            </w:r>
            <w:r w:rsidR="002729D4" w:rsidRPr="0059250E">
              <w:rPr>
                <w:rFonts w:asciiTheme="minorHAnsi" w:hAnsiTheme="minorHAnsi" w:cstheme="minorHAnsi"/>
                <w:i/>
                <w:iCs/>
                <w:color w:val="000000"/>
                <w:sz w:val="24"/>
                <w:szCs w:val="24"/>
              </w:rPr>
              <w:t xml:space="preserve">(laboratory-type) </w:t>
            </w:r>
          </w:p>
          <w:p w14:paraId="51A762EB" w14:textId="008138F3"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1361702030"/>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color w:val="000000"/>
                <w:sz w:val="24"/>
                <w:szCs w:val="24"/>
              </w:rPr>
              <w:t xml:space="preserve"> </w:t>
            </w:r>
            <w:r w:rsidR="002729D4" w:rsidRPr="0059250E">
              <w:rPr>
                <w:rFonts w:asciiTheme="minorHAnsi" w:hAnsiTheme="minorHAnsi" w:cstheme="minorHAnsi"/>
                <w:b/>
                <w:bCs/>
                <w:color w:val="000000"/>
                <w:sz w:val="24"/>
                <w:szCs w:val="24"/>
              </w:rPr>
              <w:t xml:space="preserve">Biosafety cabinet </w:t>
            </w:r>
            <w:r w:rsidR="002729D4" w:rsidRPr="0059250E">
              <w:rPr>
                <w:rFonts w:asciiTheme="minorHAnsi" w:hAnsiTheme="minorHAnsi" w:cstheme="minorHAnsi"/>
                <w:i/>
                <w:iCs/>
                <w:color w:val="000000"/>
                <w:sz w:val="24"/>
                <w:szCs w:val="24"/>
              </w:rPr>
              <w:t xml:space="preserve">(must be ducted if used in conjunction with volatile compounds) </w:t>
            </w:r>
          </w:p>
          <w:p w14:paraId="1D8ABF5E" w14:textId="57D798E9"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611284249"/>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color w:val="000000"/>
                <w:sz w:val="24"/>
                <w:szCs w:val="24"/>
              </w:rPr>
              <w:t xml:space="preserve"> </w:t>
            </w:r>
            <w:r w:rsidR="002729D4" w:rsidRPr="0059250E">
              <w:rPr>
                <w:rFonts w:asciiTheme="minorHAnsi" w:hAnsiTheme="minorHAnsi" w:cstheme="minorHAnsi"/>
                <w:b/>
                <w:bCs/>
                <w:color w:val="000000"/>
                <w:sz w:val="24"/>
                <w:szCs w:val="24"/>
              </w:rPr>
              <w:t xml:space="preserve">Enclosed system </w:t>
            </w:r>
            <w:r w:rsidR="002729D4" w:rsidRPr="0059250E">
              <w:rPr>
                <w:rFonts w:asciiTheme="minorHAnsi" w:hAnsiTheme="minorHAnsi" w:cstheme="minorHAnsi"/>
                <w:i/>
                <w:iCs/>
                <w:color w:val="000000"/>
                <w:sz w:val="24"/>
                <w:szCs w:val="24"/>
              </w:rPr>
              <w:t xml:space="preserve">(i.e., glove box, glove bag, or sealed chamber) </w:t>
            </w:r>
          </w:p>
          <w:p w14:paraId="6EDC457F" w14:textId="1DFEB37F" w:rsidR="002729D4" w:rsidRPr="0059250E" w:rsidRDefault="00E775E8" w:rsidP="002729D4">
            <w:pPr>
              <w:autoSpaceDE w:val="0"/>
              <w:autoSpaceDN w:val="0"/>
              <w:adjustRightInd w:val="0"/>
              <w:spacing w:after="0" w:line="240" w:lineRule="auto"/>
              <w:rPr>
                <w:rFonts w:asciiTheme="minorHAnsi" w:hAnsiTheme="minorHAnsi" w:cstheme="minorHAnsi"/>
                <w:color w:val="000000"/>
                <w:sz w:val="24"/>
                <w:szCs w:val="24"/>
              </w:rPr>
            </w:pPr>
            <w:sdt>
              <w:sdtPr>
                <w:rPr>
                  <w:rFonts w:asciiTheme="minorHAnsi" w:hAnsiTheme="minorHAnsi" w:cstheme="minorHAnsi"/>
                  <w:noProof/>
                  <w:color w:val="000000"/>
                  <w:sz w:val="24"/>
                  <w:szCs w:val="24"/>
                </w:rPr>
                <w:id w:val="-325819824"/>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color w:val="000000"/>
                <w:sz w:val="24"/>
                <w:szCs w:val="24"/>
              </w:rPr>
              <w:t xml:space="preserve"> </w:t>
            </w:r>
            <w:r w:rsidR="002729D4" w:rsidRPr="0059250E">
              <w:rPr>
                <w:rFonts w:asciiTheme="minorHAnsi" w:hAnsiTheme="minorHAnsi" w:cstheme="minorHAnsi"/>
                <w:b/>
                <w:color w:val="000000"/>
                <w:sz w:val="24"/>
                <w:szCs w:val="24"/>
              </w:rPr>
              <w:t>Powder handling enclosure</w:t>
            </w:r>
          </w:p>
          <w:p w14:paraId="13631CDD" w14:textId="7073E289" w:rsidR="002729D4" w:rsidRDefault="00E775E8" w:rsidP="002729D4">
            <w:pPr>
              <w:spacing w:after="0" w:line="240" w:lineRule="auto"/>
              <w:rPr>
                <w:rFonts w:asciiTheme="minorHAnsi" w:hAnsiTheme="minorHAnsi" w:cstheme="minorHAnsi"/>
                <w:b/>
                <w:sz w:val="24"/>
                <w:szCs w:val="24"/>
              </w:rPr>
            </w:pPr>
            <w:sdt>
              <w:sdtPr>
                <w:rPr>
                  <w:rFonts w:asciiTheme="minorHAnsi" w:hAnsiTheme="minorHAnsi" w:cstheme="minorHAnsi"/>
                  <w:noProof/>
                  <w:color w:val="000000"/>
                  <w:sz w:val="24"/>
                  <w:szCs w:val="24"/>
                </w:rPr>
                <w:id w:val="196589086"/>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sz w:val="24"/>
                <w:szCs w:val="24"/>
              </w:rPr>
              <w:t xml:space="preserve"> </w:t>
            </w:r>
            <w:r w:rsidR="002729D4" w:rsidRPr="0059250E">
              <w:rPr>
                <w:rFonts w:asciiTheme="minorHAnsi" w:hAnsiTheme="minorHAnsi" w:cstheme="minorHAnsi"/>
                <w:b/>
                <w:sz w:val="24"/>
                <w:szCs w:val="24"/>
              </w:rPr>
              <w:t>other:</w:t>
            </w:r>
          </w:p>
          <w:p w14:paraId="28C69D7A" w14:textId="12F57FF0" w:rsidR="0059250E" w:rsidRDefault="0059250E" w:rsidP="002729D4">
            <w:pPr>
              <w:spacing w:after="0" w:line="240" w:lineRule="auto"/>
              <w:rPr>
                <w:rFonts w:asciiTheme="minorHAnsi" w:hAnsiTheme="minorHAnsi" w:cstheme="minorHAnsi"/>
                <w:b/>
                <w:sz w:val="24"/>
                <w:szCs w:val="24"/>
              </w:rPr>
            </w:pPr>
          </w:p>
          <w:p w14:paraId="6F39DCDF" w14:textId="67E8DF05" w:rsidR="0059250E" w:rsidRDefault="0059250E" w:rsidP="002729D4">
            <w:pPr>
              <w:spacing w:after="0" w:line="240" w:lineRule="auto"/>
              <w:rPr>
                <w:rFonts w:asciiTheme="minorHAnsi" w:hAnsiTheme="minorHAnsi" w:cstheme="minorHAnsi"/>
                <w:b/>
                <w:sz w:val="24"/>
                <w:szCs w:val="24"/>
              </w:rPr>
            </w:pPr>
          </w:p>
          <w:p w14:paraId="6BC0B7B4" w14:textId="1B56CAD0" w:rsidR="0059250E" w:rsidRDefault="0059250E" w:rsidP="002729D4">
            <w:pPr>
              <w:spacing w:after="0" w:line="240" w:lineRule="auto"/>
              <w:rPr>
                <w:rFonts w:asciiTheme="minorHAnsi" w:hAnsiTheme="minorHAnsi" w:cstheme="minorHAnsi"/>
                <w:b/>
                <w:sz w:val="24"/>
                <w:szCs w:val="24"/>
              </w:rPr>
            </w:pPr>
          </w:p>
          <w:p w14:paraId="6BAF4C6D" w14:textId="5CA39BD0" w:rsidR="0059250E" w:rsidRDefault="0059250E" w:rsidP="002729D4">
            <w:pPr>
              <w:spacing w:after="0" w:line="240" w:lineRule="auto"/>
              <w:rPr>
                <w:rFonts w:asciiTheme="minorHAnsi" w:hAnsiTheme="minorHAnsi" w:cstheme="minorHAnsi"/>
                <w:b/>
                <w:sz w:val="24"/>
                <w:szCs w:val="24"/>
              </w:rPr>
            </w:pPr>
          </w:p>
          <w:p w14:paraId="0B9D5F1F" w14:textId="0742F2D6" w:rsidR="0059250E" w:rsidRDefault="0059250E" w:rsidP="002729D4">
            <w:pPr>
              <w:spacing w:after="0" w:line="240" w:lineRule="auto"/>
              <w:rPr>
                <w:rFonts w:asciiTheme="minorHAnsi" w:hAnsiTheme="minorHAnsi" w:cstheme="minorHAnsi"/>
                <w:b/>
                <w:sz w:val="24"/>
                <w:szCs w:val="24"/>
              </w:rPr>
            </w:pPr>
          </w:p>
          <w:p w14:paraId="2E6AB477" w14:textId="757B9F2E" w:rsidR="0059250E" w:rsidRDefault="0059250E" w:rsidP="002729D4">
            <w:pPr>
              <w:spacing w:after="0" w:line="240" w:lineRule="auto"/>
              <w:rPr>
                <w:rFonts w:asciiTheme="minorHAnsi" w:hAnsiTheme="minorHAnsi" w:cstheme="minorHAnsi"/>
                <w:b/>
                <w:sz w:val="24"/>
                <w:szCs w:val="24"/>
              </w:rPr>
            </w:pPr>
          </w:p>
          <w:p w14:paraId="22969722" w14:textId="51C3DED0" w:rsidR="0059250E" w:rsidRDefault="0059250E" w:rsidP="002729D4">
            <w:pPr>
              <w:spacing w:after="0" w:line="240" w:lineRule="auto"/>
              <w:rPr>
                <w:rFonts w:asciiTheme="minorHAnsi" w:hAnsiTheme="minorHAnsi" w:cstheme="minorHAnsi"/>
                <w:color w:val="FF0000"/>
                <w:sz w:val="24"/>
                <w:szCs w:val="24"/>
              </w:rPr>
            </w:pPr>
          </w:p>
          <w:p w14:paraId="6247ADA6" w14:textId="61AFEFD4" w:rsidR="000A1410" w:rsidRDefault="000A1410" w:rsidP="002729D4">
            <w:pPr>
              <w:spacing w:after="0" w:line="240" w:lineRule="auto"/>
              <w:rPr>
                <w:rFonts w:asciiTheme="minorHAnsi" w:hAnsiTheme="minorHAnsi" w:cstheme="minorHAnsi"/>
                <w:color w:val="FF0000"/>
                <w:sz w:val="24"/>
                <w:szCs w:val="24"/>
              </w:rPr>
            </w:pPr>
          </w:p>
          <w:p w14:paraId="35908257" w14:textId="58863FF8" w:rsidR="000A1410" w:rsidRDefault="000A1410" w:rsidP="002729D4">
            <w:pPr>
              <w:spacing w:after="0" w:line="240" w:lineRule="auto"/>
              <w:rPr>
                <w:rFonts w:asciiTheme="minorHAnsi" w:hAnsiTheme="minorHAnsi" w:cstheme="minorHAnsi"/>
                <w:color w:val="FF0000"/>
                <w:sz w:val="24"/>
                <w:szCs w:val="24"/>
              </w:rPr>
            </w:pPr>
          </w:p>
          <w:p w14:paraId="66E60D4F" w14:textId="4088B685" w:rsidR="000A1410" w:rsidRDefault="000A1410" w:rsidP="002729D4">
            <w:pPr>
              <w:spacing w:after="0" w:line="240" w:lineRule="auto"/>
              <w:rPr>
                <w:rFonts w:asciiTheme="minorHAnsi" w:hAnsiTheme="minorHAnsi" w:cstheme="minorHAnsi"/>
                <w:color w:val="FF0000"/>
                <w:sz w:val="24"/>
                <w:szCs w:val="24"/>
              </w:rPr>
            </w:pPr>
          </w:p>
          <w:p w14:paraId="57CEE268" w14:textId="522EB9C5" w:rsidR="000A1410" w:rsidRDefault="000A1410" w:rsidP="002729D4">
            <w:pPr>
              <w:spacing w:after="0" w:line="240" w:lineRule="auto"/>
              <w:rPr>
                <w:rFonts w:asciiTheme="minorHAnsi" w:hAnsiTheme="minorHAnsi" w:cstheme="minorHAnsi"/>
                <w:color w:val="FF0000"/>
                <w:sz w:val="24"/>
                <w:szCs w:val="24"/>
              </w:rPr>
            </w:pPr>
          </w:p>
          <w:p w14:paraId="65999C59" w14:textId="3638CEE4" w:rsidR="000A1410" w:rsidRDefault="000A1410" w:rsidP="002729D4">
            <w:pPr>
              <w:spacing w:after="0" w:line="240" w:lineRule="auto"/>
              <w:rPr>
                <w:rFonts w:asciiTheme="minorHAnsi" w:hAnsiTheme="minorHAnsi" w:cstheme="minorHAnsi"/>
                <w:color w:val="FF0000"/>
                <w:sz w:val="24"/>
                <w:szCs w:val="24"/>
              </w:rPr>
            </w:pPr>
          </w:p>
          <w:p w14:paraId="3C65CD08" w14:textId="77777777" w:rsidR="000A1410" w:rsidRPr="0059250E" w:rsidRDefault="000A1410" w:rsidP="002729D4">
            <w:pPr>
              <w:spacing w:after="0" w:line="240" w:lineRule="auto"/>
              <w:rPr>
                <w:rFonts w:asciiTheme="minorHAnsi" w:hAnsiTheme="minorHAnsi" w:cstheme="minorHAnsi"/>
                <w:color w:val="FF0000"/>
                <w:sz w:val="24"/>
                <w:szCs w:val="24"/>
              </w:rPr>
            </w:pPr>
          </w:p>
          <w:p w14:paraId="5C570A33" w14:textId="77777777" w:rsidR="002729D4" w:rsidRPr="0059250E" w:rsidRDefault="002729D4" w:rsidP="002729D4">
            <w:pPr>
              <w:spacing w:after="0" w:line="240" w:lineRule="auto"/>
              <w:rPr>
                <w:rFonts w:asciiTheme="minorHAnsi" w:hAnsiTheme="minorHAnsi" w:cstheme="minorHAnsi"/>
                <w:b/>
                <w:sz w:val="24"/>
                <w:szCs w:val="24"/>
              </w:rPr>
            </w:pPr>
          </w:p>
        </w:tc>
      </w:tr>
      <w:tr w:rsidR="002729D4" w:rsidRPr="0059250E" w14:paraId="2C197901" w14:textId="77777777" w:rsidTr="00887D9D">
        <w:trPr>
          <w:trHeight w:val="288"/>
        </w:trPr>
        <w:tc>
          <w:tcPr>
            <w:tcW w:w="900" w:type="dxa"/>
            <w:gridSpan w:val="2"/>
            <w:tcBorders>
              <w:bottom w:val="single" w:sz="4" w:space="0" w:color="auto"/>
            </w:tcBorders>
            <w:shd w:val="clear" w:color="auto" w:fill="BFBFBF" w:themeFill="background1" w:themeFillShade="BF"/>
            <w:vAlign w:val="center"/>
          </w:tcPr>
          <w:p w14:paraId="34A06BD5" w14:textId="77777777" w:rsidR="002729D4" w:rsidRPr="0059250E" w:rsidRDefault="002729D4" w:rsidP="002729D4">
            <w:pPr>
              <w:spacing w:after="0" w:line="240" w:lineRule="auto"/>
              <w:jc w:val="center"/>
              <w:rPr>
                <w:rFonts w:asciiTheme="minorHAnsi" w:hAnsiTheme="minorHAnsi" w:cstheme="minorHAnsi"/>
                <w:b/>
                <w:sz w:val="24"/>
              </w:rPr>
            </w:pPr>
          </w:p>
        </w:tc>
        <w:tc>
          <w:tcPr>
            <w:tcW w:w="8082" w:type="dxa"/>
            <w:gridSpan w:val="14"/>
            <w:tcBorders>
              <w:bottom w:val="single" w:sz="4" w:space="0" w:color="auto"/>
            </w:tcBorders>
          </w:tcPr>
          <w:p w14:paraId="09558A12"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4. Work Practice Controls</w:t>
            </w:r>
          </w:p>
        </w:tc>
        <w:tc>
          <w:tcPr>
            <w:tcW w:w="828" w:type="dxa"/>
            <w:tcBorders>
              <w:bottom w:val="single" w:sz="4" w:space="0" w:color="auto"/>
            </w:tcBorders>
            <w:shd w:val="clear" w:color="auto" w:fill="BFBFBF" w:themeFill="background1" w:themeFillShade="BF"/>
            <w:vAlign w:val="center"/>
          </w:tcPr>
          <w:p w14:paraId="319E9727"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08E4E681" w14:textId="77777777" w:rsidTr="00887D9D">
        <w:tc>
          <w:tcPr>
            <w:tcW w:w="9810" w:type="dxa"/>
            <w:gridSpan w:val="17"/>
            <w:tcBorders>
              <w:bottom w:val="nil"/>
            </w:tcBorders>
          </w:tcPr>
          <w:p w14:paraId="6843D9ED" w14:textId="77777777" w:rsidR="002729D4" w:rsidRPr="0059250E" w:rsidRDefault="002729D4" w:rsidP="002729D4">
            <w:pPr>
              <w:autoSpaceDE w:val="0"/>
              <w:autoSpaceDN w:val="0"/>
              <w:adjustRightInd w:val="0"/>
              <w:spacing w:after="0" w:line="240" w:lineRule="auto"/>
              <w:rPr>
                <w:rFonts w:asciiTheme="minorHAnsi" w:hAnsiTheme="minorHAnsi" w:cstheme="minorHAnsi"/>
                <w:b/>
                <w:i/>
                <w:iCs/>
                <w:color w:val="000000"/>
                <w:sz w:val="24"/>
                <w:szCs w:val="24"/>
              </w:rPr>
            </w:pPr>
            <w:r w:rsidRPr="0059250E">
              <w:rPr>
                <w:rFonts w:asciiTheme="minorHAnsi" w:hAnsiTheme="minorHAnsi" w:cstheme="minorHAnsi"/>
                <w:b/>
                <w:color w:val="000000"/>
                <w:sz w:val="24"/>
                <w:szCs w:val="24"/>
              </w:rPr>
              <w:t xml:space="preserve">The following controls will be implemented </w:t>
            </w:r>
            <w:r w:rsidRPr="0059250E">
              <w:rPr>
                <w:rFonts w:asciiTheme="minorHAnsi" w:hAnsiTheme="minorHAnsi" w:cstheme="minorHAnsi"/>
                <w:b/>
                <w:i/>
                <w:iCs/>
                <w:color w:val="000000"/>
                <w:sz w:val="24"/>
                <w:szCs w:val="24"/>
              </w:rPr>
              <w:t xml:space="preserve">(check all that apply): </w:t>
            </w:r>
          </w:p>
          <w:p w14:paraId="0E0C4CA4"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16"/>
                <w:szCs w:val="16"/>
              </w:rPr>
            </w:pPr>
          </w:p>
        </w:tc>
      </w:tr>
      <w:tr w:rsidR="002729D4" w:rsidRPr="0059250E" w14:paraId="55119CBB" w14:textId="77777777" w:rsidTr="00887D9D">
        <w:tc>
          <w:tcPr>
            <w:tcW w:w="3775" w:type="dxa"/>
            <w:gridSpan w:val="7"/>
            <w:tcBorders>
              <w:top w:val="nil"/>
              <w:bottom w:val="nil"/>
              <w:right w:val="nil"/>
            </w:tcBorders>
          </w:tcPr>
          <w:p w14:paraId="506B9BCF" w14:textId="7097CCB8"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r w:rsidRPr="0059250E">
              <w:rPr>
                <w:rFonts w:asciiTheme="minorHAnsi" w:hAnsiTheme="minorHAnsi" w:cstheme="minorHAnsi"/>
                <w:color w:val="000000"/>
                <w:sz w:val="23"/>
                <w:szCs w:val="23"/>
              </w:rPr>
              <w:t xml:space="preserve">  </w:t>
            </w:r>
            <w:r w:rsidRPr="0059250E">
              <w:rPr>
                <w:rFonts w:asciiTheme="minorHAnsi" w:hAnsiTheme="minorHAnsi" w:cstheme="minorHAnsi"/>
                <w:color w:val="000000"/>
                <w:sz w:val="20"/>
                <w:szCs w:val="20"/>
              </w:rPr>
              <w:t xml:space="preserve"> </w:t>
            </w:r>
            <w:sdt>
              <w:sdtPr>
                <w:rPr>
                  <w:rFonts w:asciiTheme="minorHAnsi" w:hAnsiTheme="minorHAnsi" w:cstheme="minorHAnsi"/>
                  <w:noProof/>
                  <w:color w:val="000000"/>
                  <w:sz w:val="24"/>
                  <w:szCs w:val="24"/>
                </w:rPr>
                <w:id w:val="-1053923903"/>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color w:val="006FC0"/>
                <w:sz w:val="24"/>
                <w:szCs w:val="24"/>
              </w:rPr>
              <w:t xml:space="preserve"> </w:t>
            </w:r>
            <w:r w:rsidRPr="0059250E">
              <w:rPr>
                <w:rFonts w:asciiTheme="minorHAnsi" w:hAnsiTheme="minorHAnsi" w:cstheme="minorHAnsi"/>
                <w:b/>
                <w:bCs/>
                <w:color w:val="006FC0"/>
                <w:sz w:val="24"/>
                <w:szCs w:val="24"/>
              </w:rPr>
              <w:t xml:space="preserve">Category 1 work practices </w:t>
            </w:r>
          </w:p>
          <w:p w14:paraId="4B452FD6"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STORE </w:t>
            </w:r>
            <w:r w:rsidRPr="0059250E">
              <w:rPr>
                <w:rFonts w:asciiTheme="minorHAnsi" w:hAnsiTheme="minorHAnsi" w:cstheme="minorHAnsi"/>
                <w:color w:val="000000"/>
                <w:sz w:val="20"/>
                <w:szCs w:val="20"/>
              </w:rPr>
              <w:t xml:space="preserve">in sealed container with secondary containment with other compatible chemicals </w:t>
            </w:r>
          </w:p>
          <w:p w14:paraId="38490434"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LABEL </w:t>
            </w:r>
            <w:r w:rsidRPr="0059250E">
              <w:rPr>
                <w:rFonts w:asciiTheme="minorHAnsi" w:hAnsiTheme="minorHAnsi" w:cstheme="minorHAnsi"/>
                <w:color w:val="000000"/>
                <w:sz w:val="20"/>
                <w:szCs w:val="20"/>
              </w:rPr>
              <w:t xml:space="preserve">chemical container with the identity of contents and include term “nano” as descriptor </w:t>
            </w:r>
          </w:p>
          <w:p w14:paraId="64330219"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TRANSFER </w:t>
            </w:r>
            <w:r w:rsidRPr="0059250E">
              <w:rPr>
                <w:rFonts w:asciiTheme="minorHAnsi" w:hAnsiTheme="minorHAnsi" w:cstheme="minorHAnsi"/>
                <w:color w:val="000000"/>
                <w:sz w:val="20"/>
                <w:szCs w:val="20"/>
              </w:rPr>
              <w:t xml:space="preserve">in sealed container with secondary containment </w:t>
            </w:r>
          </w:p>
          <w:p w14:paraId="13E476AA"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PREPARE </w:t>
            </w:r>
            <w:r w:rsidRPr="0059250E">
              <w:rPr>
                <w:rFonts w:asciiTheme="minorHAnsi" w:hAnsiTheme="minorHAnsi" w:cstheme="minorHAnsi"/>
                <w:color w:val="000000"/>
                <w:sz w:val="20"/>
                <w:szCs w:val="20"/>
              </w:rPr>
              <w:t xml:space="preserve">work space by lining with absorbent materials </w:t>
            </w:r>
          </w:p>
          <w:p w14:paraId="3EA91BB8"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CLEAN </w:t>
            </w:r>
            <w:r w:rsidRPr="0059250E">
              <w:rPr>
                <w:rFonts w:asciiTheme="minorHAnsi" w:hAnsiTheme="minorHAnsi" w:cstheme="minorHAnsi"/>
                <w:color w:val="000000"/>
                <w:sz w:val="20"/>
                <w:szCs w:val="20"/>
              </w:rPr>
              <w:t xml:space="preserve">all surfaces potentially contaminated with nanoparticles (e.g., benches, glassware, apparatus) at the </w:t>
            </w:r>
            <w:r w:rsidRPr="0059250E">
              <w:rPr>
                <w:rFonts w:asciiTheme="minorHAnsi" w:hAnsiTheme="minorHAnsi" w:cstheme="minorHAnsi"/>
                <w:color w:val="000000"/>
                <w:sz w:val="20"/>
                <w:szCs w:val="20"/>
              </w:rPr>
              <w:lastRenderedPageBreak/>
              <w:t xml:space="preserve">end of each operation using a HEPA vacuum and/or wet wiping methods. </w:t>
            </w:r>
          </w:p>
          <w:p w14:paraId="78993204"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WASH </w:t>
            </w:r>
            <w:r w:rsidRPr="0059250E">
              <w:rPr>
                <w:rFonts w:asciiTheme="minorHAnsi" w:hAnsiTheme="minorHAnsi" w:cstheme="minorHAnsi"/>
                <w:color w:val="000000"/>
                <w:sz w:val="20"/>
                <w:szCs w:val="20"/>
              </w:rPr>
              <w:t>hands frequently. Upon leaving the nanomaterial work area, remove any PPE worn and wash hands, forearms, face, and neck.</w:t>
            </w:r>
          </w:p>
          <w:p w14:paraId="2820AAEE" w14:textId="77777777" w:rsidR="002729D4" w:rsidRPr="0059250E" w:rsidRDefault="002729D4" w:rsidP="002729D4">
            <w:pPr>
              <w:numPr>
                <w:ilvl w:val="0"/>
                <w:numId w:val="14"/>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NOTIFY </w:t>
            </w:r>
            <w:r w:rsidRPr="0059250E">
              <w:rPr>
                <w:rFonts w:asciiTheme="minorHAnsi" w:hAnsiTheme="minorHAnsi" w:cstheme="minorHAnsi"/>
                <w:color w:val="000000"/>
                <w:sz w:val="20"/>
                <w:szCs w:val="20"/>
              </w:rPr>
              <w:t xml:space="preserve">in advance of animal facility and cage labeling / management requirements if dosing animals with nanomaterial </w:t>
            </w:r>
          </w:p>
          <w:p w14:paraId="084A4076" w14:textId="77777777" w:rsidR="002729D4" w:rsidRPr="0059250E" w:rsidRDefault="002729D4" w:rsidP="002729D4">
            <w:pPr>
              <w:spacing w:after="0" w:line="240" w:lineRule="auto"/>
              <w:ind w:left="360"/>
              <w:rPr>
                <w:rFonts w:asciiTheme="minorHAnsi" w:hAnsiTheme="minorHAnsi" w:cstheme="minorHAnsi"/>
                <w:sz w:val="24"/>
                <w:szCs w:val="24"/>
              </w:rPr>
            </w:pPr>
          </w:p>
          <w:p w14:paraId="239793BC" w14:textId="77777777" w:rsidR="002729D4" w:rsidRPr="0059250E" w:rsidRDefault="002729D4" w:rsidP="002729D4">
            <w:pPr>
              <w:spacing w:after="0" w:line="240" w:lineRule="auto"/>
              <w:ind w:left="360"/>
              <w:rPr>
                <w:rFonts w:asciiTheme="minorHAnsi" w:hAnsiTheme="minorHAnsi" w:cstheme="minorHAnsi"/>
                <w:sz w:val="24"/>
                <w:szCs w:val="24"/>
              </w:rPr>
            </w:pPr>
          </w:p>
        </w:tc>
        <w:tc>
          <w:tcPr>
            <w:tcW w:w="3432" w:type="dxa"/>
            <w:gridSpan w:val="6"/>
            <w:tcBorders>
              <w:top w:val="nil"/>
              <w:left w:val="nil"/>
              <w:bottom w:val="nil"/>
              <w:right w:val="nil"/>
            </w:tcBorders>
          </w:tcPr>
          <w:p w14:paraId="090B54DD" w14:textId="2BE1EBAD"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r w:rsidRPr="0059250E">
              <w:rPr>
                <w:rFonts w:asciiTheme="minorHAnsi" w:hAnsiTheme="minorHAnsi" w:cstheme="minorHAnsi"/>
                <w:b/>
                <w:bCs/>
                <w:color w:val="006FC0"/>
                <w:sz w:val="24"/>
                <w:szCs w:val="24"/>
              </w:rPr>
              <w:lastRenderedPageBreak/>
              <w:t xml:space="preserve"> </w:t>
            </w:r>
            <w:sdt>
              <w:sdtPr>
                <w:rPr>
                  <w:rFonts w:asciiTheme="minorHAnsi" w:hAnsiTheme="minorHAnsi" w:cstheme="minorHAnsi"/>
                  <w:noProof/>
                  <w:color w:val="000000"/>
                  <w:sz w:val="24"/>
                  <w:szCs w:val="24"/>
                </w:rPr>
                <w:id w:val="2073770509"/>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color w:val="006FC0"/>
                <w:sz w:val="24"/>
                <w:szCs w:val="24"/>
              </w:rPr>
              <w:t xml:space="preserve"> </w:t>
            </w:r>
            <w:r w:rsidRPr="0059250E">
              <w:rPr>
                <w:rFonts w:asciiTheme="minorHAnsi" w:hAnsiTheme="minorHAnsi" w:cstheme="minorHAnsi"/>
                <w:b/>
                <w:bCs/>
                <w:color w:val="006FC0"/>
                <w:sz w:val="24"/>
                <w:szCs w:val="24"/>
              </w:rPr>
              <w:t>Category 2 work practices</w:t>
            </w:r>
          </w:p>
          <w:p w14:paraId="12C3534B" w14:textId="77777777" w:rsidR="002729D4" w:rsidRPr="0059250E" w:rsidRDefault="002729D4" w:rsidP="002729D4">
            <w:pPr>
              <w:numPr>
                <w:ilvl w:val="0"/>
                <w:numId w:val="15"/>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FOLLOW </w:t>
            </w:r>
            <w:r w:rsidRPr="0059250E">
              <w:rPr>
                <w:rFonts w:asciiTheme="minorHAnsi" w:hAnsiTheme="minorHAnsi" w:cstheme="minorHAnsi"/>
                <w:color w:val="000000"/>
                <w:sz w:val="20"/>
                <w:szCs w:val="20"/>
              </w:rPr>
              <w:t xml:space="preserve">all work practices listed for Category 1. </w:t>
            </w:r>
          </w:p>
          <w:p w14:paraId="6A5F0FC7" w14:textId="77777777" w:rsidR="002729D4" w:rsidRPr="0059250E" w:rsidRDefault="002729D4" w:rsidP="002729D4">
            <w:pPr>
              <w:numPr>
                <w:ilvl w:val="0"/>
                <w:numId w:val="15"/>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RESTRICT ACCESS. </w:t>
            </w:r>
          </w:p>
          <w:p w14:paraId="5BED3396" w14:textId="77777777" w:rsidR="002729D4" w:rsidRPr="0059250E" w:rsidRDefault="002729D4" w:rsidP="002729D4">
            <w:pPr>
              <w:numPr>
                <w:ilvl w:val="0"/>
                <w:numId w:val="15"/>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POST signs in area </w:t>
            </w:r>
          </w:p>
          <w:p w14:paraId="35E0E9B8" w14:textId="77777777" w:rsidR="002729D4" w:rsidRPr="0059250E" w:rsidRDefault="002729D4" w:rsidP="002729D4">
            <w:pPr>
              <w:numPr>
                <w:ilvl w:val="0"/>
                <w:numId w:val="15"/>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USE </w:t>
            </w:r>
            <w:r w:rsidRPr="0059250E">
              <w:rPr>
                <w:rFonts w:asciiTheme="minorHAnsi" w:hAnsiTheme="minorHAnsi" w:cstheme="minorHAnsi"/>
                <w:color w:val="000000"/>
                <w:sz w:val="20"/>
                <w:szCs w:val="20"/>
              </w:rPr>
              <w:t xml:space="preserve">antistatic paper and/or sticky mats with powders. </w:t>
            </w:r>
          </w:p>
          <w:p w14:paraId="107304B9" w14:textId="77777777" w:rsidR="002729D4" w:rsidRPr="0059250E" w:rsidRDefault="002729D4" w:rsidP="002729D4">
            <w:pPr>
              <w:spacing w:after="0" w:line="240" w:lineRule="auto"/>
              <w:ind w:left="360"/>
              <w:rPr>
                <w:rFonts w:asciiTheme="minorHAnsi" w:hAnsiTheme="minorHAnsi" w:cstheme="minorHAnsi"/>
                <w:sz w:val="24"/>
                <w:szCs w:val="24"/>
              </w:rPr>
            </w:pPr>
          </w:p>
        </w:tc>
        <w:tc>
          <w:tcPr>
            <w:tcW w:w="2603" w:type="dxa"/>
            <w:gridSpan w:val="4"/>
            <w:tcBorders>
              <w:top w:val="nil"/>
              <w:left w:val="nil"/>
              <w:bottom w:val="nil"/>
            </w:tcBorders>
          </w:tcPr>
          <w:p w14:paraId="2788EE9F" w14:textId="2E145F4D"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r w:rsidRPr="0059250E">
              <w:rPr>
                <w:rFonts w:asciiTheme="minorHAnsi" w:hAnsiTheme="minorHAnsi" w:cstheme="minorHAnsi"/>
                <w:color w:val="000000"/>
                <w:sz w:val="20"/>
                <w:szCs w:val="20"/>
              </w:rPr>
              <w:t xml:space="preserve"> </w:t>
            </w:r>
            <w:sdt>
              <w:sdtPr>
                <w:rPr>
                  <w:rFonts w:asciiTheme="minorHAnsi" w:hAnsiTheme="minorHAnsi" w:cstheme="minorHAnsi"/>
                  <w:noProof/>
                  <w:color w:val="000000"/>
                  <w:sz w:val="24"/>
                  <w:szCs w:val="24"/>
                </w:rPr>
                <w:id w:val="-349183056"/>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887D9D" w:rsidRPr="0059250E">
              <w:rPr>
                <w:rFonts w:asciiTheme="minorHAnsi" w:hAnsiTheme="minorHAnsi" w:cstheme="minorHAnsi"/>
                <w:b/>
                <w:bCs/>
                <w:color w:val="006FC0"/>
                <w:sz w:val="24"/>
                <w:szCs w:val="24"/>
              </w:rPr>
              <w:t xml:space="preserve"> </w:t>
            </w:r>
            <w:r w:rsidRPr="0059250E">
              <w:rPr>
                <w:rFonts w:asciiTheme="minorHAnsi" w:hAnsiTheme="minorHAnsi" w:cstheme="minorHAnsi"/>
                <w:b/>
                <w:bCs/>
                <w:color w:val="006FC0"/>
                <w:sz w:val="24"/>
                <w:szCs w:val="24"/>
              </w:rPr>
              <w:t xml:space="preserve">Category 3 work </w:t>
            </w:r>
            <w:r w:rsidR="00887D9D" w:rsidRPr="0059250E">
              <w:rPr>
                <w:rFonts w:asciiTheme="minorHAnsi" w:hAnsiTheme="minorHAnsi" w:cstheme="minorHAnsi"/>
                <w:b/>
                <w:bCs/>
                <w:color w:val="006FC0"/>
                <w:sz w:val="24"/>
                <w:szCs w:val="24"/>
              </w:rPr>
              <w:t xml:space="preserve"> </w:t>
            </w:r>
            <w:r w:rsidRPr="0059250E">
              <w:rPr>
                <w:rFonts w:asciiTheme="minorHAnsi" w:hAnsiTheme="minorHAnsi" w:cstheme="minorHAnsi"/>
                <w:b/>
                <w:bCs/>
                <w:color w:val="006FC0"/>
                <w:sz w:val="24"/>
                <w:szCs w:val="24"/>
              </w:rPr>
              <w:t xml:space="preserve">practices </w:t>
            </w:r>
          </w:p>
          <w:p w14:paraId="4B371331" w14:textId="77777777" w:rsidR="002729D4" w:rsidRPr="0059250E" w:rsidRDefault="002729D4" w:rsidP="002729D4">
            <w:pPr>
              <w:numPr>
                <w:ilvl w:val="0"/>
                <w:numId w:val="15"/>
              </w:numPr>
              <w:autoSpaceDE w:val="0"/>
              <w:autoSpaceDN w:val="0"/>
              <w:adjustRightInd w:val="0"/>
              <w:spacing w:after="0" w:line="240" w:lineRule="auto"/>
              <w:ind w:left="360"/>
              <w:rPr>
                <w:rFonts w:asciiTheme="minorHAnsi" w:hAnsiTheme="minorHAnsi" w:cstheme="minorHAnsi"/>
                <w:color w:val="000000"/>
                <w:sz w:val="20"/>
                <w:szCs w:val="20"/>
              </w:rPr>
            </w:pPr>
            <w:r w:rsidRPr="0059250E">
              <w:rPr>
                <w:rFonts w:asciiTheme="minorHAnsi" w:hAnsiTheme="minorHAnsi" w:cstheme="minorHAnsi"/>
                <w:b/>
                <w:bCs/>
                <w:color w:val="000000"/>
                <w:sz w:val="20"/>
                <w:szCs w:val="20"/>
              </w:rPr>
              <w:t xml:space="preserve">FOLLOW </w:t>
            </w:r>
            <w:r w:rsidRPr="0059250E">
              <w:rPr>
                <w:rFonts w:asciiTheme="minorHAnsi" w:hAnsiTheme="minorHAnsi" w:cstheme="minorHAnsi"/>
                <w:color w:val="000000"/>
                <w:sz w:val="20"/>
                <w:szCs w:val="20"/>
              </w:rPr>
              <w:t xml:space="preserve">all work practices listed for Category 2. </w:t>
            </w:r>
          </w:p>
          <w:p w14:paraId="1AE818F1"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tc>
      </w:tr>
      <w:tr w:rsidR="002729D4" w:rsidRPr="0059250E" w14:paraId="3D8EEEBB" w14:textId="77777777" w:rsidTr="007D460C">
        <w:tc>
          <w:tcPr>
            <w:tcW w:w="9810" w:type="dxa"/>
            <w:gridSpan w:val="17"/>
            <w:tcBorders>
              <w:top w:val="nil"/>
              <w:bottom w:val="nil"/>
            </w:tcBorders>
          </w:tcPr>
          <w:p w14:paraId="1FB6A134" w14:textId="52713678"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r w:rsidRPr="0059250E">
              <w:rPr>
                <w:rFonts w:asciiTheme="minorHAnsi" w:hAnsiTheme="minorHAnsi" w:cstheme="minorHAnsi"/>
                <w:color w:val="000000"/>
                <w:sz w:val="23"/>
                <w:szCs w:val="23"/>
              </w:rPr>
              <w:t xml:space="preserve"> </w:t>
            </w:r>
            <w:sdt>
              <w:sdtPr>
                <w:rPr>
                  <w:rFonts w:asciiTheme="minorHAnsi" w:hAnsiTheme="minorHAnsi" w:cstheme="minorHAnsi"/>
                  <w:color w:val="000000"/>
                  <w:sz w:val="23"/>
                  <w:szCs w:val="23"/>
                </w:rPr>
                <w:id w:val="-1516605918"/>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color w:val="000000"/>
                    <w:sz w:val="23"/>
                    <w:szCs w:val="23"/>
                  </w:rPr>
                  <w:t>☐</w:t>
                </w:r>
              </w:sdtContent>
            </w:sdt>
            <w:r w:rsidRPr="0059250E">
              <w:rPr>
                <w:rFonts w:asciiTheme="minorHAnsi" w:hAnsiTheme="minorHAnsi" w:cstheme="minorHAnsi"/>
                <w:b/>
                <w:bCs/>
                <w:color w:val="006FC0"/>
                <w:sz w:val="20"/>
                <w:szCs w:val="20"/>
              </w:rPr>
              <w:t>Approvals Required.</w:t>
            </w:r>
            <w:r w:rsidRPr="0059250E">
              <w:rPr>
                <w:rFonts w:asciiTheme="minorHAnsi" w:hAnsiTheme="minorHAnsi" w:cstheme="minorHAnsi"/>
                <w:i/>
                <w:iCs/>
                <w:color w:val="000000"/>
                <w:sz w:val="10"/>
                <w:szCs w:val="10"/>
              </w:rPr>
              <w:t xml:space="preserve">.  </w:t>
            </w:r>
            <w:r w:rsidRPr="0059250E">
              <w:rPr>
                <w:rFonts w:asciiTheme="minorHAnsi" w:hAnsiTheme="minorHAnsi" w:cstheme="minorHAnsi"/>
                <w:color w:val="000000"/>
                <w:sz w:val="24"/>
                <w:szCs w:val="24"/>
              </w:rPr>
              <w:t xml:space="preserve">Identify tasks that require prior approval by the principal investigator / laboratory supervisor before performing: </w:t>
            </w:r>
          </w:p>
          <w:p w14:paraId="3C53179D"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5ABDC610"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7D443AC1" w14:textId="60910DD0" w:rsidR="002729D4" w:rsidRPr="0059250E" w:rsidRDefault="002729D4" w:rsidP="002729D4">
            <w:pPr>
              <w:autoSpaceDE w:val="0"/>
              <w:autoSpaceDN w:val="0"/>
              <w:adjustRightInd w:val="0"/>
              <w:spacing w:after="0" w:line="240" w:lineRule="auto"/>
              <w:rPr>
                <w:rFonts w:asciiTheme="minorHAnsi" w:hAnsiTheme="minorHAnsi" w:cstheme="minorHAnsi"/>
                <w:color w:val="000000"/>
                <w:sz w:val="23"/>
                <w:szCs w:val="23"/>
              </w:rPr>
            </w:pPr>
          </w:p>
        </w:tc>
      </w:tr>
      <w:tr w:rsidR="002729D4" w:rsidRPr="0059250E" w14:paraId="0AEEBB95" w14:textId="77777777" w:rsidTr="007D460C">
        <w:tc>
          <w:tcPr>
            <w:tcW w:w="9810" w:type="dxa"/>
            <w:gridSpan w:val="17"/>
            <w:tcBorders>
              <w:top w:val="nil"/>
            </w:tcBorders>
          </w:tcPr>
          <w:p w14:paraId="2F695613" w14:textId="7F0728B1" w:rsidR="002729D4" w:rsidRPr="0059250E" w:rsidRDefault="00E775E8" w:rsidP="002729D4">
            <w:pPr>
              <w:autoSpaceDE w:val="0"/>
              <w:autoSpaceDN w:val="0"/>
              <w:adjustRightInd w:val="0"/>
              <w:spacing w:after="0" w:line="240" w:lineRule="auto"/>
              <w:rPr>
                <w:rFonts w:asciiTheme="minorHAnsi" w:hAnsiTheme="minorHAnsi" w:cstheme="minorHAnsi"/>
                <w:noProof/>
                <w:color w:val="000000"/>
                <w:sz w:val="24"/>
                <w:szCs w:val="24"/>
              </w:rPr>
            </w:pPr>
            <w:sdt>
              <w:sdtPr>
                <w:rPr>
                  <w:rFonts w:asciiTheme="minorHAnsi" w:hAnsiTheme="minorHAnsi" w:cstheme="minorHAnsi"/>
                  <w:noProof/>
                  <w:color w:val="000000"/>
                  <w:sz w:val="24"/>
                  <w:szCs w:val="24"/>
                </w:rPr>
                <w:id w:val="-388415857"/>
                <w14:checkbox>
                  <w14:checked w14:val="0"/>
                  <w14:checkedState w14:val="2612" w14:font="MS Gothic"/>
                  <w14:uncheckedState w14:val="2610" w14:font="MS Gothic"/>
                </w14:checkbox>
              </w:sdtPr>
              <w:sdtEndPr/>
              <w:sdtContent>
                <w:r w:rsidR="00887D9D" w:rsidRPr="0059250E">
                  <w:rPr>
                    <w:rFonts w:ascii="Segoe UI Symbol" w:eastAsia="MS Gothic" w:hAnsi="Segoe UI Symbol" w:cs="Segoe UI Symbol"/>
                    <w:noProof/>
                    <w:color w:val="000000"/>
                    <w:sz w:val="24"/>
                    <w:szCs w:val="24"/>
                  </w:rPr>
                  <w:t>☐</w:t>
                </w:r>
              </w:sdtContent>
            </w:sdt>
            <w:r w:rsidR="002729D4" w:rsidRPr="0059250E">
              <w:rPr>
                <w:rFonts w:asciiTheme="minorHAnsi" w:hAnsiTheme="minorHAnsi" w:cstheme="minorHAnsi"/>
                <w:b/>
                <w:bCs/>
                <w:color w:val="006FC0"/>
                <w:sz w:val="20"/>
                <w:szCs w:val="20"/>
              </w:rPr>
              <w:t>Other</w:t>
            </w:r>
            <w:r w:rsidR="002729D4" w:rsidRPr="0059250E">
              <w:rPr>
                <w:rFonts w:asciiTheme="minorHAnsi" w:hAnsiTheme="minorHAnsi" w:cstheme="minorHAnsi"/>
                <w:i/>
                <w:iCs/>
                <w:color w:val="000000"/>
                <w:sz w:val="20"/>
                <w:szCs w:val="20"/>
              </w:rPr>
              <w:t>.</w:t>
            </w:r>
            <w:r w:rsidR="002729D4" w:rsidRPr="0059250E">
              <w:rPr>
                <w:rFonts w:asciiTheme="minorHAnsi" w:hAnsiTheme="minorHAnsi" w:cstheme="minorHAnsi"/>
                <w:i/>
                <w:iCs/>
                <w:color w:val="000000"/>
                <w:sz w:val="24"/>
                <w:szCs w:val="24"/>
              </w:rPr>
              <w:t xml:space="preserve"> </w:t>
            </w:r>
            <w:r w:rsidR="002729D4" w:rsidRPr="0059250E">
              <w:rPr>
                <w:rFonts w:asciiTheme="minorHAnsi" w:hAnsiTheme="minorHAnsi" w:cstheme="minorHAnsi"/>
                <w:color w:val="000000"/>
                <w:sz w:val="24"/>
                <w:szCs w:val="24"/>
              </w:rPr>
              <w:t xml:space="preserve">Describe any additional work practices specific to the experiment / process: </w:t>
            </w:r>
          </w:p>
          <w:p w14:paraId="7717DE15"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69AFBAE5"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15A1D95B"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7D1C3CB1"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3F513AD3" w14:textId="0973830E" w:rsidR="002729D4" w:rsidRDefault="002729D4" w:rsidP="002729D4">
            <w:pPr>
              <w:autoSpaceDE w:val="0"/>
              <w:autoSpaceDN w:val="0"/>
              <w:adjustRightInd w:val="0"/>
              <w:spacing w:after="0" w:line="240" w:lineRule="auto"/>
              <w:rPr>
                <w:rFonts w:asciiTheme="minorHAnsi" w:hAnsiTheme="minorHAnsi" w:cstheme="minorHAnsi"/>
                <w:color w:val="000000"/>
                <w:sz w:val="24"/>
                <w:szCs w:val="24"/>
              </w:rPr>
            </w:pPr>
          </w:p>
          <w:p w14:paraId="2F777027" w14:textId="55EFF0E9" w:rsidR="000A1410" w:rsidRDefault="000A1410" w:rsidP="002729D4">
            <w:pPr>
              <w:autoSpaceDE w:val="0"/>
              <w:autoSpaceDN w:val="0"/>
              <w:adjustRightInd w:val="0"/>
              <w:spacing w:after="0" w:line="240" w:lineRule="auto"/>
              <w:rPr>
                <w:rFonts w:asciiTheme="minorHAnsi" w:hAnsiTheme="minorHAnsi" w:cstheme="minorHAnsi"/>
                <w:color w:val="000000"/>
                <w:sz w:val="24"/>
                <w:szCs w:val="24"/>
              </w:rPr>
            </w:pPr>
          </w:p>
          <w:p w14:paraId="70FA0D82" w14:textId="77777777" w:rsidR="000A1410" w:rsidRPr="0059250E" w:rsidRDefault="000A1410" w:rsidP="002729D4">
            <w:pPr>
              <w:autoSpaceDE w:val="0"/>
              <w:autoSpaceDN w:val="0"/>
              <w:adjustRightInd w:val="0"/>
              <w:spacing w:after="0" w:line="240" w:lineRule="auto"/>
              <w:rPr>
                <w:rFonts w:asciiTheme="minorHAnsi" w:hAnsiTheme="minorHAnsi" w:cstheme="minorHAnsi"/>
                <w:color w:val="000000"/>
                <w:sz w:val="24"/>
                <w:szCs w:val="24"/>
              </w:rPr>
            </w:pPr>
          </w:p>
          <w:p w14:paraId="2A4A997B" w14:textId="77777777" w:rsidR="002729D4" w:rsidRPr="0059250E" w:rsidRDefault="002729D4" w:rsidP="002729D4">
            <w:pPr>
              <w:autoSpaceDE w:val="0"/>
              <w:autoSpaceDN w:val="0"/>
              <w:adjustRightInd w:val="0"/>
              <w:spacing w:after="0" w:line="240" w:lineRule="auto"/>
              <w:rPr>
                <w:rFonts w:asciiTheme="minorHAnsi" w:hAnsiTheme="minorHAnsi" w:cstheme="minorHAnsi"/>
                <w:noProof/>
                <w:color w:val="000000"/>
                <w:sz w:val="24"/>
                <w:szCs w:val="24"/>
              </w:rPr>
            </w:pPr>
          </w:p>
        </w:tc>
      </w:tr>
      <w:tr w:rsidR="002729D4" w:rsidRPr="0059250E" w14:paraId="719AF8F0" w14:textId="77777777" w:rsidTr="00887D9D">
        <w:trPr>
          <w:trHeight w:val="288"/>
        </w:trPr>
        <w:tc>
          <w:tcPr>
            <w:tcW w:w="900" w:type="dxa"/>
            <w:gridSpan w:val="2"/>
            <w:shd w:val="clear" w:color="auto" w:fill="BFBFBF" w:themeFill="background1" w:themeFillShade="BF"/>
            <w:vAlign w:val="center"/>
          </w:tcPr>
          <w:p w14:paraId="039F09F1" w14:textId="77777777" w:rsidR="002729D4" w:rsidRPr="0059250E" w:rsidRDefault="002729D4" w:rsidP="002729D4">
            <w:pPr>
              <w:spacing w:after="0" w:line="240" w:lineRule="auto"/>
              <w:jc w:val="center"/>
              <w:rPr>
                <w:rFonts w:asciiTheme="minorHAnsi" w:hAnsiTheme="minorHAnsi" w:cstheme="minorHAnsi"/>
                <w:b/>
                <w:sz w:val="24"/>
              </w:rPr>
            </w:pPr>
          </w:p>
        </w:tc>
        <w:tc>
          <w:tcPr>
            <w:tcW w:w="8082" w:type="dxa"/>
            <w:gridSpan w:val="14"/>
          </w:tcPr>
          <w:p w14:paraId="074D089E"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5. Personal Protective Equipment (PPE)</w:t>
            </w:r>
          </w:p>
        </w:tc>
        <w:tc>
          <w:tcPr>
            <w:tcW w:w="828" w:type="dxa"/>
            <w:shd w:val="clear" w:color="auto" w:fill="BFBFBF" w:themeFill="background1" w:themeFillShade="BF"/>
            <w:vAlign w:val="center"/>
          </w:tcPr>
          <w:p w14:paraId="3150535E"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028FAE81" w14:textId="77777777" w:rsidTr="00887D9D">
        <w:trPr>
          <w:trHeight w:val="576"/>
        </w:trPr>
        <w:tc>
          <w:tcPr>
            <w:tcW w:w="9810" w:type="dxa"/>
            <w:gridSpan w:val="17"/>
          </w:tcPr>
          <w:p w14:paraId="614D0D71" w14:textId="77777777" w:rsidR="002729D4" w:rsidRPr="0059250E" w:rsidRDefault="002729D4" w:rsidP="002729D4">
            <w:pPr>
              <w:spacing w:after="0" w:line="240" w:lineRule="auto"/>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2215"/>
              <w:gridCol w:w="7483"/>
            </w:tblGrid>
            <w:tr w:rsidR="002729D4" w:rsidRPr="0059250E" w14:paraId="68A6ED2B" w14:textId="77777777" w:rsidTr="002729D4">
              <w:trPr>
                <w:trHeight w:val="89"/>
              </w:trPr>
              <w:tc>
                <w:tcPr>
                  <w:tcW w:w="0" w:type="auto"/>
                  <w:gridSpan w:val="2"/>
                </w:tcPr>
                <w:p w14:paraId="6409846F"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i/>
                      <w:iCs/>
                      <w:color w:val="000000"/>
                      <w:lang w:eastAsia="en-US"/>
                    </w:rPr>
                  </w:pPr>
                  <w:r w:rsidRPr="0059250E">
                    <w:rPr>
                      <w:rFonts w:asciiTheme="minorHAnsi" w:eastAsia="Calibri" w:hAnsiTheme="minorHAnsi" w:cstheme="minorHAnsi"/>
                      <w:b/>
                      <w:bCs/>
                      <w:color w:val="000000"/>
                      <w:lang w:eastAsia="en-US"/>
                    </w:rPr>
                    <w:t>PERSONAL PROTECTIVE EQUIPMENT (PPE)</w:t>
                  </w:r>
                  <w:r w:rsidRPr="0059250E">
                    <w:rPr>
                      <w:rFonts w:asciiTheme="minorHAnsi" w:eastAsia="Calibri" w:hAnsiTheme="minorHAnsi" w:cstheme="minorHAnsi"/>
                      <w:color w:val="000000"/>
                      <w:lang w:eastAsia="en-US"/>
                    </w:rPr>
                    <w:t xml:space="preserve">. INDICATE THE PPE TO BE UTILIZED </w:t>
                  </w:r>
                  <w:r w:rsidRPr="0059250E">
                    <w:rPr>
                      <w:rFonts w:asciiTheme="minorHAnsi" w:eastAsia="Calibri" w:hAnsiTheme="minorHAnsi" w:cstheme="minorHAnsi"/>
                      <w:i/>
                      <w:iCs/>
                      <w:color w:val="000000"/>
                      <w:lang w:eastAsia="en-US"/>
                    </w:rPr>
                    <w:t xml:space="preserve">(check all that apply): </w:t>
                  </w:r>
                </w:p>
                <w:p w14:paraId="5C2A951A"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p>
              </w:tc>
            </w:tr>
            <w:tr w:rsidR="002729D4" w:rsidRPr="0059250E" w14:paraId="32DF493E" w14:textId="77777777" w:rsidTr="002729D4">
              <w:trPr>
                <w:trHeight w:val="429"/>
              </w:trPr>
              <w:tc>
                <w:tcPr>
                  <w:tcW w:w="0" w:type="auto"/>
                </w:tcPr>
                <w:p w14:paraId="66E58BF2"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6FC0"/>
                      <w:lang w:eastAsia="en-US"/>
                    </w:rPr>
                  </w:pPr>
                  <w:r w:rsidRPr="0059250E">
                    <w:rPr>
                      <w:rFonts w:asciiTheme="minorHAnsi" w:eastAsia="Calibri" w:hAnsiTheme="minorHAnsi" w:cstheme="minorHAnsi"/>
                      <w:b/>
                      <w:bCs/>
                      <w:color w:val="006FC0"/>
                      <w:lang w:eastAsia="en-US"/>
                    </w:rPr>
                    <w:t xml:space="preserve">Body Protection: </w:t>
                  </w:r>
                </w:p>
              </w:tc>
              <w:tc>
                <w:tcPr>
                  <w:tcW w:w="0" w:type="auto"/>
                </w:tcPr>
                <w:p w14:paraId="0F36B063" w14:textId="6BAD704D"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2133090428"/>
                      <w14:checkbox>
                        <w14:checked w14:val="0"/>
                        <w14:checkedState w14:val="2612" w14:font="MS Gothic"/>
                        <w14:uncheckedState w14:val="2610" w14:font="MS Gothic"/>
                      </w14:checkbox>
                    </w:sdtPr>
                    <w:sdtEndPr/>
                    <w:sdtContent>
                      <w:r w:rsidR="007E51DA"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Long pants (no cuffs) </w:t>
                  </w:r>
                </w:p>
                <w:p w14:paraId="401987E7"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212113961"/>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Laboratory coat </w:t>
                  </w:r>
                  <w:r w:rsidR="002729D4" w:rsidRPr="0059250E">
                    <w:rPr>
                      <w:rFonts w:asciiTheme="minorHAnsi" w:eastAsia="Calibri" w:hAnsiTheme="minorHAnsi" w:cstheme="minorHAnsi"/>
                      <w:i/>
                      <w:iCs/>
                      <w:color w:val="000000"/>
                      <w:lang w:eastAsia="en-US"/>
                    </w:rPr>
                    <w:t xml:space="preserve">made of standard materials </w:t>
                  </w:r>
                </w:p>
                <w:p w14:paraId="2E7F7CC4"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517162657"/>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Laboratory coat </w:t>
                  </w:r>
                  <w:r w:rsidR="002729D4" w:rsidRPr="0059250E">
                    <w:rPr>
                      <w:rFonts w:asciiTheme="minorHAnsi" w:eastAsia="Calibri" w:hAnsiTheme="minorHAnsi" w:cstheme="minorHAnsi"/>
                      <w:i/>
                      <w:iCs/>
                      <w:color w:val="000000"/>
                      <w:lang w:eastAsia="en-US"/>
                    </w:rPr>
                    <w:t xml:space="preserve">made of non-woven fabrics with elastics at wrists (i.e., Tyvek®) </w:t>
                  </w:r>
                </w:p>
                <w:p w14:paraId="6BE2287E"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i/>
                      <w:iCs/>
                      <w:color w:val="000000"/>
                      <w:lang w:eastAsia="en-US"/>
                    </w:rPr>
                  </w:pPr>
                  <w:sdt>
                    <w:sdtPr>
                      <w:rPr>
                        <w:rFonts w:asciiTheme="minorHAnsi" w:eastAsia="Calibri" w:hAnsiTheme="minorHAnsi" w:cstheme="minorHAnsi"/>
                        <w:color w:val="000000"/>
                        <w:lang w:eastAsia="en-US"/>
                      </w:rPr>
                      <w:id w:val="-457336990"/>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Coveralls (disposable) with head coverage </w:t>
                  </w:r>
                  <w:r w:rsidR="002729D4" w:rsidRPr="0059250E">
                    <w:rPr>
                      <w:rFonts w:asciiTheme="minorHAnsi" w:eastAsia="Calibri" w:hAnsiTheme="minorHAnsi" w:cstheme="minorHAnsi"/>
                      <w:i/>
                      <w:iCs/>
                      <w:color w:val="000000"/>
                      <w:lang w:eastAsia="en-US"/>
                    </w:rPr>
                    <w:t>(i.e., Tyvek®)</w:t>
                  </w:r>
                  <w:r w:rsidR="002729D4" w:rsidRPr="0059250E">
                    <w:rPr>
                      <w:rFonts w:asciiTheme="minorHAnsi" w:eastAsia="Calibri" w:hAnsiTheme="minorHAnsi" w:cstheme="minorHAnsi"/>
                      <w:i/>
                      <w:iCs/>
                      <w:color w:val="000000"/>
                      <w:sz w:val="18"/>
                      <w:szCs w:val="18"/>
                      <w:lang w:eastAsia="en-US"/>
                    </w:rPr>
                    <w:t xml:space="preserve"> </w:t>
                  </w:r>
                  <w:r w:rsidR="002729D4" w:rsidRPr="0059250E">
                    <w:rPr>
                      <w:rFonts w:asciiTheme="minorHAnsi" w:eastAsia="Calibri" w:hAnsiTheme="minorHAnsi" w:cstheme="minorHAnsi"/>
                      <w:i/>
                      <w:iCs/>
                      <w:color w:val="000000"/>
                      <w:lang w:eastAsia="en-US"/>
                    </w:rPr>
                    <w:t xml:space="preserve"> </w:t>
                  </w:r>
                </w:p>
                <w:p w14:paraId="5E3859F1"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p>
              </w:tc>
            </w:tr>
            <w:tr w:rsidR="002729D4" w:rsidRPr="0059250E" w14:paraId="403F3786" w14:textId="77777777" w:rsidTr="002729D4">
              <w:trPr>
                <w:trHeight w:val="318"/>
              </w:trPr>
              <w:tc>
                <w:tcPr>
                  <w:tcW w:w="0" w:type="auto"/>
                </w:tcPr>
                <w:p w14:paraId="3B09AF6F"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6FC0"/>
                      <w:lang w:eastAsia="en-US"/>
                    </w:rPr>
                  </w:pPr>
                  <w:r w:rsidRPr="0059250E">
                    <w:rPr>
                      <w:rFonts w:asciiTheme="minorHAnsi" w:eastAsia="Calibri" w:hAnsiTheme="minorHAnsi" w:cstheme="minorHAnsi"/>
                      <w:b/>
                      <w:bCs/>
                      <w:color w:val="006FC0"/>
                      <w:lang w:eastAsia="en-US"/>
                    </w:rPr>
                    <w:t xml:space="preserve">Eye / Face Protection: </w:t>
                  </w:r>
                </w:p>
              </w:tc>
              <w:tc>
                <w:tcPr>
                  <w:tcW w:w="0" w:type="auto"/>
                </w:tcPr>
                <w:p w14:paraId="7D9BFBFA"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49800151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Safety glasses with side shields </w:t>
                  </w:r>
                </w:p>
                <w:p w14:paraId="641EB109"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798409151"/>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Chemical splash goggles </w:t>
                  </w:r>
                </w:p>
                <w:p w14:paraId="087A92D8"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5057981"/>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Face shield </w:t>
                  </w:r>
                </w:p>
                <w:p w14:paraId="61602383"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p>
              </w:tc>
            </w:tr>
            <w:tr w:rsidR="002729D4" w:rsidRPr="0059250E" w14:paraId="35836D05" w14:textId="77777777" w:rsidTr="002729D4">
              <w:trPr>
                <w:trHeight w:val="540"/>
              </w:trPr>
              <w:tc>
                <w:tcPr>
                  <w:tcW w:w="0" w:type="auto"/>
                </w:tcPr>
                <w:p w14:paraId="5441EED6"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6FC0"/>
                      <w:lang w:eastAsia="en-US"/>
                    </w:rPr>
                  </w:pPr>
                  <w:r w:rsidRPr="0059250E">
                    <w:rPr>
                      <w:rFonts w:asciiTheme="minorHAnsi" w:eastAsia="Calibri" w:hAnsiTheme="minorHAnsi" w:cstheme="minorHAnsi"/>
                      <w:b/>
                      <w:bCs/>
                      <w:color w:val="006FC0"/>
                      <w:lang w:eastAsia="en-US"/>
                    </w:rPr>
                    <w:t xml:space="preserve">Hand Protection: </w:t>
                  </w:r>
                </w:p>
              </w:tc>
              <w:tc>
                <w:tcPr>
                  <w:tcW w:w="0" w:type="auto"/>
                </w:tcPr>
                <w:p w14:paraId="00747BCF"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94881091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Latex </w:t>
                  </w:r>
                </w:p>
                <w:p w14:paraId="0FBE758A"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538081672"/>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Nitrile </w:t>
                  </w:r>
                </w:p>
                <w:p w14:paraId="18AFF199"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2000105736"/>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Neoprene </w:t>
                  </w:r>
                </w:p>
                <w:p w14:paraId="30D43DFB"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70137530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Vinyl </w:t>
                  </w:r>
                </w:p>
                <w:p w14:paraId="595A9BA3"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22966393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Other: </w:t>
                  </w:r>
                </w:p>
                <w:p w14:paraId="0411AF6C"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p>
              </w:tc>
            </w:tr>
            <w:tr w:rsidR="002729D4" w:rsidRPr="0059250E" w14:paraId="5BDF4559" w14:textId="77777777" w:rsidTr="002729D4">
              <w:trPr>
                <w:trHeight w:val="207"/>
              </w:trPr>
              <w:tc>
                <w:tcPr>
                  <w:tcW w:w="0" w:type="auto"/>
                </w:tcPr>
                <w:p w14:paraId="0DFA27CB"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6FC0"/>
                      <w:lang w:eastAsia="en-US"/>
                    </w:rPr>
                  </w:pPr>
                  <w:r w:rsidRPr="0059250E">
                    <w:rPr>
                      <w:rFonts w:asciiTheme="minorHAnsi" w:eastAsia="Calibri" w:hAnsiTheme="minorHAnsi" w:cstheme="minorHAnsi"/>
                      <w:b/>
                      <w:bCs/>
                      <w:color w:val="006FC0"/>
                      <w:lang w:eastAsia="en-US"/>
                    </w:rPr>
                    <w:lastRenderedPageBreak/>
                    <w:t xml:space="preserve">Foot Protection: </w:t>
                  </w:r>
                </w:p>
              </w:tc>
              <w:tc>
                <w:tcPr>
                  <w:tcW w:w="0" w:type="auto"/>
                </w:tcPr>
                <w:p w14:paraId="50D55B74"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765181196"/>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Closed toe shoes </w:t>
                  </w:r>
                </w:p>
                <w:p w14:paraId="242260A3"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203792532"/>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Over-the-shoe booties</w:t>
                  </w:r>
                </w:p>
                <w:p w14:paraId="55E20B7B"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r w:rsidRPr="0059250E">
                    <w:rPr>
                      <w:rFonts w:asciiTheme="minorHAnsi" w:eastAsia="Calibri" w:hAnsiTheme="minorHAnsi" w:cstheme="minorHAnsi"/>
                      <w:color w:val="000000"/>
                      <w:lang w:eastAsia="en-US"/>
                    </w:rPr>
                    <w:t xml:space="preserve"> </w:t>
                  </w:r>
                </w:p>
              </w:tc>
            </w:tr>
            <w:tr w:rsidR="002729D4" w:rsidRPr="0059250E" w14:paraId="5315FFC6" w14:textId="77777777" w:rsidTr="002729D4">
              <w:trPr>
                <w:trHeight w:val="207"/>
              </w:trPr>
              <w:tc>
                <w:tcPr>
                  <w:tcW w:w="0" w:type="auto"/>
                </w:tcPr>
                <w:p w14:paraId="1F74551B"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6FC0"/>
                      <w:lang w:eastAsia="en-US"/>
                    </w:rPr>
                  </w:pPr>
                  <w:r w:rsidRPr="0059250E">
                    <w:rPr>
                      <w:rFonts w:asciiTheme="minorHAnsi" w:eastAsia="Calibri" w:hAnsiTheme="minorHAnsi" w:cstheme="minorHAnsi"/>
                      <w:b/>
                      <w:bCs/>
                      <w:color w:val="006FC0"/>
                      <w:lang w:eastAsia="en-US"/>
                    </w:rPr>
                    <w:t xml:space="preserve">Other: </w:t>
                  </w:r>
                </w:p>
              </w:tc>
              <w:tc>
                <w:tcPr>
                  <w:tcW w:w="0" w:type="auto"/>
                </w:tcPr>
                <w:p w14:paraId="4CF1A441"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310780637"/>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Respiratory Protection* </w:t>
                  </w:r>
                </w:p>
                <w:p w14:paraId="6D373B56" w14:textId="77777777" w:rsidR="002729D4" w:rsidRPr="0059250E" w:rsidRDefault="00E775E8" w:rsidP="002729D4">
                  <w:pPr>
                    <w:autoSpaceDE w:val="0"/>
                    <w:autoSpaceDN w:val="0"/>
                    <w:adjustRightInd w:val="0"/>
                    <w:spacing w:after="0" w:line="240" w:lineRule="auto"/>
                    <w:rPr>
                      <w:rFonts w:asciiTheme="minorHAnsi" w:eastAsia="Calibri" w:hAnsiTheme="minorHAnsi" w:cstheme="minorHAnsi"/>
                      <w:color w:val="000000"/>
                      <w:lang w:eastAsia="en-US"/>
                    </w:rPr>
                  </w:pPr>
                  <w:sdt>
                    <w:sdtPr>
                      <w:rPr>
                        <w:rFonts w:asciiTheme="minorHAnsi" w:eastAsia="Calibri" w:hAnsiTheme="minorHAnsi" w:cstheme="minorHAnsi"/>
                        <w:color w:val="000000"/>
                        <w:lang w:eastAsia="en-US"/>
                      </w:rPr>
                      <w:id w:val="1687863481"/>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00"/>
                          <w:lang w:eastAsia="en-US"/>
                        </w:rPr>
                        <w:t>☐</w:t>
                      </w:r>
                    </w:sdtContent>
                  </w:sdt>
                  <w:r w:rsidR="002729D4" w:rsidRPr="0059250E">
                    <w:rPr>
                      <w:rFonts w:asciiTheme="minorHAnsi" w:eastAsia="Calibri" w:hAnsiTheme="minorHAnsi" w:cstheme="minorHAnsi"/>
                      <w:color w:val="000000"/>
                      <w:lang w:eastAsia="en-US"/>
                    </w:rPr>
                    <w:t xml:space="preserve"> Other: </w:t>
                  </w:r>
                </w:p>
                <w:p w14:paraId="7AEC3764" w14:textId="77777777" w:rsidR="002729D4" w:rsidRPr="0059250E" w:rsidRDefault="002729D4" w:rsidP="002729D4">
                  <w:pPr>
                    <w:autoSpaceDE w:val="0"/>
                    <w:autoSpaceDN w:val="0"/>
                    <w:adjustRightInd w:val="0"/>
                    <w:spacing w:after="0" w:line="240" w:lineRule="auto"/>
                    <w:rPr>
                      <w:rFonts w:asciiTheme="minorHAnsi" w:eastAsia="Calibri" w:hAnsiTheme="minorHAnsi" w:cstheme="minorHAnsi"/>
                      <w:color w:val="000000"/>
                      <w:lang w:eastAsia="en-US"/>
                    </w:rPr>
                  </w:pPr>
                </w:p>
              </w:tc>
            </w:tr>
          </w:tbl>
          <w:p w14:paraId="0E021FEE" w14:textId="77777777" w:rsidR="002729D4" w:rsidRPr="0059250E" w:rsidRDefault="002729D4" w:rsidP="002729D4">
            <w:pPr>
              <w:spacing w:after="0" w:line="240" w:lineRule="auto"/>
              <w:rPr>
                <w:rFonts w:asciiTheme="minorHAnsi" w:hAnsiTheme="minorHAnsi" w:cstheme="minorHAnsi"/>
              </w:rPr>
            </w:pPr>
          </w:p>
        </w:tc>
      </w:tr>
      <w:tr w:rsidR="002729D4" w:rsidRPr="0059250E" w14:paraId="4A8200B8" w14:textId="77777777" w:rsidTr="00887D9D">
        <w:trPr>
          <w:trHeight w:val="288"/>
        </w:trPr>
        <w:tc>
          <w:tcPr>
            <w:tcW w:w="900" w:type="dxa"/>
            <w:gridSpan w:val="2"/>
            <w:shd w:val="clear" w:color="auto" w:fill="BFBFBF" w:themeFill="background1" w:themeFillShade="BF"/>
            <w:vAlign w:val="center"/>
          </w:tcPr>
          <w:p w14:paraId="5D263173" w14:textId="77777777" w:rsidR="002729D4" w:rsidRPr="0059250E" w:rsidRDefault="002729D4" w:rsidP="002729D4">
            <w:pPr>
              <w:spacing w:after="0" w:line="240" w:lineRule="auto"/>
              <w:jc w:val="center"/>
              <w:rPr>
                <w:rFonts w:asciiTheme="minorHAnsi" w:hAnsiTheme="minorHAnsi" w:cstheme="minorHAnsi"/>
                <w:b/>
              </w:rPr>
            </w:pPr>
          </w:p>
        </w:tc>
        <w:tc>
          <w:tcPr>
            <w:tcW w:w="8082" w:type="dxa"/>
            <w:gridSpan w:val="14"/>
          </w:tcPr>
          <w:p w14:paraId="1D43F787"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 xml:space="preserve">6. </w:t>
            </w:r>
            <w:r w:rsidRPr="0059250E">
              <w:rPr>
                <w:rFonts w:asciiTheme="minorHAnsi" w:hAnsiTheme="minorHAnsi" w:cstheme="minorHAnsi"/>
                <w:b/>
                <w:bCs/>
                <w:sz w:val="24"/>
              </w:rPr>
              <w:t>Storage</w:t>
            </w:r>
          </w:p>
        </w:tc>
        <w:tc>
          <w:tcPr>
            <w:tcW w:w="828" w:type="dxa"/>
            <w:shd w:val="clear" w:color="auto" w:fill="BFBFBF" w:themeFill="background1" w:themeFillShade="BF"/>
            <w:vAlign w:val="center"/>
          </w:tcPr>
          <w:p w14:paraId="537BABFE"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50A1E7D5" w14:textId="77777777" w:rsidTr="00887D9D">
        <w:tc>
          <w:tcPr>
            <w:tcW w:w="9810" w:type="dxa"/>
            <w:gridSpan w:val="17"/>
          </w:tcPr>
          <w:p w14:paraId="78627DB0" w14:textId="77777777" w:rsidR="002729D4" w:rsidRPr="0059250E" w:rsidRDefault="002729D4" w:rsidP="002729D4">
            <w:pPr>
              <w:numPr>
                <w:ilvl w:val="0"/>
                <w:numId w:val="13"/>
              </w:numPr>
              <w:spacing w:after="0" w:line="240" w:lineRule="auto"/>
              <w:ind w:left="360"/>
              <w:jc w:val="both"/>
              <w:rPr>
                <w:rFonts w:asciiTheme="minorHAnsi" w:hAnsiTheme="minorHAnsi" w:cstheme="minorHAnsi"/>
              </w:rPr>
            </w:pPr>
            <w:r w:rsidRPr="0059250E">
              <w:rPr>
                <w:rFonts w:asciiTheme="minorHAnsi" w:hAnsiTheme="minorHAnsi" w:cstheme="minorHAnsi"/>
              </w:rPr>
              <w:t>Nanomaterials must be in sealed shatter-resistant containers during transportation. If the container is not shatter-resistant, use a secondary container.</w:t>
            </w:r>
          </w:p>
          <w:p w14:paraId="757CC9E3" w14:textId="77777777" w:rsidR="002729D4" w:rsidRPr="0059250E" w:rsidRDefault="002729D4" w:rsidP="002729D4">
            <w:pPr>
              <w:numPr>
                <w:ilvl w:val="0"/>
                <w:numId w:val="13"/>
              </w:numPr>
              <w:spacing w:after="0" w:line="240" w:lineRule="auto"/>
              <w:ind w:left="360"/>
              <w:jc w:val="both"/>
              <w:rPr>
                <w:rFonts w:asciiTheme="minorHAnsi" w:hAnsiTheme="minorHAnsi" w:cstheme="minorHAnsi"/>
              </w:rPr>
            </w:pPr>
            <w:r w:rsidRPr="0059250E">
              <w:rPr>
                <w:rFonts w:asciiTheme="minorHAnsi" w:hAnsiTheme="minorHAnsi" w:cstheme="minorHAnsi"/>
                <w:bCs/>
              </w:rPr>
              <w:t xml:space="preserve">Containers must be labeled with nanomaterial name (or composition) and approximate particle size, along with any known hazard warnings. </w:t>
            </w:r>
          </w:p>
          <w:p w14:paraId="4F59FA88" w14:textId="77777777" w:rsidR="002729D4" w:rsidRPr="0059250E" w:rsidRDefault="002729D4" w:rsidP="002729D4">
            <w:pPr>
              <w:numPr>
                <w:ilvl w:val="0"/>
                <w:numId w:val="13"/>
              </w:numPr>
              <w:spacing w:after="0" w:line="240" w:lineRule="auto"/>
              <w:ind w:left="360"/>
              <w:jc w:val="both"/>
              <w:rPr>
                <w:rFonts w:asciiTheme="minorHAnsi" w:hAnsiTheme="minorHAnsi" w:cstheme="minorHAnsi"/>
              </w:rPr>
            </w:pPr>
            <w:r w:rsidRPr="0059250E">
              <w:rPr>
                <w:rFonts w:asciiTheme="minorHAnsi" w:hAnsiTheme="minorHAnsi" w:cstheme="minorHAnsi"/>
              </w:rPr>
              <w:t>If the material may be flammable, reactive, or explosive, keep away from heat and open flame.</w:t>
            </w:r>
          </w:p>
          <w:p w14:paraId="49ED10FE" w14:textId="77777777" w:rsidR="002729D4" w:rsidRPr="0059250E" w:rsidRDefault="002729D4" w:rsidP="002729D4">
            <w:pPr>
              <w:spacing w:after="0" w:line="240" w:lineRule="auto"/>
              <w:jc w:val="both"/>
              <w:rPr>
                <w:rFonts w:asciiTheme="minorHAnsi" w:hAnsiTheme="minorHAnsi" w:cstheme="minorHAnsi"/>
              </w:rPr>
            </w:pPr>
            <w:r w:rsidRPr="0059250E">
              <w:rPr>
                <w:rFonts w:asciiTheme="minorHAnsi" w:hAnsiTheme="minorHAnsi" w:cstheme="minorHAnsi"/>
              </w:rPr>
              <w:t xml:space="preserve">Keep these powders away from any incompatible materials. </w:t>
            </w:r>
          </w:p>
          <w:p w14:paraId="26B1B518" w14:textId="77777777" w:rsidR="002729D4" w:rsidRPr="0059250E" w:rsidRDefault="002729D4" w:rsidP="002729D4">
            <w:pPr>
              <w:spacing w:after="0" w:line="240" w:lineRule="auto"/>
              <w:jc w:val="both"/>
              <w:rPr>
                <w:rFonts w:asciiTheme="minorHAnsi" w:hAnsiTheme="minorHAnsi" w:cstheme="minorHAnsi"/>
              </w:rPr>
            </w:pPr>
          </w:p>
          <w:p w14:paraId="0A7D24E0" w14:textId="77777777" w:rsidR="002729D4" w:rsidRPr="0059250E" w:rsidRDefault="002729D4" w:rsidP="002729D4">
            <w:pPr>
              <w:spacing w:after="0" w:line="240" w:lineRule="auto"/>
              <w:rPr>
                <w:rFonts w:asciiTheme="minorHAnsi" w:hAnsiTheme="minorHAnsi" w:cstheme="minorHAnsi"/>
                <w:b/>
                <w:sz w:val="24"/>
                <w:szCs w:val="24"/>
              </w:rPr>
            </w:pPr>
            <w:r w:rsidRPr="0059250E">
              <w:rPr>
                <w:rFonts w:asciiTheme="minorHAnsi" w:hAnsiTheme="minorHAnsi" w:cstheme="minorHAnsi"/>
                <w:b/>
                <w:sz w:val="24"/>
                <w:szCs w:val="24"/>
              </w:rPr>
              <w:t>List if any specific incompatibles.</w:t>
            </w:r>
          </w:p>
          <w:p w14:paraId="7DFC5FF7" w14:textId="77777777" w:rsidR="002729D4" w:rsidRPr="0059250E" w:rsidRDefault="002729D4" w:rsidP="002729D4">
            <w:pPr>
              <w:spacing w:after="0" w:line="240" w:lineRule="auto"/>
              <w:ind w:firstLine="720"/>
              <w:rPr>
                <w:rFonts w:asciiTheme="minorHAnsi" w:hAnsiTheme="minorHAnsi" w:cstheme="minorHAnsi"/>
                <w:b/>
              </w:rPr>
            </w:pPr>
          </w:p>
          <w:p w14:paraId="55FA8895" w14:textId="77777777" w:rsidR="002729D4" w:rsidRPr="0059250E" w:rsidRDefault="002729D4" w:rsidP="002729D4">
            <w:pPr>
              <w:spacing w:after="0" w:line="240" w:lineRule="auto"/>
              <w:rPr>
                <w:rFonts w:asciiTheme="minorHAnsi" w:hAnsiTheme="minorHAnsi" w:cstheme="minorHAnsi"/>
                <w:b/>
              </w:rPr>
            </w:pPr>
          </w:p>
          <w:p w14:paraId="07568DBB" w14:textId="77777777" w:rsidR="002729D4" w:rsidRPr="0059250E" w:rsidRDefault="002729D4" w:rsidP="002729D4">
            <w:pPr>
              <w:spacing w:after="0" w:line="240" w:lineRule="auto"/>
              <w:rPr>
                <w:rFonts w:asciiTheme="minorHAnsi" w:hAnsiTheme="minorHAnsi" w:cstheme="minorHAnsi"/>
                <w:b/>
              </w:rPr>
            </w:pPr>
          </w:p>
          <w:p w14:paraId="1E87EAFE" w14:textId="77777777" w:rsidR="002729D4" w:rsidRPr="0059250E" w:rsidRDefault="002729D4" w:rsidP="002729D4">
            <w:pPr>
              <w:spacing w:after="0" w:line="240" w:lineRule="auto"/>
              <w:rPr>
                <w:rFonts w:asciiTheme="minorHAnsi" w:hAnsiTheme="minorHAnsi" w:cstheme="minorHAnsi"/>
                <w:b/>
              </w:rPr>
            </w:pPr>
          </w:p>
          <w:p w14:paraId="5F4EE49E" w14:textId="77777777" w:rsidR="002729D4" w:rsidRPr="0059250E" w:rsidRDefault="002729D4" w:rsidP="002729D4">
            <w:pPr>
              <w:spacing w:after="0" w:line="240" w:lineRule="auto"/>
              <w:rPr>
                <w:rFonts w:asciiTheme="minorHAnsi" w:hAnsiTheme="minorHAnsi" w:cstheme="minorHAnsi"/>
                <w:b/>
              </w:rPr>
            </w:pPr>
          </w:p>
          <w:p w14:paraId="64117C58" w14:textId="77777777" w:rsidR="002729D4" w:rsidRPr="0059250E" w:rsidRDefault="002729D4" w:rsidP="002729D4">
            <w:pPr>
              <w:spacing w:after="0" w:line="240" w:lineRule="auto"/>
              <w:rPr>
                <w:rFonts w:asciiTheme="minorHAnsi" w:hAnsiTheme="minorHAnsi" w:cstheme="minorHAnsi"/>
                <w:b/>
              </w:rPr>
            </w:pPr>
          </w:p>
          <w:p w14:paraId="0DDC1F1A" w14:textId="77777777" w:rsidR="002729D4" w:rsidRPr="0059250E" w:rsidRDefault="002729D4" w:rsidP="002729D4">
            <w:pPr>
              <w:spacing w:after="0" w:line="240" w:lineRule="auto"/>
              <w:rPr>
                <w:rFonts w:asciiTheme="minorHAnsi" w:hAnsiTheme="minorHAnsi" w:cstheme="minorHAnsi"/>
                <w:b/>
              </w:rPr>
            </w:pPr>
          </w:p>
        </w:tc>
      </w:tr>
      <w:tr w:rsidR="002729D4" w:rsidRPr="0059250E" w14:paraId="455A920A" w14:textId="77777777" w:rsidTr="00887D9D">
        <w:trPr>
          <w:trHeight w:val="288"/>
        </w:trPr>
        <w:tc>
          <w:tcPr>
            <w:tcW w:w="900" w:type="dxa"/>
            <w:gridSpan w:val="2"/>
            <w:shd w:val="clear" w:color="auto" w:fill="BFBFBF" w:themeFill="background1" w:themeFillShade="BF"/>
            <w:vAlign w:val="center"/>
          </w:tcPr>
          <w:p w14:paraId="6E47C9D7" w14:textId="77777777" w:rsidR="002729D4" w:rsidRPr="0059250E" w:rsidRDefault="002729D4" w:rsidP="002729D4">
            <w:pPr>
              <w:spacing w:after="0" w:line="240" w:lineRule="auto"/>
              <w:jc w:val="center"/>
              <w:rPr>
                <w:rFonts w:asciiTheme="minorHAnsi" w:hAnsiTheme="minorHAnsi" w:cstheme="minorHAnsi"/>
                <w:b/>
                <w:sz w:val="24"/>
              </w:rPr>
            </w:pPr>
          </w:p>
        </w:tc>
        <w:tc>
          <w:tcPr>
            <w:tcW w:w="8082" w:type="dxa"/>
            <w:gridSpan w:val="14"/>
          </w:tcPr>
          <w:p w14:paraId="531739C9"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7. Accident and Spill Procedures</w:t>
            </w:r>
          </w:p>
        </w:tc>
        <w:tc>
          <w:tcPr>
            <w:tcW w:w="828" w:type="dxa"/>
            <w:shd w:val="clear" w:color="auto" w:fill="BFBFBF" w:themeFill="background1" w:themeFillShade="BF"/>
            <w:vAlign w:val="center"/>
          </w:tcPr>
          <w:p w14:paraId="3D10B773"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7E98D03B" w14:textId="77777777" w:rsidTr="00887D9D">
        <w:trPr>
          <w:trHeight w:val="20"/>
        </w:trPr>
        <w:tc>
          <w:tcPr>
            <w:tcW w:w="9810" w:type="dxa"/>
            <w:gridSpan w:val="17"/>
            <w:tcBorders>
              <w:bottom w:val="single" w:sz="4" w:space="0" w:color="auto"/>
            </w:tcBorders>
          </w:tcPr>
          <w:p w14:paraId="3EA16C9D"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b/>
                <w:bCs/>
                <w:color w:val="000000"/>
                <w:sz w:val="24"/>
                <w:szCs w:val="24"/>
              </w:rPr>
            </w:pPr>
          </w:p>
          <w:p w14:paraId="51D09ADA"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b/>
                <w:bCs/>
                <w:color w:val="000000"/>
                <w:sz w:val="24"/>
                <w:szCs w:val="24"/>
              </w:rPr>
            </w:pPr>
            <w:r w:rsidRPr="0059250E">
              <w:rPr>
                <w:rFonts w:asciiTheme="minorHAnsi" w:hAnsiTheme="minorHAnsi" w:cstheme="minorHAnsi"/>
                <w:b/>
                <w:bCs/>
                <w:color w:val="000000"/>
                <w:sz w:val="24"/>
                <w:szCs w:val="24"/>
              </w:rPr>
              <w:t xml:space="preserve">Location of nearest emergency equipment: </w:t>
            </w:r>
          </w:p>
          <w:p w14:paraId="4AD1728A"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b/>
                <w:bCs/>
                <w:color w:val="000000"/>
                <w:sz w:val="24"/>
                <w:szCs w:val="24"/>
              </w:rPr>
            </w:pPr>
          </w:p>
          <w:tbl>
            <w:tblPr>
              <w:tblStyle w:val="TableGrid1"/>
              <w:tblW w:w="0" w:type="auto"/>
              <w:tblInd w:w="175" w:type="dxa"/>
              <w:tblLook w:val="04A0" w:firstRow="1" w:lastRow="0" w:firstColumn="1" w:lastColumn="0" w:noHBand="0" w:noVBand="1"/>
            </w:tblPr>
            <w:tblGrid>
              <w:gridCol w:w="2576"/>
              <w:gridCol w:w="6949"/>
            </w:tblGrid>
            <w:tr w:rsidR="002729D4" w:rsidRPr="0059250E" w14:paraId="33CBCA9C" w14:textId="77777777" w:rsidTr="0059250E">
              <w:tc>
                <w:tcPr>
                  <w:tcW w:w="2576" w:type="dxa"/>
                </w:tcPr>
                <w:p w14:paraId="6023EDB3"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Item:</w:t>
                  </w:r>
                </w:p>
              </w:tc>
              <w:tc>
                <w:tcPr>
                  <w:tcW w:w="6949" w:type="dxa"/>
                </w:tcPr>
                <w:p w14:paraId="5D62D680" w14:textId="77777777" w:rsidR="002729D4" w:rsidRPr="0059250E" w:rsidRDefault="002729D4" w:rsidP="002729D4">
                  <w:pPr>
                    <w:autoSpaceDE w:val="0"/>
                    <w:autoSpaceDN w:val="0"/>
                    <w:adjustRightInd w:val="0"/>
                    <w:spacing w:after="0" w:line="240" w:lineRule="auto"/>
                    <w:jc w:val="center"/>
                    <w:rPr>
                      <w:rFonts w:asciiTheme="minorHAnsi" w:hAnsiTheme="minorHAnsi" w:cstheme="minorHAnsi"/>
                      <w:color w:val="000000"/>
                      <w:sz w:val="24"/>
                      <w:szCs w:val="24"/>
                    </w:rPr>
                  </w:pPr>
                  <w:r w:rsidRPr="0059250E">
                    <w:rPr>
                      <w:rFonts w:asciiTheme="minorHAnsi" w:hAnsiTheme="minorHAnsi" w:cstheme="minorHAnsi"/>
                      <w:color w:val="000000"/>
                      <w:sz w:val="24"/>
                      <w:szCs w:val="24"/>
                    </w:rPr>
                    <w:t>Location</w:t>
                  </w:r>
                </w:p>
              </w:tc>
            </w:tr>
            <w:tr w:rsidR="002729D4" w:rsidRPr="0059250E" w14:paraId="55CEEEDB" w14:textId="77777777" w:rsidTr="0059250E">
              <w:tc>
                <w:tcPr>
                  <w:tcW w:w="2576" w:type="dxa"/>
                </w:tcPr>
                <w:p w14:paraId="2C28A1E8"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Eyewash/Safety Shower</w:t>
                  </w:r>
                </w:p>
              </w:tc>
              <w:tc>
                <w:tcPr>
                  <w:tcW w:w="6949" w:type="dxa"/>
                </w:tcPr>
                <w:p w14:paraId="2DD815F4"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r>
            <w:tr w:rsidR="002729D4" w:rsidRPr="0059250E" w14:paraId="12B1DFA0" w14:textId="77777777" w:rsidTr="0059250E">
              <w:tc>
                <w:tcPr>
                  <w:tcW w:w="2576" w:type="dxa"/>
                </w:tcPr>
                <w:p w14:paraId="7EAE30C1"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First Aid Kit</w:t>
                  </w:r>
                </w:p>
              </w:tc>
              <w:tc>
                <w:tcPr>
                  <w:tcW w:w="6949" w:type="dxa"/>
                </w:tcPr>
                <w:p w14:paraId="7B915D36"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r>
            <w:tr w:rsidR="002729D4" w:rsidRPr="0059250E" w14:paraId="09E2165A" w14:textId="77777777" w:rsidTr="0059250E">
              <w:tc>
                <w:tcPr>
                  <w:tcW w:w="2576" w:type="dxa"/>
                </w:tcPr>
                <w:p w14:paraId="4CDCAC1B"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Chemical Spill Kit</w:t>
                  </w:r>
                </w:p>
              </w:tc>
              <w:tc>
                <w:tcPr>
                  <w:tcW w:w="6949" w:type="dxa"/>
                </w:tcPr>
                <w:p w14:paraId="48C35D60"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r>
            <w:tr w:rsidR="002729D4" w:rsidRPr="0059250E" w14:paraId="4210DD30" w14:textId="77777777" w:rsidTr="0059250E">
              <w:tc>
                <w:tcPr>
                  <w:tcW w:w="2576" w:type="dxa"/>
                </w:tcPr>
                <w:p w14:paraId="41803271"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r w:rsidRPr="0059250E">
                    <w:rPr>
                      <w:rFonts w:asciiTheme="minorHAnsi" w:hAnsiTheme="minorHAnsi" w:cstheme="minorHAnsi"/>
                      <w:color w:val="000000"/>
                      <w:sz w:val="24"/>
                      <w:szCs w:val="24"/>
                    </w:rPr>
                    <w:t>Fire Extinguisher</w:t>
                  </w:r>
                </w:p>
              </w:tc>
              <w:tc>
                <w:tcPr>
                  <w:tcW w:w="6949" w:type="dxa"/>
                </w:tcPr>
                <w:p w14:paraId="6E1BF848"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r>
            <w:tr w:rsidR="002729D4" w:rsidRPr="0059250E" w14:paraId="14981893" w14:textId="77777777" w:rsidTr="0059250E">
              <w:tc>
                <w:tcPr>
                  <w:tcW w:w="2576" w:type="dxa"/>
                </w:tcPr>
                <w:p w14:paraId="2B561359"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c>
                <w:tcPr>
                  <w:tcW w:w="6949" w:type="dxa"/>
                </w:tcPr>
                <w:p w14:paraId="20310BA2"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4"/>
                      <w:szCs w:val="24"/>
                    </w:rPr>
                  </w:pPr>
                </w:p>
              </w:tc>
            </w:tr>
          </w:tbl>
          <w:p w14:paraId="29F38743"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b/>
                <w:bCs/>
                <w:sz w:val="24"/>
                <w:szCs w:val="24"/>
              </w:rPr>
            </w:pPr>
          </w:p>
        </w:tc>
      </w:tr>
      <w:tr w:rsidR="002729D4" w:rsidRPr="0059250E" w14:paraId="484E41B1" w14:textId="77777777" w:rsidTr="00887D9D">
        <w:trPr>
          <w:trHeight w:val="20"/>
        </w:trPr>
        <w:tc>
          <w:tcPr>
            <w:tcW w:w="5453" w:type="dxa"/>
            <w:gridSpan w:val="9"/>
            <w:tcBorders>
              <w:right w:val="nil"/>
            </w:tcBorders>
          </w:tcPr>
          <w:p w14:paraId="47795ECB"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sz w:val="24"/>
                <w:szCs w:val="24"/>
              </w:rPr>
            </w:pPr>
            <w:r w:rsidRPr="0059250E">
              <w:rPr>
                <w:rFonts w:asciiTheme="minorHAnsi" w:hAnsiTheme="minorHAnsi" w:cstheme="minorHAnsi"/>
                <w:b/>
                <w:bCs/>
                <w:sz w:val="24"/>
                <w:szCs w:val="24"/>
              </w:rPr>
              <w:t xml:space="preserve">Personnel Exposure procedures </w:t>
            </w:r>
          </w:p>
          <w:p w14:paraId="1636793A"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rPr>
              <w:t xml:space="preserve">1. </w:t>
            </w:r>
            <w:r w:rsidRPr="0059250E">
              <w:rPr>
                <w:rFonts w:asciiTheme="minorHAnsi" w:hAnsiTheme="minorHAnsi" w:cstheme="minorHAnsi"/>
                <w:color w:val="000000"/>
                <w:sz w:val="20"/>
                <w:szCs w:val="20"/>
              </w:rPr>
              <w:t xml:space="preserve">Flush contamination from eyes/skin using the nearest emergency eyewash /shower for a minimum of 15 minutes. Remove any contaminated clothing. </w:t>
            </w:r>
          </w:p>
          <w:p w14:paraId="42D553A0"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2. Take copy of MSDS(s) of chemical(s) when seeking medical treatment. </w:t>
            </w:r>
          </w:p>
          <w:p w14:paraId="0CF60BC0"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3. Report potential exposures to your Principal Investigator/Laboratory Supervisor. </w:t>
            </w:r>
          </w:p>
          <w:p w14:paraId="562D8A6F"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4. File an incident report with your institution. </w:t>
            </w:r>
          </w:p>
          <w:p w14:paraId="2C249B51" w14:textId="77777777" w:rsidR="002729D4" w:rsidRPr="0059250E" w:rsidRDefault="002729D4" w:rsidP="002729D4">
            <w:pPr>
              <w:spacing w:after="0" w:line="240" w:lineRule="auto"/>
              <w:ind w:left="216" w:hanging="216"/>
              <w:jc w:val="both"/>
              <w:rPr>
                <w:rFonts w:asciiTheme="minorHAnsi" w:hAnsiTheme="minorHAnsi" w:cstheme="minorHAnsi"/>
              </w:rPr>
            </w:pPr>
          </w:p>
        </w:tc>
        <w:tc>
          <w:tcPr>
            <w:tcW w:w="4357" w:type="dxa"/>
            <w:gridSpan w:val="8"/>
            <w:tcBorders>
              <w:left w:val="nil"/>
            </w:tcBorders>
          </w:tcPr>
          <w:p w14:paraId="136747D9"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b/>
                <w:bCs/>
                <w:color w:val="006FC0"/>
                <w:sz w:val="24"/>
                <w:szCs w:val="24"/>
              </w:rPr>
            </w:pPr>
            <w:r w:rsidRPr="0059250E">
              <w:rPr>
                <w:rFonts w:asciiTheme="minorHAnsi" w:hAnsiTheme="minorHAnsi" w:cstheme="minorHAnsi"/>
                <w:b/>
                <w:bCs/>
                <w:sz w:val="24"/>
                <w:szCs w:val="24"/>
              </w:rPr>
              <w:t xml:space="preserve">Spill Response procedures </w:t>
            </w:r>
          </w:p>
          <w:p w14:paraId="7C3C0600"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6FC0"/>
                <w:sz w:val="20"/>
                <w:szCs w:val="20"/>
              </w:rPr>
            </w:pPr>
          </w:p>
          <w:p w14:paraId="25BF3AB8"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16"/>
                <w:szCs w:val="16"/>
              </w:rPr>
              <w:t>1</w:t>
            </w:r>
            <w:r w:rsidRPr="0059250E">
              <w:rPr>
                <w:rFonts w:asciiTheme="minorHAnsi" w:hAnsiTheme="minorHAnsi" w:cstheme="minorHAnsi"/>
                <w:color w:val="000000"/>
                <w:sz w:val="20"/>
                <w:szCs w:val="20"/>
              </w:rPr>
              <w:t xml:space="preserve">. </w:t>
            </w:r>
            <w:r w:rsidRPr="0059250E">
              <w:rPr>
                <w:rFonts w:asciiTheme="minorHAnsi" w:hAnsiTheme="minorHAnsi" w:cstheme="minorHAnsi"/>
                <w:b/>
                <w:bCs/>
                <w:color w:val="000000"/>
                <w:sz w:val="20"/>
                <w:szCs w:val="20"/>
              </w:rPr>
              <w:t xml:space="preserve">Notify. </w:t>
            </w:r>
            <w:r w:rsidRPr="0059250E">
              <w:rPr>
                <w:rFonts w:asciiTheme="minorHAnsi" w:hAnsiTheme="minorHAnsi" w:cstheme="minorHAnsi"/>
                <w:color w:val="000000"/>
                <w:sz w:val="20"/>
                <w:szCs w:val="20"/>
              </w:rPr>
              <w:t xml:space="preserve">Alert workers near spill to avoid entering the area. Post signs in area or on door of lab. Eliminate sources of ignition. Report spill to your Principal Investigator/Lab Supervisor. </w:t>
            </w:r>
          </w:p>
          <w:p w14:paraId="343C5CF7"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p>
          <w:p w14:paraId="0AC74B72"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2. </w:t>
            </w:r>
            <w:r w:rsidRPr="0059250E">
              <w:rPr>
                <w:rFonts w:asciiTheme="minorHAnsi" w:hAnsiTheme="minorHAnsi" w:cstheme="minorHAnsi"/>
                <w:b/>
                <w:bCs/>
                <w:color w:val="000000"/>
                <w:sz w:val="20"/>
                <w:szCs w:val="20"/>
              </w:rPr>
              <w:t xml:space="preserve">Assess. </w:t>
            </w:r>
            <w:r w:rsidRPr="0059250E">
              <w:rPr>
                <w:rFonts w:asciiTheme="minorHAnsi" w:hAnsiTheme="minorHAnsi" w:cstheme="minorHAnsi"/>
                <w:color w:val="000000"/>
                <w:sz w:val="20"/>
                <w:szCs w:val="20"/>
              </w:rPr>
              <w:t xml:space="preserve">Are you able to cleanup spill yourself? </w:t>
            </w:r>
          </w:p>
          <w:p w14:paraId="1AA6147B"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p>
          <w:p w14:paraId="706C71C5"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w:t>
            </w:r>
            <w:r w:rsidRPr="0059250E">
              <w:rPr>
                <w:rFonts w:asciiTheme="minorHAnsi" w:hAnsiTheme="minorHAnsi" w:cstheme="minorHAnsi"/>
                <w:b/>
                <w:color w:val="000000"/>
                <w:sz w:val="20"/>
                <w:szCs w:val="20"/>
              </w:rPr>
              <w:t>If YES</w:t>
            </w:r>
            <w:r w:rsidRPr="0059250E">
              <w:rPr>
                <w:rFonts w:asciiTheme="minorHAnsi" w:hAnsiTheme="minorHAnsi" w:cstheme="minorHAnsi"/>
                <w:color w:val="000000"/>
                <w:sz w:val="20"/>
                <w:szCs w:val="20"/>
              </w:rPr>
              <w:t xml:space="preserve"> </w:t>
            </w:r>
            <w:r w:rsidRPr="0059250E">
              <w:rPr>
                <w:rFonts w:asciiTheme="minorHAnsi" w:hAnsiTheme="minorHAnsi" w:cstheme="minorHAnsi"/>
                <w:i/>
                <w:iCs/>
                <w:color w:val="000000"/>
                <w:sz w:val="20"/>
                <w:szCs w:val="20"/>
              </w:rPr>
              <w:t xml:space="preserve">Proceed with </w:t>
            </w:r>
            <w:r w:rsidRPr="0059250E">
              <w:rPr>
                <w:rFonts w:asciiTheme="minorHAnsi" w:hAnsiTheme="minorHAnsi" w:cstheme="minorHAnsi"/>
                <w:b/>
                <w:bCs/>
                <w:i/>
                <w:iCs/>
                <w:color w:val="000000"/>
                <w:sz w:val="20"/>
                <w:szCs w:val="20"/>
              </w:rPr>
              <w:t xml:space="preserve">Spill Cleanup </w:t>
            </w:r>
            <w:r w:rsidRPr="0059250E">
              <w:rPr>
                <w:rFonts w:asciiTheme="minorHAnsi" w:hAnsiTheme="minorHAnsi" w:cstheme="minorHAnsi"/>
                <w:i/>
                <w:iCs/>
                <w:color w:val="000000"/>
                <w:sz w:val="20"/>
                <w:szCs w:val="20"/>
              </w:rPr>
              <w:t xml:space="preserve">if it is a small spill (i.e., 30 mL), you are knowledgeable about the hazards of the spill, it can be cleaned up within 15 minutes, and an appropriate spill kit is available. </w:t>
            </w:r>
          </w:p>
          <w:p w14:paraId="0B559086" w14:textId="08C92B8D" w:rsidR="002729D4" w:rsidRPr="0059250E" w:rsidRDefault="002729D4" w:rsidP="002729D4">
            <w:pPr>
              <w:autoSpaceDE w:val="0"/>
              <w:autoSpaceDN w:val="0"/>
              <w:adjustRightInd w:val="0"/>
              <w:spacing w:after="0" w:line="240" w:lineRule="auto"/>
              <w:ind w:firstLine="195"/>
              <w:jc w:val="both"/>
              <w:rPr>
                <w:rFonts w:asciiTheme="minorHAnsi" w:hAnsiTheme="minorHAnsi" w:cstheme="minorHAnsi"/>
                <w:i/>
                <w:iCs/>
                <w:color w:val="000000"/>
                <w:sz w:val="20"/>
                <w:szCs w:val="20"/>
              </w:rPr>
            </w:pPr>
            <w:r w:rsidRPr="0059250E">
              <w:rPr>
                <w:rFonts w:asciiTheme="minorHAnsi" w:hAnsiTheme="minorHAnsi" w:cstheme="minorHAnsi"/>
                <w:b/>
                <w:color w:val="000000"/>
                <w:sz w:val="20"/>
                <w:szCs w:val="20"/>
              </w:rPr>
              <w:t>If NO</w:t>
            </w:r>
            <w:r w:rsidRPr="0059250E">
              <w:rPr>
                <w:rFonts w:asciiTheme="minorHAnsi" w:hAnsiTheme="minorHAnsi" w:cstheme="minorHAnsi"/>
                <w:color w:val="000000"/>
                <w:sz w:val="20"/>
                <w:szCs w:val="20"/>
              </w:rPr>
              <w:t xml:space="preserve"> </w:t>
            </w:r>
            <w:r w:rsidRPr="0059250E">
              <w:rPr>
                <w:rFonts w:asciiTheme="minorHAnsi" w:hAnsiTheme="minorHAnsi" w:cstheme="minorHAnsi"/>
                <w:i/>
                <w:iCs/>
                <w:color w:val="000000"/>
                <w:sz w:val="20"/>
                <w:szCs w:val="20"/>
              </w:rPr>
              <w:t xml:space="preserve">Obtain spill assistance. Contact EHS. </w:t>
            </w:r>
          </w:p>
          <w:p w14:paraId="6C962531" w14:textId="77777777" w:rsidR="002729D4" w:rsidRPr="0059250E" w:rsidRDefault="002729D4" w:rsidP="002729D4">
            <w:pPr>
              <w:autoSpaceDE w:val="0"/>
              <w:autoSpaceDN w:val="0"/>
              <w:adjustRightInd w:val="0"/>
              <w:spacing w:after="0" w:line="240" w:lineRule="auto"/>
              <w:ind w:firstLine="195"/>
              <w:jc w:val="both"/>
              <w:rPr>
                <w:rFonts w:asciiTheme="minorHAnsi" w:hAnsiTheme="minorHAnsi" w:cstheme="minorHAnsi"/>
                <w:color w:val="000000"/>
                <w:sz w:val="20"/>
                <w:szCs w:val="20"/>
              </w:rPr>
            </w:pPr>
          </w:p>
          <w:p w14:paraId="571DB1B3"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lastRenderedPageBreak/>
              <w:t xml:space="preserve">3. </w:t>
            </w:r>
            <w:r w:rsidRPr="0059250E">
              <w:rPr>
                <w:rFonts w:asciiTheme="minorHAnsi" w:hAnsiTheme="minorHAnsi" w:cstheme="minorHAnsi"/>
                <w:b/>
                <w:bCs/>
                <w:color w:val="000000"/>
                <w:sz w:val="20"/>
                <w:szCs w:val="20"/>
              </w:rPr>
              <w:t xml:space="preserve">Cleanup Spill. </w:t>
            </w:r>
            <w:r w:rsidRPr="0059250E">
              <w:rPr>
                <w:rFonts w:asciiTheme="minorHAnsi" w:hAnsiTheme="minorHAnsi" w:cstheme="minorHAnsi"/>
                <w:color w:val="000000"/>
                <w:sz w:val="20"/>
                <w:szCs w:val="20"/>
              </w:rPr>
              <w:t xml:space="preserve">Wear existing PPE (NOTE: Respiratory protection may be required if spill / release is outside the engineering control device). </w:t>
            </w:r>
          </w:p>
          <w:p w14:paraId="29370542"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p>
          <w:p w14:paraId="3ED177AA"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b/>
                <w:bCs/>
                <w:i/>
                <w:iCs/>
                <w:color w:val="000000"/>
                <w:sz w:val="20"/>
                <w:szCs w:val="20"/>
              </w:rPr>
              <w:t xml:space="preserve">For powders: </w:t>
            </w:r>
          </w:p>
          <w:p w14:paraId="04E88190" w14:textId="77777777" w:rsidR="002729D4" w:rsidRPr="0059250E" w:rsidRDefault="002729D4" w:rsidP="002729D4">
            <w:pPr>
              <w:numPr>
                <w:ilvl w:val="0"/>
                <w:numId w:val="16"/>
              </w:num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i/>
                <w:iCs/>
                <w:color w:val="000000"/>
                <w:sz w:val="20"/>
                <w:szCs w:val="20"/>
              </w:rPr>
              <w:t xml:space="preserve">Use a dedicated, approved HEPA vacuum whose filtration effectiveness has been verified. </w:t>
            </w:r>
          </w:p>
          <w:p w14:paraId="66BF2BC1" w14:textId="77777777" w:rsidR="002729D4" w:rsidRPr="0059250E" w:rsidRDefault="002729D4" w:rsidP="002729D4">
            <w:pPr>
              <w:numPr>
                <w:ilvl w:val="0"/>
                <w:numId w:val="16"/>
              </w:num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i/>
                <w:iCs/>
                <w:color w:val="000000"/>
                <w:sz w:val="20"/>
                <w:szCs w:val="20"/>
              </w:rPr>
              <w:t xml:space="preserve">Do not sweep dry nanoparticles or use compressed air. </w:t>
            </w:r>
          </w:p>
          <w:p w14:paraId="4EFE7F07" w14:textId="77777777" w:rsidR="002729D4" w:rsidRPr="0059250E" w:rsidRDefault="002729D4" w:rsidP="002729D4">
            <w:pPr>
              <w:numPr>
                <w:ilvl w:val="0"/>
                <w:numId w:val="16"/>
              </w:num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i/>
                <w:iCs/>
                <w:color w:val="000000"/>
                <w:sz w:val="20"/>
                <w:szCs w:val="20"/>
              </w:rPr>
              <w:t xml:space="preserve">Consider possible pyrophoric hazards associated with vacuuming up nanoparticles. </w:t>
            </w:r>
          </w:p>
          <w:p w14:paraId="145C094F" w14:textId="77777777" w:rsidR="002729D4" w:rsidRPr="0059250E" w:rsidRDefault="002729D4" w:rsidP="002729D4">
            <w:pPr>
              <w:numPr>
                <w:ilvl w:val="0"/>
                <w:numId w:val="16"/>
              </w:num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i/>
                <w:iCs/>
                <w:color w:val="000000"/>
                <w:sz w:val="20"/>
                <w:szCs w:val="20"/>
              </w:rPr>
              <w:t>Wet wipe using damp cloths with soaps or cleaning oils, or commercially available wet or electrostatic microfiber cleaning cloths. Consider possible reactivity of nanoparticles with the wipe solvent.</w:t>
            </w:r>
          </w:p>
          <w:p w14:paraId="29DDE668"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p>
          <w:p w14:paraId="40DCDAEE"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b/>
                <w:bCs/>
                <w:i/>
                <w:iCs/>
                <w:color w:val="000000"/>
                <w:sz w:val="20"/>
                <w:szCs w:val="20"/>
              </w:rPr>
              <w:t xml:space="preserve">For liquid dispersions: </w:t>
            </w:r>
          </w:p>
          <w:p w14:paraId="73C7AA4F" w14:textId="77777777" w:rsidR="002729D4" w:rsidRPr="0059250E" w:rsidRDefault="002729D4" w:rsidP="002729D4">
            <w:pPr>
              <w:numPr>
                <w:ilvl w:val="0"/>
                <w:numId w:val="17"/>
              </w:num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i/>
                <w:iCs/>
                <w:color w:val="000000"/>
                <w:sz w:val="20"/>
                <w:szCs w:val="20"/>
              </w:rPr>
              <w:t xml:space="preserve">Apply absorbent material (appropriate for the solvent in the dispersion) to liquid spill. </w:t>
            </w:r>
          </w:p>
          <w:p w14:paraId="4DDD8E56" w14:textId="77777777" w:rsidR="002729D4" w:rsidRPr="0059250E" w:rsidRDefault="002729D4" w:rsidP="002729D4">
            <w:pPr>
              <w:numPr>
                <w:ilvl w:val="0"/>
                <w:numId w:val="17"/>
              </w:numPr>
              <w:autoSpaceDE w:val="0"/>
              <w:autoSpaceDN w:val="0"/>
              <w:adjustRightInd w:val="0"/>
              <w:spacing w:after="0" w:line="240" w:lineRule="auto"/>
              <w:jc w:val="both"/>
              <w:rPr>
                <w:rFonts w:asciiTheme="minorHAnsi" w:hAnsiTheme="minorHAnsi" w:cstheme="minorHAnsi"/>
                <w:color w:val="000000"/>
                <w:sz w:val="20"/>
                <w:szCs w:val="20"/>
              </w:rPr>
            </w:pPr>
          </w:p>
          <w:p w14:paraId="47AA59D3"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4. </w:t>
            </w:r>
            <w:r w:rsidRPr="0059250E">
              <w:rPr>
                <w:rFonts w:asciiTheme="minorHAnsi" w:hAnsiTheme="minorHAnsi" w:cstheme="minorHAnsi"/>
                <w:b/>
                <w:bCs/>
                <w:color w:val="000000"/>
                <w:sz w:val="20"/>
                <w:szCs w:val="20"/>
              </w:rPr>
              <w:t xml:space="preserve">Dispose. </w:t>
            </w:r>
            <w:r w:rsidRPr="0059250E">
              <w:rPr>
                <w:rFonts w:asciiTheme="minorHAnsi" w:hAnsiTheme="minorHAnsi" w:cstheme="minorHAnsi"/>
                <w:color w:val="000000"/>
                <w:sz w:val="20"/>
                <w:szCs w:val="20"/>
              </w:rPr>
              <w:t xml:space="preserve">Dispose of used cleaning materials and wastes as hazardous waste. </w:t>
            </w:r>
          </w:p>
          <w:p w14:paraId="6D44D2A9"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p>
          <w:p w14:paraId="58F14500" w14:textId="3BFAB628" w:rsidR="002729D4" w:rsidRPr="0059250E" w:rsidRDefault="002729D4" w:rsidP="002729D4">
            <w:pPr>
              <w:autoSpaceDE w:val="0"/>
              <w:autoSpaceDN w:val="0"/>
              <w:adjustRightInd w:val="0"/>
              <w:spacing w:after="0" w:line="240" w:lineRule="auto"/>
              <w:jc w:val="both"/>
              <w:rPr>
                <w:rFonts w:asciiTheme="minorHAnsi" w:hAnsiTheme="minorHAnsi" w:cstheme="minorHAnsi"/>
                <w:color w:val="000000"/>
                <w:sz w:val="20"/>
                <w:szCs w:val="20"/>
              </w:rPr>
            </w:pPr>
            <w:r w:rsidRPr="0059250E">
              <w:rPr>
                <w:rFonts w:asciiTheme="minorHAnsi" w:hAnsiTheme="minorHAnsi" w:cstheme="minorHAnsi"/>
                <w:color w:val="000000"/>
                <w:sz w:val="20"/>
                <w:szCs w:val="20"/>
              </w:rPr>
              <w:t xml:space="preserve">5. </w:t>
            </w:r>
            <w:r w:rsidRPr="0059250E">
              <w:rPr>
                <w:rFonts w:asciiTheme="minorHAnsi" w:hAnsiTheme="minorHAnsi" w:cstheme="minorHAnsi"/>
                <w:b/>
                <w:bCs/>
                <w:color w:val="000000"/>
                <w:sz w:val="20"/>
                <w:szCs w:val="20"/>
              </w:rPr>
              <w:t>Report</w:t>
            </w:r>
            <w:r w:rsidRPr="0059250E">
              <w:rPr>
                <w:rFonts w:asciiTheme="minorHAnsi" w:hAnsiTheme="minorHAnsi" w:cstheme="minorHAnsi"/>
                <w:color w:val="000000"/>
                <w:sz w:val="20"/>
                <w:szCs w:val="20"/>
              </w:rPr>
              <w:t>. File incident to EH</w:t>
            </w:r>
            <w:r w:rsidR="0059250E">
              <w:rPr>
                <w:rFonts w:asciiTheme="minorHAnsi" w:hAnsiTheme="minorHAnsi" w:cstheme="minorHAnsi"/>
                <w:color w:val="000000"/>
                <w:sz w:val="20"/>
                <w:szCs w:val="20"/>
              </w:rPr>
              <w:t>S</w:t>
            </w:r>
            <w:r w:rsidRPr="0059250E">
              <w:rPr>
                <w:rFonts w:asciiTheme="minorHAnsi" w:hAnsiTheme="minorHAnsi" w:cstheme="minorHAnsi"/>
                <w:color w:val="000000"/>
                <w:sz w:val="20"/>
                <w:szCs w:val="20"/>
              </w:rPr>
              <w:t xml:space="preserve">. </w:t>
            </w:r>
          </w:p>
          <w:p w14:paraId="3AF0F0AF" w14:textId="77777777" w:rsidR="002729D4" w:rsidRPr="0059250E" w:rsidRDefault="002729D4" w:rsidP="002729D4">
            <w:pPr>
              <w:spacing w:after="0" w:line="240" w:lineRule="auto"/>
              <w:jc w:val="both"/>
              <w:rPr>
                <w:rFonts w:asciiTheme="minorHAnsi" w:hAnsiTheme="minorHAnsi" w:cstheme="minorHAnsi"/>
              </w:rPr>
            </w:pPr>
          </w:p>
        </w:tc>
      </w:tr>
      <w:tr w:rsidR="002729D4" w:rsidRPr="0059250E" w14:paraId="1F25A4C1" w14:textId="77777777" w:rsidTr="00887D9D">
        <w:trPr>
          <w:trHeight w:val="288"/>
        </w:trPr>
        <w:tc>
          <w:tcPr>
            <w:tcW w:w="900" w:type="dxa"/>
            <w:gridSpan w:val="2"/>
            <w:shd w:val="clear" w:color="auto" w:fill="BFBFBF" w:themeFill="background1" w:themeFillShade="BF"/>
            <w:vAlign w:val="center"/>
          </w:tcPr>
          <w:p w14:paraId="7D3AEE27" w14:textId="77777777" w:rsidR="002729D4" w:rsidRPr="0059250E" w:rsidRDefault="002729D4" w:rsidP="002729D4">
            <w:pPr>
              <w:spacing w:after="0" w:line="240" w:lineRule="auto"/>
              <w:jc w:val="center"/>
              <w:rPr>
                <w:rFonts w:asciiTheme="minorHAnsi" w:hAnsiTheme="minorHAnsi" w:cstheme="minorHAnsi"/>
                <w:b/>
                <w:sz w:val="24"/>
              </w:rPr>
            </w:pPr>
          </w:p>
        </w:tc>
        <w:tc>
          <w:tcPr>
            <w:tcW w:w="8082" w:type="dxa"/>
            <w:gridSpan w:val="14"/>
          </w:tcPr>
          <w:p w14:paraId="58CF399D"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 xml:space="preserve">8. </w:t>
            </w:r>
            <w:r w:rsidRPr="0059250E">
              <w:rPr>
                <w:rFonts w:asciiTheme="minorHAnsi" w:hAnsiTheme="minorHAnsi" w:cstheme="minorHAnsi"/>
                <w:b/>
                <w:bCs/>
                <w:sz w:val="24"/>
              </w:rPr>
              <w:t>Waste Disposal</w:t>
            </w:r>
          </w:p>
        </w:tc>
        <w:tc>
          <w:tcPr>
            <w:tcW w:w="828" w:type="dxa"/>
            <w:shd w:val="clear" w:color="auto" w:fill="BFBFBF" w:themeFill="background1" w:themeFillShade="BF"/>
            <w:vAlign w:val="center"/>
          </w:tcPr>
          <w:p w14:paraId="20E22802"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6EC084C3" w14:textId="77777777" w:rsidTr="00887D9D">
        <w:tc>
          <w:tcPr>
            <w:tcW w:w="9810" w:type="dxa"/>
            <w:gridSpan w:val="17"/>
            <w:vAlign w:val="center"/>
          </w:tcPr>
          <w:p w14:paraId="2C5C9B60" w14:textId="1484C90E" w:rsidR="00191700" w:rsidRPr="0059250E" w:rsidRDefault="00191700" w:rsidP="00191700">
            <w:pPr>
              <w:pStyle w:val="Default"/>
              <w:rPr>
                <w:rFonts w:asciiTheme="minorHAnsi" w:hAnsiTheme="minorHAnsi" w:cstheme="minorHAnsi"/>
              </w:rPr>
            </w:pPr>
            <w:r w:rsidRPr="0059250E">
              <w:rPr>
                <w:rFonts w:asciiTheme="minorHAnsi" w:hAnsiTheme="minorHAnsi" w:cstheme="minorHAnsi"/>
              </w:rPr>
              <w:t xml:space="preserve">Indicate the nanomaterial waste management procedures to be utilized. </w:t>
            </w:r>
          </w:p>
          <w:p w14:paraId="022E334B" w14:textId="394D2D0A" w:rsidR="002729D4" w:rsidRPr="0059250E" w:rsidRDefault="002729D4" w:rsidP="002729D4">
            <w:pPr>
              <w:spacing w:after="0" w:line="240" w:lineRule="auto"/>
              <w:jc w:val="center"/>
              <w:rPr>
                <w:rFonts w:asciiTheme="minorHAnsi" w:hAnsiTheme="minorHAnsi" w:cstheme="minorHAnsi"/>
                <w:noProof/>
                <w:sz w:val="24"/>
              </w:rPr>
            </w:pPr>
          </w:p>
          <w:tbl>
            <w:tblPr>
              <w:tblStyle w:val="TableGrid"/>
              <w:tblW w:w="0" w:type="auto"/>
              <w:tblLook w:val="04A0" w:firstRow="1" w:lastRow="0" w:firstColumn="1" w:lastColumn="0" w:noHBand="0" w:noVBand="1"/>
            </w:tblPr>
            <w:tblGrid>
              <w:gridCol w:w="611"/>
              <w:gridCol w:w="2700"/>
              <w:gridCol w:w="6389"/>
            </w:tblGrid>
            <w:tr w:rsidR="0044622D" w:rsidRPr="0059250E" w14:paraId="7DFA9DF6" w14:textId="77777777" w:rsidTr="0044622D">
              <w:tc>
                <w:tcPr>
                  <w:tcW w:w="611" w:type="dxa"/>
                </w:tcPr>
                <w:p w14:paraId="76145E8E" w14:textId="77777777" w:rsidR="0044622D" w:rsidRPr="0059250E" w:rsidRDefault="0044622D" w:rsidP="002729D4">
                  <w:pPr>
                    <w:spacing w:after="0" w:line="240" w:lineRule="auto"/>
                    <w:jc w:val="center"/>
                    <w:rPr>
                      <w:rFonts w:asciiTheme="minorHAnsi" w:hAnsiTheme="minorHAnsi" w:cstheme="minorHAnsi"/>
                    </w:rPr>
                  </w:pPr>
                </w:p>
              </w:tc>
              <w:tc>
                <w:tcPr>
                  <w:tcW w:w="2700" w:type="dxa"/>
                </w:tcPr>
                <w:p w14:paraId="60DC02FD" w14:textId="4C04FABF" w:rsidR="0044622D" w:rsidRPr="0059250E" w:rsidRDefault="0044622D" w:rsidP="002729D4">
                  <w:pPr>
                    <w:spacing w:after="0" w:line="240" w:lineRule="auto"/>
                    <w:jc w:val="center"/>
                    <w:rPr>
                      <w:rFonts w:asciiTheme="minorHAnsi" w:hAnsiTheme="minorHAnsi" w:cstheme="minorHAnsi"/>
                    </w:rPr>
                  </w:pPr>
                  <w:r w:rsidRPr="0059250E">
                    <w:rPr>
                      <w:rFonts w:asciiTheme="minorHAnsi" w:hAnsiTheme="minorHAnsi" w:cstheme="minorHAnsi"/>
                    </w:rPr>
                    <w:t>Waste Stream</w:t>
                  </w:r>
                </w:p>
              </w:tc>
              <w:tc>
                <w:tcPr>
                  <w:tcW w:w="6389" w:type="dxa"/>
                </w:tcPr>
                <w:p w14:paraId="736B7F2C" w14:textId="0530C1FD" w:rsidR="0044622D" w:rsidRPr="0059250E" w:rsidRDefault="0044622D" w:rsidP="002729D4">
                  <w:pPr>
                    <w:spacing w:after="0" w:line="240" w:lineRule="auto"/>
                    <w:jc w:val="center"/>
                    <w:rPr>
                      <w:rFonts w:asciiTheme="minorHAnsi" w:hAnsiTheme="minorHAnsi" w:cstheme="minorHAnsi"/>
                    </w:rPr>
                  </w:pPr>
                  <w:r w:rsidRPr="0059250E">
                    <w:rPr>
                      <w:rFonts w:asciiTheme="minorHAnsi" w:hAnsiTheme="minorHAnsi" w:cstheme="minorHAnsi"/>
                    </w:rPr>
                    <w:t>Management Method</w:t>
                  </w:r>
                </w:p>
              </w:tc>
            </w:tr>
            <w:tr w:rsidR="0044622D" w:rsidRPr="0059250E" w14:paraId="1EE77E39" w14:textId="77777777" w:rsidTr="0044622D">
              <w:sdt>
                <w:sdtPr>
                  <w:rPr>
                    <w:rFonts w:asciiTheme="minorHAnsi" w:hAnsiTheme="minorHAnsi" w:cstheme="minorHAnsi"/>
                  </w:rPr>
                  <w:id w:val="563607860"/>
                  <w14:checkbox>
                    <w14:checked w14:val="0"/>
                    <w14:checkedState w14:val="2612" w14:font="MS Gothic"/>
                    <w14:uncheckedState w14:val="2610" w14:font="MS Gothic"/>
                  </w14:checkbox>
                </w:sdtPr>
                <w:sdtEndPr/>
                <w:sdtContent>
                  <w:tc>
                    <w:tcPr>
                      <w:tcW w:w="611" w:type="dxa"/>
                    </w:tcPr>
                    <w:p w14:paraId="6C8A2734" w14:textId="5EBDF26E" w:rsidR="0044622D" w:rsidRPr="0059250E" w:rsidRDefault="0044622D" w:rsidP="0044622D">
                      <w:pPr>
                        <w:spacing w:after="0" w:line="240" w:lineRule="auto"/>
                        <w:rPr>
                          <w:rFonts w:asciiTheme="minorHAnsi" w:hAnsiTheme="minorHAnsi" w:cstheme="minorHAnsi"/>
                        </w:rPr>
                      </w:pPr>
                      <w:r w:rsidRPr="0059250E">
                        <w:rPr>
                          <w:rFonts w:ascii="Segoe UI Symbol" w:eastAsia="MS Gothic" w:hAnsi="Segoe UI Symbol" w:cs="Segoe UI Symbol"/>
                        </w:rPr>
                        <w:t>☐</w:t>
                      </w:r>
                    </w:p>
                  </w:tc>
                </w:sdtContent>
              </w:sdt>
              <w:tc>
                <w:tcPr>
                  <w:tcW w:w="2700" w:type="dxa"/>
                </w:tcPr>
                <w:p w14:paraId="50A39F95" w14:textId="5C2C5291" w:rsidR="0044622D" w:rsidRPr="0059250E" w:rsidRDefault="0044622D" w:rsidP="0044622D">
                  <w:pPr>
                    <w:spacing w:after="0" w:line="240" w:lineRule="auto"/>
                    <w:rPr>
                      <w:rFonts w:asciiTheme="minorHAnsi" w:hAnsiTheme="minorHAnsi" w:cstheme="minorHAnsi"/>
                    </w:rPr>
                  </w:pPr>
                  <w:r w:rsidRPr="0059250E">
                    <w:rPr>
                      <w:rFonts w:asciiTheme="minorHAnsi" w:hAnsiTheme="minorHAnsi" w:cstheme="minorHAnsi"/>
                    </w:rPr>
                    <w:t xml:space="preserve">Solid </w:t>
                  </w:r>
                </w:p>
                <w:p w14:paraId="3B64552E" w14:textId="77777777" w:rsidR="0044622D" w:rsidRPr="0059250E" w:rsidRDefault="0044622D" w:rsidP="0044622D">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 xml:space="preserve">Dry ENM product </w:t>
                  </w:r>
                </w:p>
                <w:p w14:paraId="5DBA4082" w14:textId="77777777" w:rsidR="0044622D" w:rsidRPr="0059250E" w:rsidRDefault="0044622D" w:rsidP="0044622D">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 xml:space="preserve">Filter media containing ENMs </w:t>
                  </w:r>
                </w:p>
                <w:p w14:paraId="128AE4A0" w14:textId="4D49B0CA" w:rsidR="0044622D" w:rsidRPr="0059250E" w:rsidRDefault="0044622D" w:rsidP="0044622D">
                  <w:pPr>
                    <w:pStyle w:val="ListParagraph"/>
                    <w:numPr>
                      <w:ilvl w:val="0"/>
                      <w:numId w:val="21"/>
                    </w:numPr>
                    <w:spacing w:after="0" w:line="240" w:lineRule="auto"/>
                    <w:rPr>
                      <w:rFonts w:asciiTheme="minorHAnsi" w:hAnsiTheme="minorHAnsi" w:cstheme="minorHAnsi"/>
                    </w:rPr>
                  </w:pPr>
                  <w:r w:rsidRPr="0059250E">
                    <w:rPr>
                      <w:rFonts w:asciiTheme="minorHAnsi" w:hAnsiTheme="minorHAnsi" w:cstheme="minorHAnsi"/>
                    </w:rPr>
                    <w:t>Debris / dust from ENMs bound in matrix</w:t>
                  </w:r>
                </w:p>
              </w:tc>
              <w:tc>
                <w:tcPr>
                  <w:tcW w:w="6389" w:type="dxa"/>
                </w:tcPr>
                <w:p w14:paraId="7B692AD2" w14:textId="77777777" w:rsidR="00AD7661" w:rsidRPr="0059250E" w:rsidRDefault="0044622D" w:rsidP="00AD7661">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4E384089" w14:textId="77777777" w:rsidR="00AD7661" w:rsidRPr="0059250E" w:rsidRDefault="0044622D" w:rsidP="00AD7661">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 xml:space="preserve">Label nanomaterial waste containers at all times. Specify </w:t>
                  </w:r>
                  <w:r w:rsidR="00AD7661" w:rsidRPr="0059250E">
                    <w:rPr>
                      <w:rFonts w:asciiTheme="minorHAnsi" w:hAnsiTheme="minorHAnsi" w:cstheme="minorHAnsi"/>
                    </w:rPr>
                    <w:t>the nanomaterial</w:t>
                  </w:r>
                  <w:r w:rsidRPr="0059250E">
                    <w:rPr>
                      <w:rFonts w:asciiTheme="minorHAnsi" w:hAnsiTheme="minorHAnsi" w:cstheme="minorHAnsi"/>
                    </w:rPr>
                    <w:t xml:space="preserve"> and its hazard characteristic (or the hazard characteristic of the parent material) on container labels; label information to contain the word “nano” as a descriptor.</w:t>
                  </w:r>
                </w:p>
                <w:p w14:paraId="183D7E67" w14:textId="77777777" w:rsidR="00AD7661" w:rsidRPr="0059250E" w:rsidRDefault="0044622D" w:rsidP="00AD7661">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7F6B739C" w14:textId="77777777" w:rsidR="00AD7661" w:rsidRPr="0059250E" w:rsidRDefault="0044622D" w:rsidP="00AD7661">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75718425" w14:textId="583F179D" w:rsidR="0044622D" w:rsidRPr="0059250E" w:rsidRDefault="0044622D" w:rsidP="00AD7661">
                  <w:pPr>
                    <w:pStyle w:val="ListParagraph"/>
                    <w:numPr>
                      <w:ilvl w:val="0"/>
                      <w:numId w:val="23"/>
                    </w:numPr>
                    <w:spacing w:after="0" w:line="240" w:lineRule="auto"/>
                    <w:jc w:val="both"/>
                    <w:rPr>
                      <w:rFonts w:asciiTheme="minorHAnsi" w:hAnsiTheme="minorHAnsi" w:cstheme="minorHAnsi"/>
                    </w:rPr>
                  </w:pPr>
                  <w:r w:rsidRPr="0059250E">
                    <w:rPr>
                      <w:rFonts w:asciiTheme="minorHAnsi" w:hAnsiTheme="minorHAnsi" w:cstheme="minorHAnsi"/>
                    </w:rPr>
                    <w:t>Collect waste in rigid container with tight fitting lid.</w:t>
                  </w:r>
                </w:p>
              </w:tc>
            </w:tr>
            <w:tr w:rsidR="0044622D" w:rsidRPr="0059250E" w14:paraId="7EC0ADF7" w14:textId="77777777" w:rsidTr="0044622D">
              <w:sdt>
                <w:sdtPr>
                  <w:rPr>
                    <w:rFonts w:asciiTheme="minorHAnsi" w:hAnsiTheme="minorHAnsi" w:cstheme="minorHAnsi"/>
                    <w:color w:val="000000"/>
                  </w:rPr>
                  <w:id w:val="567085461"/>
                  <w14:checkbox>
                    <w14:checked w14:val="0"/>
                    <w14:checkedState w14:val="2612" w14:font="MS Gothic"/>
                    <w14:uncheckedState w14:val="2610" w14:font="MS Gothic"/>
                  </w14:checkbox>
                </w:sdtPr>
                <w:sdtEndPr/>
                <w:sdtContent>
                  <w:tc>
                    <w:tcPr>
                      <w:tcW w:w="611" w:type="dxa"/>
                    </w:tcPr>
                    <w:p w14:paraId="53831C40" w14:textId="6B1D93CD" w:rsidR="0044622D" w:rsidRPr="0059250E" w:rsidRDefault="0044622D" w:rsidP="0044622D">
                      <w:pPr>
                        <w:autoSpaceDE w:val="0"/>
                        <w:autoSpaceDN w:val="0"/>
                        <w:adjustRightInd w:val="0"/>
                        <w:spacing w:after="0" w:line="240" w:lineRule="auto"/>
                        <w:rPr>
                          <w:rFonts w:asciiTheme="minorHAnsi" w:hAnsiTheme="minorHAnsi" w:cstheme="minorHAnsi"/>
                          <w:color w:val="000000"/>
                        </w:rPr>
                      </w:pPr>
                      <w:r w:rsidRPr="0059250E">
                        <w:rPr>
                          <w:rFonts w:ascii="Segoe UI Symbol" w:eastAsia="MS Gothic" w:hAnsi="Segoe UI Symbol" w:cs="Segoe UI Symbol"/>
                          <w:color w:val="000000"/>
                        </w:rPr>
                        <w:t>☐</w:t>
                      </w:r>
                    </w:p>
                  </w:tc>
                </w:sdtContent>
              </w:sdt>
              <w:tc>
                <w:tcPr>
                  <w:tcW w:w="2700" w:type="dxa"/>
                </w:tcPr>
                <w:p w14:paraId="6909537B" w14:textId="77777777" w:rsidR="00AD7661" w:rsidRPr="0059250E" w:rsidRDefault="0044622D" w:rsidP="00AD7661">
                  <w:pPr>
                    <w:autoSpaceDE w:val="0"/>
                    <w:autoSpaceDN w:val="0"/>
                    <w:adjustRightInd w:val="0"/>
                    <w:spacing w:after="0" w:line="240" w:lineRule="auto"/>
                    <w:rPr>
                      <w:rFonts w:asciiTheme="minorHAnsi" w:hAnsiTheme="minorHAnsi" w:cstheme="minorHAnsi"/>
                      <w:color w:val="000000"/>
                    </w:rPr>
                  </w:pPr>
                  <w:r w:rsidRPr="0059250E">
                    <w:rPr>
                      <w:rFonts w:asciiTheme="minorHAnsi" w:hAnsiTheme="minorHAnsi" w:cstheme="minorHAnsi"/>
                      <w:color w:val="000000"/>
                    </w:rPr>
                    <w:t xml:space="preserve">Liquid </w:t>
                  </w:r>
                </w:p>
                <w:p w14:paraId="63448548" w14:textId="25D49344" w:rsidR="0044622D" w:rsidRPr="0059250E" w:rsidRDefault="0044622D" w:rsidP="00AD7661">
                  <w:pPr>
                    <w:pStyle w:val="ListParagraph"/>
                    <w:numPr>
                      <w:ilvl w:val="0"/>
                      <w:numId w:val="22"/>
                    </w:numPr>
                    <w:autoSpaceDE w:val="0"/>
                    <w:autoSpaceDN w:val="0"/>
                    <w:adjustRightInd w:val="0"/>
                    <w:spacing w:after="0" w:line="240" w:lineRule="auto"/>
                    <w:rPr>
                      <w:rFonts w:asciiTheme="minorHAnsi" w:hAnsiTheme="minorHAnsi" w:cstheme="minorHAnsi"/>
                      <w:color w:val="000000"/>
                    </w:rPr>
                  </w:pPr>
                  <w:r w:rsidRPr="0059250E">
                    <w:rPr>
                      <w:rFonts w:asciiTheme="minorHAnsi" w:hAnsiTheme="minorHAnsi" w:cstheme="minorHAnsi"/>
                      <w:color w:val="000000"/>
                    </w:rPr>
                    <w:t>Suspensions containing ENMs</w:t>
                  </w:r>
                </w:p>
              </w:tc>
              <w:tc>
                <w:tcPr>
                  <w:tcW w:w="6389" w:type="dxa"/>
                </w:tcPr>
                <w:p w14:paraId="4B02C752" w14:textId="77777777" w:rsidR="00AD7661" w:rsidRPr="0059250E" w:rsidRDefault="00AD7661"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73AA489C" w14:textId="77777777" w:rsidR="00AD7661"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Label nanomaterial waste containers at all times. Specify the nanomaterial and its hazard characteristic (or the hazard characteristic of the parent material) on container labels; label information to contain the word “nano” as a descriptor.</w:t>
                  </w:r>
                </w:p>
                <w:p w14:paraId="73B7A318" w14:textId="77777777" w:rsidR="00AD7661"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13DFE79D" w14:textId="77777777" w:rsidR="00AD7661"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7090C641" w14:textId="77777777" w:rsidR="00AD7661"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lastRenderedPageBreak/>
                    <w:t>Indicate both the chemical constituents of the solution and their hazard characteristics, and the identity and approximate percentage of ENMs on container labels.</w:t>
                  </w:r>
                </w:p>
                <w:p w14:paraId="630E1B60" w14:textId="77777777" w:rsidR="00AD7661"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Use leak proof containers that are compatible with all contents.</w:t>
                  </w:r>
                </w:p>
                <w:p w14:paraId="48B5BA80" w14:textId="2F3D1ED3" w:rsidR="0044622D" w:rsidRPr="0059250E" w:rsidRDefault="0044622D" w:rsidP="00AD7661">
                  <w:pPr>
                    <w:pStyle w:val="ListParagraph"/>
                    <w:numPr>
                      <w:ilvl w:val="0"/>
                      <w:numId w:val="24"/>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Place liquid waste containers in secondary containment and segregate from incompatible chemicals during storage.</w:t>
                  </w:r>
                </w:p>
              </w:tc>
            </w:tr>
            <w:tr w:rsidR="0044622D" w:rsidRPr="0059250E" w14:paraId="72534C6C" w14:textId="77777777" w:rsidTr="0044622D">
              <w:sdt>
                <w:sdtPr>
                  <w:rPr>
                    <w:rFonts w:asciiTheme="minorHAnsi" w:hAnsiTheme="minorHAnsi" w:cstheme="minorHAnsi"/>
                  </w:rPr>
                  <w:id w:val="1134991284"/>
                  <w14:checkbox>
                    <w14:checked w14:val="0"/>
                    <w14:checkedState w14:val="2612" w14:font="MS Gothic"/>
                    <w14:uncheckedState w14:val="2610" w14:font="MS Gothic"/>
                  </w14:checkbox>
                </w:sdtPr>
                <w:sdtEndPr/>
                <w:sdtContent>
                  <w:tc>
                    <w:tcPr>
                      <w:tcW w:w="611" w:type="dxa"/>
                    </w:tcPr>
                    <w:p w14:paraId="08F928C3" w14:textId="156B58BD" w:rsidR="0044622D" w:rsidRPr="0059250E" w:rsidRDefault="0044622D" w:rsidP="002729D4">
                      <w:pPr>
                        <w:spacing w:after="0" w:line="240" w:lineRule="auto"/>
                        <w:jc w:val="center"/>
                        <w:rPr>
                          <w:rFonts w:asciiTheme="minorHAnsi" w:hAnsiTheme="minorHAnsi" w:cstheme="minorHAnsi"/>
                        </w:rPr>
                      </w:pPr>
                      <w:r w:rsidRPr="0059250E">
                        <w:rPr>
                          <w:rFonts w:ascii="Segoe UI Symbol" w:eastAsia="MS Gothic" w:hAnsi="Segoe UI Symbol" w:cs="Segoe UI Symbol"/>
                        </w:rPr>
                        <w:t>☐</w:t>
                      </w:r>
                    </w:p>
                  </w:tc>
                </w:sdtContent>
              </w:sdt>
              <w:tc>
                <w:tcPr>
                  <w:tcW w:w="2700" w:type="dxa"/>
                </w:tcPr>
                <w:p w14:paraId="39640139" w14:textId="77777777" w:rsidR="00AD7661" w:rsidRPr="0059250E" w:rsidRDefault="0044622D" w:rsidP="006C6FED">
                  <w:pPr>
                    <w:spacing w:after="0" w:line="240" w:lineRule="auto"/>
                    <w:rPr>
                      <w:rFonts w:asciiTheme="minorHAnsi" w:hAnsiTheme="minorHAnsi" w:cstheme="minorHAnsi"/>
                    </w:rPr>
                  </w:pPr>
                  <w:r w:rsidRPr="0059250E">
                    <w:rPr>
                      <w:rFonts w:asciiTheme="minorHAnsi" w:hAnsiTheme="minorHAnsi" w:cstheme="minorHAnsi"/>
                    </w:rPr>
                    <w:t>Laboratory t</w:t>
                  </w:r>
                  <w:r w:rsidR="00AD7661" w:rsidRPr="0059250E">
                    <w:rPr>
                      <w:rFonts w:asciiTheme="minorHAnsi" w:hAnsiTheme="minorHAnsi" w:cstheme="minorHAnsi"/>
                    </w:rPr>
                    <w:t xml:space="preserve">rash with trace nanomaterials </w:t>
                  </w:r>
                </w:p>
                <w:p w14:paraId="691CD3C3" w14:textId="77777777" w:rsidR="00AD7661" w:rsidRPr="0059250E" w:rsidRDefault="00AD7661" w:rsidP="00AD7661">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 xml:space="preserve">PPE </w:t>
                  </w:r>
                </w:p>
                <w:p w14:paraId="632742C3" w14:textId="77777777" w:rsidR="00AD7661" w:rsidRPr="0059250E" w:rsidRDefault="00AD7661" w:rsidP="00AD7661">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 xml:space="preserve">Sticky mats </w:t>
                  </w:r>
                </w:p>
                <w:p w14:paraId="40DEEB65" w14:textId="743913B8" w:rsidR="0044622D" w:rsidRPr="0059250E" w:rsidRDefault="0044622D" w:rsidP="00AD7661">
                  <w:pPr>
                    <w:pStyle w:val="ListParagraph"/>
                    <w:numPr>
                      <w:ilvl w:val="0"/>
                      <w:numId w:val="22"/>
                    </w:numPr>
                    <w:spacing w:after="0" w:line="240" w:lineRule="auto"/>
                    <w:rPr>
                      <w:rFonts w:asciiTheme="minorHAnsi" w:hAnsiTheme="minorHAnsi" w:cstheme="minorHAnsi"/>
                    </w:rPr>
                  </w:pPr>
                  <w:r w:rsidRPr="0059250E">
                    <w:rPr>
                      <w:rFonts w:asciiTheme="minorHAnsi" w:hAnsiTheme="minorHAnsi" w:cstheme="minorHAnsi"/>
                    </w:rPr>
                    <w:t>Spill clean-up materials</w:t>
                  </w:r>
                </w:p>
              </w:tc>
              <w:tc>
                <w:tcPr>
                  <w:tcW w:w="6389" w:type="dxa"/>
                </w:tcPr>
                <w:p w14:paraId="160DE0FC" w14:textId="77777777" w:rsidR="00C65741" w:rsidRPr="0059250E" w:rsidRDefault="00C65741" w:rsidP="00C65741">
                  <w:pPr>
                    <w:pStyle w:val="ListParagraph"/>
                    <w:numPr>
                      <w:ilvl w:val="0"/>
                      <w:numId w:val="22"/>
                    </w:numPr>
                    <w:tabs>
                      <w:tab w:val="left" w:pos="230"/>
                    </w:tabs>
                    <w:spacing w:after="0" w:line="240" w:lineRule="auto"/>
                    <w:jc w:val="both"/>
                    <w:rPr>
                      <w:rFonts w:asciiTheme="minorHAnsi" w:hAnsiTheme="minorHAnsi" w:cstheme="minorHAnsi"/>
                    </w:rPr>
                  </w:pPr>
                  <w:r w:rsidRPr="0059250E">
                    <w:rPr>
                      <w:rFonts w:asciiTheme="minorHAnsi" w:hAnsiTheme="minorHAnsi" w:cstheme="minorHAnsi"/>
                    </w:rPr>
                    <w:t>Manage according to UH Hazardous Waste Program.</w:t>
                  </w:r>
                </w:p>
                <w:p w14:paraId="0E7DC7A7" w14:textId="77777777" w:rsidR="00AD7661" w:rsidRPr="0059250E" w:rsidRDefault="0044622D" w:rsidP="00C65741">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Label nanomaterial waste containers at all times. Specify the nanomaterial and its hazard characteristic (or the hazard characteristic of the parent material) on container labels; label information to contain the word “nano” as a descriptor.</w:t>
                  </w:r>
                </w:p>
                <w:p w14:paraId="1A5ED603" w14:textId="77777777" w:rsidR="00AD7661" w:rsidRPr="0059250E" w:rsidRDefault="0044622D" w:rsidP="00C65741">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Keep containers closed at all times when not in use.</w:t>
                  </w:r>
                </w:p>
                <w:p w14:paraId="7AAEE955" w14:textId="77777777" w:rsidR="00AD7661" w:rsidRPr="0059250E" w:rsidRDefault="0044622D" w:rsidP="00C65741">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Maintain containers in good condition and free of exterior contamination.</w:t>
                  </w:r>
                </w:p>
                <w:p w14:paraId="0DB7DB11" w14:textId="77777777" w:rsidR="00AD7661" w:rsidRPr="0059250E" w:rsidRDefault="0044622D" w:rsidP="00C65741">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Dispose of in double clear plastic bags, folded over and taped at the neck.</w:t>
                  </w:r>
                </w:p>
                <w:p w14:paraId="6275214D" w14:textId="615BD59E" w:rsidR="0044622D" w:rsidRPr="0059250E" w:rsidRDefault="0044622D" w:rsidP="00C65741">
                  <w:pPr>
                    <w:pStyle w:val="ListParagraph"/>
                    <w:numPr>
                      <w:ilvl w:val="0"/>
                      <w:numId w:val="22"/>
                    </w:numPr>
                    <w:spacing w:after="0" w:line="240" w:lineRule="auto"/>
                    <w:jc w:val="both"/>
                    <w:rPr>
                      <w:rFonts w:asciiTheme="minorHAnsi" w:hAnsiTheme="minorHAnsi" w:cstheme="minorHAnsi"/>
                    </w:rPr>
                  </w:pPr>
                  <w:r w:rsidRPr="0059250E">
                    <w:rPr>
                      <w:rFonts w:asciiTheme="minorHAnsi" w:hAnsiTheme="minorHAnsi" w:cstheme="minorHAnsi"/>
                    </w:rPr>
                    <w:t>Avoid rupturing the bags during storage and transport.</w:t>
                  </w:r>
                </w:p>
                <w:p w14:paraId="42F95589" w14:textId="1B1F0251" w:rsidR="0044622D" w:rsidRPr="0059250E" w:rsidRDefault="0044622D" w:rsidP="00AD7661">
                  <w:pPr>
                    <w:spacing w:after="0" w:line="240" w:lineRule="auto"/>
                    <w:jc w:val="both"/>
                    <w:rPr>
                      <w:rFonts w:asciiTheme="minorHAnsi" w:hAnsiTheme="minorHAnsi" w:cstheme="minorHAnsi"/>
                    </w:rPr>
                  </w:pPr>
                </w:p>
              </w:tc>
            </w:tr>
            <w:tr w:rsidR="0044622D" w:rsidRPr="0059250E" w14:paraId="047B5316" w14:textId="77777777" w:rsidTr="0044622D">
              <w:sdt>
                <w:sdtPr>
                  <w:rPr>
                    <w:rFonts w:asciiTheme="minorHAnsi" w:hAnsiTheme="minorHAnsi" w:cstheme="minorHAnsi"/>
                  </w:rPr>
                  <w:id w:val="-1802377478"/>
                  <w14:checkbox>
                    <w14:checked w14:val="0"/>
                    <w14:checkedState w14:val="2612" w14:font="MS Gothic"/>
                    <w14:uncheckedState w14:val="2610" w14:font="MS Gothic"/>
                  </w14:checkbox>
                </w:sdtPr>
                <w:sdtEndPr/>
                <w:sdtContent>
                  <w:tc>
                    <w:tcPr>
                      <w:tcW w:w="611" w:type="dxa"/>
                    </w:tcPr>
                    <w:p w14:paraId="0B109BBF" w14:textId="278E4D0C" w:rsidR="0044622D" w:rsidRPr="0059250E" w:rsidRDefault="0044622D" w:rsidP="002729D4">
                      <w:pPr>
                        <w:spacing w:after="0" w:line="240" w:lineRule="auto"/>
                        <w:jc w:val="center"/>
                        <w:rPr>
                          <w:rFonts w:asciiTheme="minorHAnsi" w:hAnsiTheme="minorHAnsi" w:cstheme="minorHAnsi"/>
                        </w:rPr>
                      </w:pPr>
                      <w:r w:rsidRPr="0059250E">
                        <w:rPr>
                          <w:rFonts w:ascii="Segoe UI Symbol" w:eastAsia="MS Gothic" w:hAnsi="Segoe UI Symbol" w:cs="Segoe UI Symbol"/>
                        </w:rPr>
                        <w:t>☐</w:t>
                      </w:r>
                    </w:p>
                  </w:tc>
                </w:sdtContent>
              </w:sdt>
              <w:tc>
                <w:tcPr>
                  <w:tcW w:w="2700" w:type="dxa"/>
                </w:tcPr>
                <w:p w14:paraId="00A7BB68" w14:textId="599D8553" w:rsidR="0044622D" w:rsidRPr="0059250E" w:rsidRDefault="0044622D" w:rsidP="002729D4">
                  <w:pPr>
                    <w:spacing w:after="0" w:line="240" w:lineRule="auto"/>
                    <w:jc w:val="center"/>
                    <w:rPr>
                      <w:rFonts w:asciiTheme="minorHAnsi" w:hAnsiTheme="minorHAnsi" w:cstheme="minorHAnsi"/>
                    </w:rPr>
                  </w:pPr>
                  <w:r w:rsidRPr="0059250E">
                    <w:rPr>
                      <w:rFonts w:asciiTheme="minorHAnsi" w:hAnsiTheme="minorHAnsi" w:cstheme="minorHAnsi"/>
                    </w:rPr>
                    <w:t>Solid Matrix embedded with nanomaterials (intact and in good condition)</w:t>
                  </w:r>
                </w:p>
              </w:tc>
              <w:tc>
                <w:tcPr>
                  <w:tcW w:w="6389" w:type="dxa"/>
                </w:tcPr>
                <w:p w14:paraId="3DCD351C" w14:textId="1D463A37" w:rsidR="0044622D" w:rsidRPr="0059250E" w:rsidRDefault="0044622D" w:rsidP="00AD7661">
                  <w:pPr>
                    <w:pStyle w:val="ListParagraph"/>
                    <w:numPr>
                      <w:ilvl w:val="0"/>
                      <w:numId w:val="26"/>
                    </w:numPr>
                    <w:spacing w:after="0" w:line="240" w:lineRule="auto"/>
                    <w:jc w:val="center"/>
                    <w:rPr>
                      <w:rFonts w:asciiTheme="minorHAnsi" w:hAnsiTheme="minorHAnsi" w:cstheme="minorHAnsi"/>
                    </w:rPr>
                  </w:pPr>
                  <w:r w:rsidRPr="0059250E">
                    <w:rPr>
                      <w:rFonts w:asciiTheme="minorHAnsi" w:hAnsiTheme="minorHAnsi" w:cstheme="minorHAnsi"/>
                    </w:rPr>
                    <w:t>Consult with your EH</w:t>
                  </w:r>
                  <w:r w:rsidR="00AD7661" w:rsidRPr="0059250E">
                    <w:rPr>
                      <w:rFonts w:asciiTheme="minorHAnsi" w:hAnsiTheme="minorHAnsi" w:cstheme="minorHAnsi"/>
                    </w:rPr>
                    <w:t>S</w:t>
                  </w:r>
                  <w:r w:rsidRPr="0059250E">
                    <w:rPr>
                      <w:rFonts w:asciiTheme="minorHAnsi" w:hAnsiTheme="minorHAnsi" w:cstheme="minorHAnsi"/>
                    </w:rPr>
                    <w:t>, as these materials may be non-hazardous.</w:t>
                  </w:r>
                </w:p>
              </w:tc>
            </w:tr>
          </w:tbl>
          <w:p w14:paraId="13344837" w14:textId="77777777" w:rsidR="00191700" w:rsidRPr="0059250E" w:rsidRDefault="00191700" w:rsidP="002729D4">
            <w:pPr>
              <w:spacing w:after="0" w:line="240" w:lineRule="auto"/>
              <w:jc w:val="center"/>
              <w:rPr>
                <w:rFonts w:asciiTheme="minorHAnsi" w:hAnsiTheme="minorHAnsi" w:cstheme="minorHAnsi"/>
              </w:rPr>
            </w:pPr>
          </w:p>
          <w:p w14:paraId="41727A0B" w14:textId="05F72FC2" w:rsidR="002729D4" w:rsidRPr="0059250E" w:rsidRDefault="00AD7661" w:rsidP="002729D4">
            <w:pPr>
              <w:spacing w:after="0" w:line="240" w:lineRule="auto"/>
              <w:rPr>
                <w:rFonts w:asciiTheme="minorHAnsi" w:hAnsiTheme="minorHAnsi" w:cstheme="minorHAnsi"/>
              </w:rPr>
            </w:pPr>
            <w:r w:rsidRPr="0059250E">
              <w:rPr>
                <w:rFonts w:asciiTheme="minorHAnsi" w:hAnsiTheme="minorHAnsi" w:cstheme="minorHAnsi"/>
              </w:rPr>
              <w:t xml:space="preserve">Describe </w:t>
            </w:r>
            <w:r w:rsidR="00290BAF" w:rsidRPr="0059250E">
              <w:rPr>
                <w:rFonts w:asciiTheme="minorHAnsi" w:hAnsiTheme="minorHAnsi" w:cstheme="minorHAnsi"/>
              </w:rPr>
              <w:t>Laboratory-specific</w:t>
            </w:r>
            <w:r w:rsidRPr="0059250E">
              <w:rPr>
                <w:rFonts w:asciiTheme="minorHAnsi" w:hAnsiTheme="minorHAnsi" w:cstheme="minorHAnsi"/>
              </w:rPr>
              <w:t xml:space="preserve"> waste management procedures here (if applicable): </w:t>
            </w:r>
          </w:p>
          <w:p w14:paraId="2B82CD53" w14:textId="77777777" w:rsidR="00AD7661" w:rsidRPr="0059250E" w:rsidRDefault="00AD7661" w:rsidP="002729D4">
            <w:pPr>
              <w:spacing w:after="0" w:line="240" w:lineRule="auto"/>
              <w:rPr>
                <w:rFonts w:asciiTheme="minorHAnsi" w:hAnsiTheme="minorHAnsi" w:cstheme="minorHAnsi"/>
              </w:rPr>
            </w:pPr>
          </w:p>
          <w:p w14:paraId="61BA6227" w14:textId="77777777" w:rsidR="00AD7661" w:rsidRPr="0059250E" w:rsidRDefault="00AD7661" w:rsidP="002729D4">
            <w:pPr>
              <w:spacing w:after="0" w:line="240" w:lineRule="auto"/>
              <w:rPr>
                <w:rFonts w:asciiTheme="minorHAnsi" w:hAnsiTheme="minorHAnsi" w:cstheme="minorHAnsi"/>
              </w:rPr>
            </w:pPr>
          </w:p>
          <w:p w14:paraId="0AC99463" w14:textId="77777777" w:rsidR="002729D4" w:rsidRPr="0059250E" w:rsidRDefault="002729D4" w:rsidP="002729D4">
            <w:pPr>
              <w:spacing w:after="0" w:line="240" w:lineRule="auto"/>
              <w:rPr>
                <w:rFonts w:asciiTheme="minorHAnsi" w:eastAsia="SimSun" w:hAnsiTheme="minorHAnsi" w:cstheme="minorHAnsi"/>
                <w:lang w:eastAsia="zh-CN"/>
              </w:rPr>
            </w:pPr>
          </w:p>
          <w:p w14:paraId="27B53BB6" w14:textId="77777777" w:rsidR="002729D4" w:rsidRPr="0059250E" w:rsidRDefault="002729D4" w:rsidP="002729D4">
            <w:pPr>
              <w:spacing w:after="0" w:line="240" w:lineRule="auto"/>
              <w:rPr>
                <w:rFonts w:asciiTheme="minorHAnsi" w:hAnsiTheme="minorHAnsi" w:cstheme="minorHAnsi"/>
              </w:rPr>
            </w:pPr>
          </w:p>
        </w:tc>
      </w:tr>
      <w:tr w:rsidR="002729D4" w:rsidRPr="0059250E" w14:paraId="37CEAE9F" w14:textId="77777777" w:rsidTr="00887D9D">
        <w:trPr>
          <w:trHeight w:val="288"/>
        </w:trPr>
        <w:tc>
          <w:tcPr>
            <w:tcW w:w="900" w:type="dxa"/>
            <w:gridSpan w:val="2"/>
            <w:shd w:val="clear" w:color="auto" w:fill="BFBFBF" w:themeFill="background1" w:themeFillShade="BF"/>
            <w:vAlign w:val="center"/>
          </w:tcPr>
          <w:p w14:paraId="6AB23043" w14:textId="540BBF65" w:rsidR="002729D4" w:rsidRPr="0059250E" w:rsidRDefault="002729D4" w:rsidP="002729D4">
            <w:pPr>
              <w:spacing w:after="0" w:line="240" w:lineRule="auto"/>
              <w:jc w:val="center"/>
              <w:rPr>
                <w:rFonts w:asciiTheme="minorHAnsi" w:hAnsiTheme="minorHAnsi" w:cstheme="minorHAnsi"/>
                <w:b/>
                <w:sz w:val="24"/>
              </w:rPr>
            </w:pPr>
          </w:p>
        </w:tc>
        <w:tc>
          <w:tcPr>
            <w:tcW w:w="8082" w:type="dxa"/>
            <w:gridSpan w:val="14"/>
          </w:tcPr>
          <w:p w14:paraId="7F03D2CE" w14:textId="7442A311" w:rsidR="002729D4" w:rsidRPr="0059250E" w:rsidRDefault="002729D4" w:rsidP="00887D9D">
            <w:pPr>
              <w:spacing w:after="0" w:line="240" w:lineRule="auto"/>
              <w:jc w:val="center"/>
              <w:rPr>
                <w:rFonts w:asciiTheme="minorHAnsi" w:hAnsiTheme="minorHAnsi" w:cstheme="minorHAnsi"/>
                <w:color w:val="FF0000"/>
                <w:sz w:val="24"/>
                <w:szCs w:val="24"/>
              </w:rPr>
            </w:pPr>
            <w:r w:rsidRPr="0059250E">
              <w:rPr>
                <w:rFonts w:asciiTheme="minorHAnsi" w:hAnsiTheme="minorHAnsi" w:cstheme="minorHAnsi"/>
                <w:b/>
                <w:sz w:val="24"/>
              </w:rPr>
              <w:t xml:space="preserve">10. Lab-specific Protocol/Procedure </w:t>
            </w:r>
            <w:r w:rsidRPr="0059250E">
              <w:rPr>
                <w:rFonts w:asciiTheme="minorHAnsi" w:hAnsiTheme="minorHAnsi" w:cstheme="minorHAnsi"/>
                <w:sz w:val="24"/>
                <w:szCs w:val="24"/>
              </w:rPr>
              <w:t>(Please add lab spec</w:t>
            </w:r>
            <w:r w:rsidR="00887D9D" w:rsidRPr="0059250E">
              <w:rPr>
                <w:rFonts w:asciiTheme="minorHAnsi" w:hAnsiTheme="minorHAnsi" w:cstheme="minorHAnsi"/>
                <w:sz w:val="24"/>
                <w:szCs w:val="24"/>
              </w:rPr>
              <w:t xml:space="preserve">ific Protocol/Procedure here or </w:t>
            </w:r>
            <w:r w:rsidRPr="0059250E">
              <w:rPr>
                <w:rFonts w:asciiTheme="minorHAnsi" w:hAnsiTheme="minorHAnsi" w:cstheme="minorHAnsi"/>
                <w:sz w:val="24"/>
                <w:szCs w:val="24"/>
              </w:rPr>
              <w:t>attach additional pages as necessary)</w:t>
            </w:r>
          </w:p>
        </w:tc>
        <w:tc>
          <w:tcPr>
            <w:tcW w:w="828" w:type="dxa"/>
            <w:shd w:val="clear" w:color="auto" w:fill="BFBFBF" w:themeFill="background1" w:themeFillShade="BF"/>
            <w:vAlign w:val="center"/>
          </w:tcPr>
          <w:p w14:paraId="50BB2D89"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35E481C7" w14:textId="77777777" w:rsidTr="00887D9D">
        <w:tc>
          <w:tcPr>
            <w:tcW w:w="9810" w:type="dxa"/>
            <w:gridSpan w:val="17"/>
          </w:tcPr>
          <w:p w14:paraId="0F0DD90A" w14:textId="77777777" w:rsidR="002729D4" w:rsidRPr="0059250E" w:rsidRDefault="002729D4" w:rsidP="002729D4">
            <w:pPr>
              <w:spacing w:after="0" w:line="240" w:lineRule="auto"/>
              <w:ind w:left="216" w:hanging="216"/>
              <w:rPr>
                <w:rFonts w:asciiTheme="minorHAnsi" w:hAnsiTheme="minorHAnsi" w:cstheme="minorHAnsi"/>
                <w:b/>
              </w:rPr>
            </w:pPr>
          </w:p>
          <w:p w14:paraId="214C0EDB" w14:textId="77777777" w:rsidR="002729D4" w:rsidRPr="0059250E" w:rsidRDefault="002729D4" w:rsidP="002729D4">
            <w:pPr>
              <w:spacing w:after="0" w:line="240" w:lineRule="auto"/>
              <w:ind w:left="216" w:hanging="216"/>
              <w:jc w:val="both"/>
              <w:rPr>
                <w:rFonts w:asciiTheme="minorHAnsi" w:hAnsiTheme="minorHAnsi" w:cstheme="minorHAnsi"/>
                <w:color w:val="FF0000"/>
              </w:rPr>
            </w:pPr>
            <w:r w:rsidRPr="0059250E">
              <w:rPr>
                <w:rFonts w:asciiTheme="minorHAnsi" w:hAnsiTheme="minorHAnsi" w:cstheme="minorHAnsi"/>
                <w:color w:val="FF0000"/>
              </w:rPr>
              <w:t xml:space="preserve"> </w:t>
            </w:r>
          </w:p>
          <w:p w14:paraId="7DE2A033"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7A28D104"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0AE77679"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6CB8C8B6"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07F8D645"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7040DAF9"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031D6E5C"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1B1F621E"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1E03D033"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135700F5" w14:textId="77777777" w:rsidR="002729D4" w:rsidRPr="0059250E" w:rsidRDefault="002729D4" w:rsidP="002729D4">
            <w:pPr>
              <w:spacing w:after="0" w:line="240" w:lineRule="auto"/>
              <w:ind w:left="216" w:hanging="216"/>
              <w:jc w:val="both"/>
              <w:rPr>
                <w:rFonts w:asciiTheme="minorHAnsi" w:hAnsiTheme="minorHAnsi" w:cstheme="minorHAnsi"/>
                <w:color w:val="FF0000"/>
              </w:rPr>
            </w:pPr>
          </w:p>
          <w:p w14:paraId="19784464" w14:textId="77777777" w:rsidR="002729D4" w:rsidRPr="0059250E" w:rsidRDefault="002729D4" w:rsidP="002729D4">
            <w:pPr>
              <w:spacing w:after="0" w:line="240" w:lineRule="auto"/>
              <w:jc w:val="both"/>
              <w:rPr>
                <w:rFonts w:asciiTheme="minorHAnsi" w:hAnsiTheme="minorHAnsi" w:cstheme="minorHAnsi"/>
                <w:b/>
              </w:rPr>
            </w:pPr>
          </w:p>
        </w:tc>
      </w:tr>
      <w:tr w:rsidR="002729D4" w:rsidRPr="0059250E" w14:paraId="10022F7B" w14:textId="77777777" w:rsidTr="00887D9D">
        <w:trPr>
          <w:trHeight w:val="288"/>
        </w:trPr>
        <w:tc>
          <w:tcPr>
            <w:tcW w:w="900" w:type="dxa"/>
            <w:gridSpan w:val="2"/>
            <w:shd w:val="clear" w:color="auto" w:fill="BFBFBF" w:themeFill="background1" w:themeFillShade="BF"/>
          </w:tcPr>
          <w:p w14:paraId="1A5373C8" w14:textId="77777777" w:rsidR="002729D4" w:rsidRPr="0059250E" w:rsidRDefault="002729D4" w:rsidP="002729D4">
            <w:pPr>
              <w:spacing w:after="0" w:line="240" w:lineRule="auto"/>
              <w:jc w:val="center"/>
              <w:rPr>
                <w:rFonts w:asciiTheme="minorHAnsi" w:hAnsiTheme="minorHAnsi" w:cstheme="minorHAnsi"/>
              </w:rPr>
            </w:pPr>
          </w:p>
        </w:tc>
        <w:tc>
          <w:tcPr>
            <w:tcW w:w="8082" w:type="dxa"/>
            <w:gridSpan w:val="14"/>
          </w:tcPr>
          <w:p w14:paraId="0E8D73E2" w14:textId="187ED07E" w:rsidR="002729D4" w:rsidRPr="0059250E" w:rsidRDefault="0059250E" w:rsidP="002729D4">
            <w:pPr>
              <w:spacing w:after="0" w:line="240" w:lineRule="auto"/>
              <w:jc w:val="center"/>
              <w:rPr>
                <w:rFonts w:asciiTheme="minorHAnsi" w:hAnsiTheme="minorHAnsi" w:cstheme="minorHAnsi"/>
              </w:rPr>
            </w:pPr>
            <w:r>
              <w:rPr>
                <w:rFonts w:asciiTheme="minorHAnsi" w:hAnsiTheme="minorHAnsi" w:cstheme="minorHAnsi"/>
                <w:b/>
                <w:sz w:val="24"/>
              </w:rPr>
              <w:t>11. EHS</w:t>
            </w:r>
            <w:r w:rsidR="002729D4" w:rsidRPr="0059250E">
              <w:rPr>
                <w:rFonts w:asciiTheme="minorHAnsi" w:hAnsiTheme="minorHAnsi" w:cstheme="minorHAnsi"/>
                <w:b/>
                <w:sz w:val="24"/>
              </w:rPr>
              <w:t xml:space="preserve"> Policy Requires</w:t>
            </w:r>
          </w:p>
        </w:tc>
        <w:tc>
          <w:tcPr>
            <w:tcW w:w="828" w:type="dxa"/>
            <w:shd w:val="clear" w:color="auto" w:fill="BFBFBF" w:themeFill="background1" w:themeFillShade="BF"/>
          </w:tcPr>
          <w:p w14:paraId="63A36FBA"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033261CF" w14:textId="77777777" w:rsidTr="00887D9D">
        <w:trPr>
          <w:trHeight w:val="526"/>
        </w:trPr>
        <w:tc>
          <w:tcPr>
            <w:tcW w:w="9810" w:type="dxa"/>
            <w:gridSpan w:val="17"/>
          </w:tcPr>
          <w:p w14:paraId="3EE42D4B" w14:textId="77777777" w:rsidR="002729D4" w:rsidRPr="0059250E" w:rsidRDefault="002729D4" w:rsidP="002729D4">
            <w:pPr>
              <w:autoSpaceDE w:val="0"/>
              <w:autoSpaceDN w:val="0"/>
              <w:adjustRightInd w:val="0"/>
              <w:spacing w:after="0" w:line="240" w:lineRule="auto"/>
              <w:rPr>
                <w:rFonts w:asciiTheme="minorHAnsi" w:hAnsiTheme="minorHAnsi" w:cstheme="minorHAnsi"/>
                <w:szCs w:val="23"/>
              </w:rPr>
            </w:pPr>
          </w:p>
          <w:p w14:paraId="52AA6525" w14:textId="328BF31F" w:rsidR="002729D4" w:rsidRPr="0059250E" w:rsidRDefault="0059250E" w:rsidP="002729D4">
            <w:pPr>
              <w:autoSpaceDE w:val="0"/>
              <w:autoSpaceDN w:val="0"/>
              <w:adjustRightInd w:val="0"/>
              <w:spacing w:after="0" w:line="240" w:lineRule="auto"/>
              <w:jc w:val="both"/>
              <w:rPr>
                <w:rFonts w:asciiTheme="minorHAnsi" w:hAnsiTheme="minorHAnsi" w:cstheme="minorHAnsi"/>
                <w:szCs w:val="23"/>
              </w:rPr>
            </w:pPr>
            <w:r>
              <w:rPr>
                <w:rFonts w:asciiTheme="minorHAnsi" w:hAnsiTheme="minorHAnsi" w:cstheme="minorHAnsi"/>
                <w:szCs w:val="23"/>
              </w:rPr>
              <w:t>EH</w:t>
            </w:r>
            <w:r w:rsidR="002729D4" w:rsidRPr="0059250E">
              <w:rPr>
                <w:rFonts w:asciiTheme="minorHAnsi" w:hAnsiTheme="minorHAnsi" w:cstheme="minorHAnsi"/>
                <w:szCs w:val="23"/>
              </w:rPr>
              <w:t xml:space="preserve">S policy requires that all chemical hazards must be clearly identified. If you have any questions regarding risk assessment and </w:t>
            </w:r>
            <w:r>
              <w:rPr>
                <w:rFonts w:asciiTheme="minorHAnsi" w:hAnsiTheme="minorHAnsi" w:cstheme="minorHAnsi"/>
                <w:szCs w:val="23"/>
              </w:rPr>
              <w:t>SOP development, contact the EH</w:t>
            </w:r>
            <w:r w:rsidR="002729D4" w:rsidRPr="0059250E">
              <w:rPr>
                <w:rFonts w:asciiTheme="minorHAnsi" w:hAnsiTheme="minorHAnsi" w:cstheme="minorHAnsi"/>
                <w:szCs w:val="23"/>
              </w:rPr>
              <w:t xml:space="preserve">S office 713-743-5858 or </w:t>
            </w:r>
            <w:hyperlink r:id="rId20" w:history="1">
              <w:r w:rsidR="002729D4" w:rsidRPr="0059250E">
                <w:rPr>
                  <w:rFonts w:asciiTheme="minorHAnsi" w:hAnsiTheme="minorHAnsi" w:cstheme="minorHAnsi"/>
                  <w:color w:val="0000FF"/>
                  <w:szCs w:val="23"/>
                  <w:u w:val="single"/>
                </w:rPr>
                <w:t>ehs@uh.edu</w:t>
              </w:r>
            </w:hyperlink>
            <w:r w:rsidR="002729D4" w:rsidRPr="0059250E">
              <w:rPr>
                <w:rFonts w:asciiTheme="minorHAnsi" w:hAnsiTheme="minorHAnsi" w:cstheme="minorHAnsi"/>
                <w:szCs w:val="23"/>
              </w:rPr>
              <w:t xml:space="preserve"> </w:t>
            </w:r>
          </w:p>
          <w:p w14:paraId="6DF7208B" w14:textId="77777777" w:rsidR="002729D4" w:rsidRPr="0059250E" w:rsidRDefault="002729D4" w:rsidP="002729D4">
            <w:pPr>
              <w:autoSpaceDE w:val="0"/>
              <w:autoSpaceDN w:val="0"/>
              <w:adjustRightInd w:val="0"/>
              <w:spacing w:after="0" w:line="240" w:lineRule="auto"/>
              <w:jc w:val="both"/>
              <w:rPr>
                <w:rFonts w:asciiTheme="minorHAnsi" w:hAnsiTheme="minorHAnsi" w:cstheme="minorHAnsi"/>
                <w:szCs w:val="23"/>
              </w:rPr>
            </w:pPr>
          </w:p>
          <w:p w14:paraId="3CA8681C" w14:textId="79128E30" w:rsidR="002729D4" w:rsidRPr="0059250E" w:rsidRDefault="002729D4" w:rsidP="002729D4">
            <w:pPr>
              <w:autoSpaceDE w:val="0"/>
              <w:autoSpaceDN w:val="0"/>
              <w:adjustRightInd w:val="0"/>
              <w:spacing w:after="0" w:line="240" w:lineRule="auto"/>
              <w:jc w:val="both"/>
              <w:rPr>
                <w:rFonts w:asciiTheme="minorHAnsi" w:hAnsiTheme="minorHAnsi" w:cstheme="minorHAnsi"/>
                <w:szCs w:val="23"/>
              </w:rPr>
            </w:pPr>
            <w:r w:rsidRPr="0059250E">
              <w:rPr>
                <w:rFonts w:asciiTheme="minorHAnsi" w:hAnsiTheme="minorHAnsi" w:cstheme="minorHAnsi"/>
                <w:szCs w:val="23"/>
              </w:rPr>
              <w:t xml:space="preserve">This SOP must be supplemented with the UH Chemical Hygiene Plan and must include special practices when working with </w:t>
            </w:r>
            <w:r w:rsidR="00FD783C" w:rsidRPr="0059250E">
              <w:rPr>
                <w:rFonts w:asciiTheme="minorHAnsi" w:eastAsia="SimSun" w:hAnsiTheme="minorHAnsi" w:cstheme="minorHAnsi"/>
                <w:szCs w:val="23"/>
                <w:lang w:eastAsia="zh-CN"/>
              </w:rPr>
              <w:t>nanomaterial</w:t>
            </w:r>
            <w:r w:rsidRPr="0059250E">
              <w:rPr>
                <w:rFonts w:asciiTheme="minorHAnsi" w:hAnsiTheme="minorHAnsi" w:cstheme="minorHAnsi"/>
                <w:szCs w:val="23"/>
              </w:rPr>
              <w:t xml:space="preserve"> and the SDS must be accessible.  Also, all laboratory personnel must be familiar with safe handling practices (i.e., training with proof of training). </w:t>
            </w:r>
          </w:p>
          <w:p w14:paraId="4E6E940C" w14:textId="3874B0B3" w:rsidR="007D460C" w:rsidRPr="0059250E" w:rsidRDefault="007D460C" w:rsidP="005E41BE">
            <w:pPr>
              <w:autoSpaceDE w:val="0"/>
              <w:autoSpaceDN w:val="0"/>
              <w:adjustRightInd w:val="0"/>
              <w:spacing w:after="0" w:line="240" w:lineRule="auto"/>
              <w:rPr>
                <w:rFonts w:asciiTheme="minorHAnsi" w:hAnsiTheme="minorHAnsi" w:cstheme="minorHAnsi"/>
              </w:rPr>
            </w:pPr>
          </w:p>
        </w:tc>
      </w:tr>
      <w:tr w:rsidR="002729D4" w:rsidRPr="0059250E" w14:paraId="4A2BC64E" w14:textId="77777777" w:rsidTr="00887D9D">
        <w:trPr>
          <w:trHeight w:val="288"/>
        </w:trPr>
        <w:tc>
          <w:tcPr>
            <w:tcW w:w="900" w:type="dxa"/>
            <w:gridSpan w:val="2"/>
            <w:shd w:val="clear" w:color="auto" w:fill="BFBFBF" w:themeFill="background1" w:themeFillShade="BF"/>
          </w:tcPr>
          <w:p w14:paraId="3EDF06AF" w14:textId="77777777" w:rsidR="002729D4" w:rsidRPr="0059250E" w:rsidRDefault="002729D4" w:rsidP="002729D4">
            <w:pPr>
              <w:spacing w:after="0" w:line="240" w:lineRule="auto"/>
              <w:jc w:val="center"/>
              <w:rPr>
                <w:rFonts w:asciiTheme="minorHAnsi" w:hAnsiTheme="minorHAnsi" w:cstheme="minorHAnsi"/>
                <w:sz w:val="24"/>
              </w:rPr>
            </w:pPr>
          </w:p>
        </w:tc>
        <w:tc>
          <w:tcPr>
            <w:tcW w:w="8082" w:type="dxa"/>
            <w:gridSpan w:val="14"/>
          </w:tcPr>
          <w:p w14:paraId="0D10422B"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PI Acknowledgement</w:t>
            </w:r>
          </w:p>
        </w:tc>
        <w:tc>
          <w:tcPr>
            <w:tcW w:w="828" w:type="dxa"/>
            <w:shd w:val="clear" w:color="auto" w:fill="BFBFBF" w:themeFill="background1" w:themeFillShade="BF"/>
          </w:tcPr>
          <w:p w14:paraId="43C726E4"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5DF7F42D" w14:textId="77777777" w:rsidTr="00887D9D">
        <w:tc>
          <w:tcPr>
            <w:tcW w:w="9810" w:type="dxa"/>
            <w:gridSpan w:val="17"/>
          </w:tcPr>
          <w:p w14:paraId="0C637123" w14:textId="77777777" w:rsidR="002729D4" w:rsidRPr="0059250E" w:rsidRDefault="002729D4" w:rsidP="002729D4">
            <w:pPr>
              <w:spacing w:after="0" w:line="240" w:lineRule="auto"/>
              <w:rPr>
                <w:rFonts w:asciiTheme="minorHAnsi" w:hAnsiTheme="minorHAnsi" w:cstheme="minorHAnsi"/>
              </w:rPr>
            </w:pPr>
            <w:r w:rsidRPr="0059250E">
              <w:rPr>
                <w:rFonts w:asciiTheme="minorHAnsi" w:hAnsiTheme="minorHAnsi" w:cstheme="minorHAnsi"/>
              </w:rPr>
              <w:t>By signing this form the individual certifies that the information provided is true and correct to the best of their knowledge.</w:t>
            </w:r>
          </w:p>
        </w:tc>
      </w:tr>
      <w:tr w:rsidR="002729D4" w:rsidRPr="0059250E" w14:paraId="4CF0C61F" w14:textId="77777777" w:rsidTr="00887D9D">
        <w:tc>
          <w:tcPr>
            <w:tcW w:w="1671" w:type="dxa"/>
            <w:gridSpan w:val="4"/>
          </w:tcPr>
          <w:p w14:paraId="0C5F3F7D"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Name:</w:t>
            </w:r>
          </w:p>
        </w:tc>
        <w:tc>
          <w:tcPr>
            <w:tcW w:w="4549" w:type="dxa"/>
            <w:gridSpan w:val="6"/>
          </w:tcPr>
          <w:p w14:paraId="3D13496B" w14:textId="77777777" w:rsidR="002729D4" w:rsidRPr="0059250E" w:rsidRDefault="002729D4" w:rsidP="002729D4">
            <w:pPr>
              <w:spacing w:after="0" w:line="240" w:lineRule="auto"/>
              <w:rPr>
                <w:rFonts w:asciiTheme="minorHAnsi" w:hAnsiTheme="minorHAnsi" w:cstheme="minorHAnsi"/>
              </w:rPr>
            </w:pPr>
          </w:p>
        </w:tc>
        <w:tc>
          <w:tcPr>
            <w:tcW w:w="1233" w:type="dxa"/>
            <w:gridSpan w:val="4"/>
          </w:tcPr>
          <w:p w14:paraId="27F471C1"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E-Mail:</w:t>
            </w:r>
          </w:p>
        </w:tc>
        <w:tc>
          <w:tcPr>
            <w:tcW w:w="2357" w:type="dxa"/>
            <w:gridSpan w:val="3"/>
          </w:tcPr>
          <w:p w14:paraId="67BCB175" w14:textId="77777777" w:rsidR="002729D4" w:rsidRPr="0059250E" w:rsidRDefault="002729D4" w:rsidP="002729D4">
            <w:pPr>
              <w:spacing w:after="0" w:line="240" w:lineRule="auto"/>
              <w:rPr>
                <w:rFonts w:asciiTheme="minorHAnsi" w:hAnsiTheme="minorHAnsi" w:cstheme="minorHAnsi"/>
              </w:rPr>
            </w:pPr>
            <w:r w:rsidRPr="0059250E">
              <w:rPr>
                <w:rFonts w:asciiTheme="minorHAnsi" w:hAnsiTheme="minorHAnsi" w:cstheme="minorHAnsi"/>
              </w:rPr>
              <w:t xml:space="preserve"> </w:t>
            </w:r>
          </w:p>
        </w:tc>
      </w:tr>
      <w:tr w:rsidR="002729D4" w:rsidRPr="0059250E" w14:paraId="58325D1B" w14:textId="77777777" w:rsidTr="00887D9D">
        <w:tc>
          <w:tcPr>
            <w:tcW w:w="1671" w:type="dxa"/>
            <w:gridSpan w:val="4"/>
          </w:tcPr>
          <w:p w14:paraId="4BED6D53"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Signature:</w:t>
            </w:r>
          </w:p>
        </w:tc>
        <w:tc>
          <w:tcPr>
            <w:tcW w:w="4549" w:type="dxa"/>
            <w:gridSpan w:val="6"/>
          </w:tcPr>
          <w:p w14:paraId="6E87EFBA" w14:textId="77777777" w:rsidR="002729D4" w:rsidRPr="0059250E" w:rsidRDefault="002729D4" w:rsidP="002729D4">
            <w:pPr>
              <w:spacing w:after="0" w:line="240" w:lineRule="auto"/>
              <w:rPr>
                <w:rFonts w:asciiTheme="minorHAnsi" w:hAnsiTheme="minorHAnsi" w:cstheme="minorHAnsi"/>
              </w:rPr>
            </w:pPr>
          </w:p>
        </w:tc>
        <w:tc>
          <w:tcPr>
            <w:tcW w:w="1233" w:type="dxa"/>
            <w:gridSpan w:val="4"/>
          </w:tcPr>
          <w:p w14:paraId="7004A5F5"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Date:</w:t>
            </w:r>
          </w:p>
        </w:tc>
        <w:tc>
          <w:tcPr>
            <w:tcW w:w="2357" w:type="dxa"/>
            <w:gridSpan w:val="3"/>
          </w:tcPr>
          <w:p w14:paraId="7D5F9DB6" w14:textId="77777777" w:rsidR="002729D4" w:rsidRPr="0059250E" w:rsidRDefault="002729D4" w:rsidP="002729D4">
            <w:pPr>
              <w:spacing w:after="0" w:line="240" w:lineRule="auto"/>
              <w:rPr>
                <w:rFonts w:asciiTheme="minorHAnsi" w:hAnsiTheme="minorHAnsi" w:cstheme="minorHAnsi"/>
              </w:rPr>
            </w:pPr>
          </w:p>
        </w:tc>
      </w:tr>
      <w:tr w:rsidR="002729D4" w:rsidRPr="0059250E" w14:paraId="420C8A13" w14:textId="77777777" w:rsidTr="00887D9D">
        <w:tc>
          <w:tcPr>
            <w:tcW w:w="1671" w:type="dxa"/>
            <w:gridSpan w:val="4"/>
          </w:tcPr>
          <w:p w14:paraId="1F2AB6BE"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Office Phone:</w:t>
            </w:r>
          </w:p>
        </w:tc>
        <w:tc>
          <w:tcPr>
            <w:tcW w:w="4549" w:type="dxa"/>
            <w:gridSpan w:val="6"/>
          </w:tcPr>
          <w:p w14:paraId="44B15A02" w14:textId="77777777" w:rsidR="002729D4" w:rsidRPr="0059250E" w:rsidRDefault="002729D4" w:rsidP="002729D4">
            <w:pPr>
              <w:spacing w:after="0" w:line="240" w:lineRule="auto"/>
              <w:rPr>
                <w:rFonts w:asciiTheme="minorHAnsi" w:hAnsiTheme="minorHAnsi" w:cstheme="minorHAnsi"/>
              </w:rPr>
            </w:pPr>
          </w:p>
        </w:tc>
        <w:tc>
          <w:tcPr>
            <w:tcW w:w="1233" w:type="dxa"/>
            <w:gridSpan w:val="4"/>
          </w:tcPr>
          <w:p w14:paraId="62D6E766"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Cell Phone:</w:t>
            </w:r>
          </w:p>
        </w:tc>
        <w:tc>
          <w:tcPr>
            <w:tcW w:w="2357" w:type="dxa"/>
            <w:gridSpan w:val="3"/>
          </w:tcPr>
          <w:p w14:paraId="69782ABD" w14:textId="77777777" w:rsidR="002729D4" w:rsidRPr="0059250E" w:rsidRDefault="002729D4" w:rsidP="002729D4">
            <w:pPr>
              <w:spacing w:after="0" w:line="240" w:lineRule="auto"/>
              <w:rPr>
                <w:rFonts w:asciiTheme="minorHAnsi" w:hAnsiTheme="minorHAnsi" w:cstheme="minorHAnsi"/>
              </w:rPr>
            </w:pPr>
          </w:p>
        </w:tc>
      </w:tr>
      <w:tr w:rsidR="00887D9D" w:rsidRPr="0059250E" w14:paraId="404AD8F7" w14:textId="77777777" w:rsidTr="00887D9D">
        <w:tc>
          <w:tcPr>
            <w:tcW w:w="9810" w:type="dxa"/>
            <w:gridSpan w:val="17"/>
          </w:tcPr>
          <w:p w14:paraId="24287CDC" w14:textId="77777777" w:rsidR="00887D9D" w:rsidRPr="0059250E" w:rsidRDefault="00887D9D" w:rsidP="002729D4">
            <w:pPr>
              <w:spacing w:after="0" w:line="240" w:lineRule="auto"/>
              <w:rPr>
                <w:rFonts w:asciiTheme="minorHAnsi" w:hAnsiTheme="minorHAnsi" w:cstheme="minorHAnsi"/>
              </w:rPr>
            </w:pPr>
          </w:p>
        </w:tc>
      </w:tr>
      <w:tr w:rsidR="002729D4" w:rsidRPr="0059250E" w14:paraId="7656F847" w14:textId="77777777" w:rsidTr="00887D9D">
        <w:tc>
          <w:tcPr>
            <w:tcW w:w="900" w:type="dxa"/>
            <w:gridSpan w:val="2"/>
            <w:shd w:val="clear" w:color="auto" w:fill="BFBFBF" w:themeFill="background1" w:themeFillShade="BF"/>
          </w:tcPr>
          <w:p w14:paraId="12725BCB" w14:textId="77777777" w:rsidR="002729D4" w:rsidRPr="0059250E" w:rsidRDefault="002729D4" w:rsidP="002729D4">
            <w:pPr>
              <w:spacing w:after="0" w:line="240" w:lineRule="auto"/>
              <w:jc w:val="center"/>
              <w:rPr>
                <w:rFonts w:asciiTheme="minorHAnsi" w:hAnsiTheme="minorHAnsi" w:cstheme="minorHAnsi"/>
                <w:sz w:val="24"/>
              </w:rPr>
            </w:pPr>
          </w:p>
        </w:tc>
        <w:tc>
          <w:tcPr>
            <w:tcW w:w="8082" w:type="dxa"/>
            <w:gridSpan w:val="14"/>
          </w:tcPr>
          <w:p w14:paraId="483828FA"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Trainer Acknowledgement</w:t>
            </w:r>
          </w:p>
        </w:tc>
        <w:tc>
          <w:tcPr>
            <w:tcW w:w="828" w:type="dxa"/>
            <w:shd w:val="clear" w:color="auto" w:fill="BFBFBF" w:themeFill="background1" w:themeFillShade="BF"/>
          </w:tcPr>
          <w:p w14:paraId="2D88DB6F"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24EB7F54" w14:textId="77777777" w:rsidTr="00887D9D">
        <w:tc>
          <w:tcPr>
            <w:tcW w:w="9810" w:type="dxa"/>
            <w:gridSpan w:val="17"/>
          </w:tcPr>
          <w:p w14:paraId="017FBC86" w14:textId="36A12337" w:rsidR="002729D4" w:rsidRPr="0059250E" w:rsidRDefault="002729D4" w:rsidP="002729D4">
            <w:pPr>
              <w:autoSpaceDE w:val="0"/>
              <w:autoSpaceDN w:val="0"/>
              <w:adjustRightInd w:val="0"/>
              <w:spacing w:after="0" w:line="240" w:lineRule="auto"/>
              <w:rPr>
                <w:rFonts w:asciiTheme="minorHAnsi" w:hAnsiTheme="minorHAnsi" w:cstheme="minorHAnsi"/>
                <w:i/>
                <w:color w:val="000000"/>
              </w:rPr>
            </w:pPr>
            <w:r w:rsidRPr="0059250E">
              <w:rPr>
                <w:rFonts w:asciiTheme="minorHAnsi" w:hAnsiTheme="minorHAnsi" w:cstheme="minorHAnsi"/>
                <w:bCs/>
                <w:i/>
                <w:color w:val="000000"/>
              </w:rPr>
              <w:t xml:space="preserve">“I acknowledge that I have provided below training(s) </w:t>
            </w:r>
            <w:r w:rsidR="004F618D" w:rsidRPr="0059250E">
              <w:rPr>
                <w:rFonts w:asciiTheme="minorHAnsi" w:eastAsia="SimSun" w:hAnsiTheme="minorHAnsi" w:cstheme="minorHAnsi"/>
                <w:bCs/>
                <w:i/>
                <w:color w:val="000000"/>
                <w:lang w:eastAsia="zh-CN"/>
              </w:rPr>
              <w:t>to</w:t>
            </w:r>
            <w:r w:rsidRPr="0059250E">
              <w:rPr>
                <w:rFonts w:asciiTheme="minorHAnsi" w:hAnsiTheme="minorHAnsi" w:cstheme="minorHAnsi"/>
                <w:bCs/>
                <w:i/>
                <w:color w:val="000000"/>
              </w:rPr>
              <w:t xml:space="preserve"> nano material users listed in ‘Trained Laboratory Personnel’</w:t>
            </w:r>
            <w:r w:rsidRPr="0059250E">
              <w:rPr>
                <w:rFonts w:asciiTheme="minorHAnsi" w:hAnsiTheme="minorHAnsi" w:cstheme="minorHAnsi"/>
                <w:i/>
                <w:color w:val="000000"/>
              </w:rPr>
              <w:t>.”</w:t>
            </w:r>
          </w:p>
          <w:p w14:paraId="1C701668" w14:textId="77777777" w:rsidR="002729D4" w:rsidRPr="0059250E" w:rsidRDefault="002729D4" w:rsidP="002729D4">
            <w:pPr>
              <w:autoSpaceDE w:val="0"/>
              <w:autoSpaceDN w:val="0"/>
              <w:adjustRightInd w:val="0"/>
              <w:spacing w:after="0" w:line="240" w:lineRule="auto"/>
              <w:rPr>
                <w:rFonts w:asciiTheme="minorHAnsi" w:hAnsiTheme="minorHAnsi" w:cstheme="minorHAnsi"/>
                <w:i/>
                <w:color w:val="000000"/>
              </w:rPr>
            </w:pPr>
          </w:p>
          <w:p w14:paraId="13185054" w14:textId="77777777" w:rsidR="002729D4" w:rsidRPr="0059250E" w:rsidRDefault="002729D4" w:rsidP="002729D4">
            <w:pPr>
              <w:autoSpaceDE w:val="0"/>
              <w:autoSpaceDN w:val="0"/>
              <w:adjustRightInd w:val="0"/>
              <w:spacing w:after="0" w:line="240" w:lineRule="auto"/>
              <w:rPr>
                <w:rFonts w:asciiTheme="minorHAnsi" w:hAnsiTheme="minorHAnsi" w:cstheme="minorHAnsi"/>
                <w:color w:val="000000"/>
              </w:rPr>
            </w:pPr>
            <w:r w:rsidRPr="0059250E">
              <w:rPr>
                <w:rFonts w:asciiTheme="minorHAnsi" w:hAnsiTheme="minorHAnsi" w:cstheme="minorHAnsi"/>
                <w:color w:val="000000"/>
              </w:rPr>
              <w:t xml:space="preserve">(check all the apply) </w:t>
            </w:r>
          </w:p>
          <w:p w14:paraId="26CE5C81" w14:textId="52EFC9E7" w:rsidR="002729D4" w:rsidRPr="0059250E" w:rsidRDefault="00E775E8" w:rsidP="002729D4">
            <w:pPr>
              <w:autoSpaceDE w:val="0"/>
              <w:autoSpaceDN w:val="0"/>
              <w:adjustRightInd w:val="0"/>
              <w:spacing w:after="0" w:line="240" w:lineRule="auto"/>
              <w:rPr>
                <w:rFonts w:asciiTheme="minorHAnsi" w:hAnsiTheme="minorHAnsi" w:cstheme="minorHAnsi"/>
                <w:color w:val="000000"/>
              </w:rPr>
            </w:pPr>
            <w:sdt>
              <w:sdtPr>
                <w:rPr>
                  <w:rFonts w:asciiTheme="minorHAnsi" w:hAnsiTheme="minorHAnsi" w:cstheme="minorHAnsi"/>
                  <w:color w:val="0000FF"/>
                </w:rPr>
                <w:id w:val="-9794647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FF"/>
                  </w:rPr>
                  <w:t>☐</w:t>
                </w:r>
              </w:sdtContent>
            </w:sdt>
            <w:r w:rsidR="002729D4" w:rsidRPr="0059250E">
              <w:rPr>
                <w:rFonts w:asciiTheme="minorHAnsi" w:hAnsiTheme="minorHAnsi" w:cstheme="minorHAnsi"/>
                <w:b/>
                <w:bCs/>
                <w:color w:val="000000"/>
              </w:rPr>
              <w:t xml:space="preserve"> Review </w:t>
            </w:r>
            <w:r w:rsidR="00970587" w:rsidRPr="0059250E">
              <w:rPr>
                <w:rFonts w:asciiTheme="minorHAnsi" w:hAnsiTheme="minorHAnsi" w:cstheme="minorHAnsi"/>
                <w:color w:val="000000"/>
              </w:rPr>
              <w:t>the UH Nano</w:t>
            </w:r>
            <w:r w:rsidR="00970587" w:rsidRPr="0059250E">
              <w:rPr>
                <w:rFonts w:asciiTheme="minorHAnsi" w:eastAsia="SimSun" w:hAnsiTheme="minorHAnsi" w:cstheme="minorHAnsi"/>
                <w:color w:val="000000"/>
                <w:lang w:eastAsia="zh-CN"/>
              </w:rPr>
              <w:t>m</w:t>
            </w:r>
            <w:r w:rsidR="002729D4" w:rsidRPr="0059250E">
              <w:rPr>
                <w:rFonts w:asciiTheme="minorHAnsi" w:hAnsiTheme="minorHAnsi" w:cstheme="minorHAnsi"/>
                <w:color w:val="000000"/>
              </w:rPr>
              <w:t xml:space="preserve">aterial </w:t>
            </w:r>
            <w:r w:rsidR="00FD783C" w:rsidRPr="0059250E">
              <w:rPr>
                <w:rFonts w:asciiTheme="minorHAnsi" w:eastAsia="SimSun" w:hAnsiTheme="minorHAnsi" w:cstheme="minorHAnsi"/>
                <w:color w:val="000000"/>
                <w:lang w:eastAsia="zh-CN"/>
              </w:rPr>
              <w:t>Guideline</w:t>
            </w:r>
            <w:r w:rsidR="002729D4" w:rsidRPr="0059250E">
              <w:rPr>
                <w:rFonts w:asciiTheme="minorHAnsi" w:hAnsiTheme="minorHAnsi" w:cstheme="minorHAnsi"/>
                <w:color w:val="000000"/>
              </w:rPr>
              <w:t xml:space="preserve"> </w:t>
            </w:r>
          </w:p>
          <w:p w14:paraId="55BF829D" w14:textId="77777777" w:rsidR="002729D4" w:rsidRPr="0059250E" w:rsidRDefault="00E775E8" w:rsidP="002729D4">
            <w:pPr>
              <w:autoSpaceDE w:val="0"/>
              <w:autoSpaceDN w:val="0"/>
              <w:adjustRightInd w:val="0"/>
              <w:spacing w:after="0" w:line="240" w:lineRule="auto"/>
              <w:rPr>
                <w:rFonts w:asciiTheme="minorHAnsi" w:hAnsiTheme="minorHAnsi" w:cstheme="minorHAnsi"/>
                <w:color w:val="000000"/>
              </w:rPr>
            </w:pPr>
            <w:sdt>
              <w:sdtPr>
                <w:rPr>
                  <w:rFonts w:asciiTheme="minorHAnsi" w:hAnsiTheme="minorHAnsi" w:cstheme="minorHAnsi"/>
                  <w:color w:val="0000FF"/>
                </w:rPr>
                <w:id w:val="-1266532684"/>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FF"/>
                  </w:rPr>
                  <w:t>☐</w:t>
                </w:r>
              </w:sdtContent>
            </w:sdt>
            <w:r w:rsidR="002729D4" w:rsidRPr="0059250E">
              <w:rPr>
                <w:rFonts w:asciiTheme="minorHAnsi" w:hAnsiTheme="minorHAnsi" w:cstheme="minorHAnsi"/>
                <w:color w:val="0000FF"/>
              </w:rPr>
              <w:t xml:space="preserve"> </w:t>
            </w:r>
            <w:r w:rsidR="002729D4" w:rsidRPr="0059250E">
              <w:rPr>
                <w:rFonts w:asciiTheme="minorHAnsi" w:hAnsiTheme="minorHAnsi" w:cstheme="minorHAnsi"/>
                <w:b/>
                <w:bCs/>
                <w:color w:val="000000"/>
              </w:rPr>
              <w:t xml:space="preserve">Review </w:t>
            </w:r>
            <w:r w:rsidR="002729D4" w:rsidRPr="0059250E">
              <w:rPr>
                <w:rFonts w:asciiTheme="minorHAnsi" w:hAnsiTheme="minorHAnsi" w:cstheme="minorHAnsi"/>
                <w:color w:val="000000"/>
              </w:rPr>
              <w:t xml:space="preserve">the SDS for the nanomaterial(s), </w:t>
            </w:r>
            <w:r w:rsidR="002729D4" w:rsidRPr="0059250E">
              <w:rPr>
                <w:rFonts w:asciiTheme="minorHAnsi" w:hAnsiTheme="minorHAnsi" w:cstheme="minorHAnsi"/>
                <w:i/>
                <w:iCs/>
                <w:color w:val="000000"/>
              </w:rPr>
              <w:t xml:space="preserve">if available </w:t>
            </w:r>
          </w:p>
          <w:p w14:paraId="2F0296A4" w14:textId="18F860A2" w:rsidR="002729D4" w:rsidRPr="0059250E" w:rsidRDefault="00E775E8" w:rsidP="002729D4">
            <w:pPr>
              <w:autoSpaceDE w:val="0"/>
              <w:autoSpaceDN w:val="0"/>
              <w:adjustRightInd w:val="0"/>
              <w:spacing w:after="0" w:line="240" w:lineRule="auto"/>
              <w:rPr>
                <w:rFonts w:asciiTheme="minorHAnsi" w:hAnsiTheme="minorHAnsi" w:cstheme="minorHAnsi"/>
                <w:color w:val="000000"/>
              </w:rPr>
            </w:pPr>
            <w:sdt>
              <w:sdtPr>
                <w:rPr>
                  <w:rFonts w:asciiTheme="minorHAnsi" w:hAnsiTheme="minorHAnsi" w:cstheme="minorHAnsi"/>
                  <w:color w:val="0000FF"/>
                </w:rPr>
                <w:id w:val="-1614347696"/>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FF"/>
                  </w:rPr>
                  <w:t>☐</w:t>
                </w:r>
              </w:sdtContent>
            </w:sdt>
            <w:r w:rsidR="002729D4" w:rsidRPr="0059250E">
              <w:rPr>
                <w:rFonts w:asciiTheme="minorHAnsi" w:hAnsiTheme="minorHAnsi" w:cstheme="minorHAnsi"/>
                <w:color w:val="0000FF"/>
              </w:rPr>
              <w:t xml:space="preserve"> </w:t>
            </w:r>
            <w:r w:rsidR="002729D4" w:rsidRPr="0059250E">
              <w:rPr>
                <w:rFonts w:asciiTheme="minorHAnsi" w:hAnsiTheme="minorHAnsi" w:cstheme="minorHAnsi"/>
                <w:b/>
                <w:bCs/>
                <w:color w:val="000000"/>
              </w:rPr>
              <w:t xml:space="preserve">Review </w:t>
            </w:r>
            <w:r w:rsidR="002729D4" w:rsidRPr="0059250E">
              <w:rPr>
                <w:rFonts w:asciiTheme="minorHAnsi" w:hAnsiTheme="minorHAnsi" w:cstheme="minorHAnsi"/>
                <w:color w:val="000000"/>
              </w:rPr>
              <w:t>the SDS for other chemica</w:t>
            </w:r>
            <w:r w:rsidR="00FD783C" w:rsidRPr="0059250E">
              <w:rPr>
                <w:rFonts w:asciiTheme="minorHAnsi" w:hAnsiTheme="minorHAnsi" w:cstheme="minorHAnsi"/>
                <w:color w:val="000000"/>
              </w:rPr>
              <w:t>ls involved in the experiment/</w:t>
            </w:r>
            <w:r w:rsidR="002729D4" w:rsidRPr="0059250E">
              <w:rPr>
                <w:rFonts w:asciiTheme="minorHAnsi" w:hAnsiTheme="minorHAnsi" w:cstheme="minorHAnsi"/>
                <w:color w:val="000000"/>
              </w:rPr>
              <w:t xml:space="preserve">process </w:t>
            </w:r>
          </w:p>
          <w:p w14:paraId="1159EC65" w14:textId="77777777" w:rsidR="002729D4" w:rsidRPr="0059250E" w:rsidRDefault="00E775E8" w:rsidP="002729D4">
            <w:pPr>
              <w:autoSpaceDE w:val="0"/>
              <w:autoSpaceDN w:val="0"/>
              <w:adjustRightInd w:val="0"/>
              <w:spacing w:after="0" w:line="240" w:lineRule="auto"/>
              <w:rPr>
                <w:rFonts w:asciiTheme="minorHAnsi" w:hAnsiTheme="minorHAnsi" w:cstheme="minorHAnsi"/>
                <w:color w:val="000000"/>
              </w:rPr>
            </w:pPr>
            <w:sdt>
              <w:sdtPr>
                <w:rPr>
                  <w:rFonts w:asciiTheme="minorHAnsi" w:hAnsiTheme="minorHAnsi" w:cstheme="minorHAnsi"/>
                  <w:color w:val="0000FF"/>
                </w:rPr>
                <w:id w:val="-1379008852"/>
                <w14:checkbox>
                  <w14:checked w14:val="0"/>
                  <w14:checkedState w14:val="2612" w14:font="MS Gothic"/>
                  <w14:uncheckedState w14:val="2610" w14:font="MS Gothic"/>
                </w14:checkbox>
              </w:sdtPr>
              <w:sdtEndPr/>
              <w:sdtContent>
                <w:r w:rsidR="002729D4" w:rsidRPr="0059250E">
                  <w:rPr>
                    <w:rFonts w:ascii="Segoe UI Symbol" w:eastAsia="MS Gothic" w:hAnsi="Segoe UI Symbol" w:cs="Segoe UI Symbol"/>
                    <w:color w:val="0000FF"/>
                  </w:rPr>
                  <w:t>☐</w:t>
                </w:r>
              </w:sdtContent>
            </w:sdt>
            <w:r w:rsidR="002729D4" w:rsidRPr="0059250E">
              <w:rPr>
                <w:rFonts w:asciiTheme="minorHAnsi" w:hAnsiTheme="minorHAnsi" w:cstheme="minorHAnsi"/>
                <w:color w:val="0000FF"/>
              </w:rPr>
              <w:t xml:space="preserve"> </w:t>
            </w:r>
            <w:r w:rsidR="002729D4" w:rsidRPr="0059250E">
              <w:rPr>
                <w:rFonts w:asciiTheme="minorHAnsi" w:hAnsiTheme="minorHAnsi" w:cstheme="minorHAnsi"/>
                <w:b/>
                <w:bCs/>
                <w:color w:val="000000"/>
              </w:rPr>
              <w:t xml:space="preserve">Review </w:t>
            </w:r>
            <w:r w:rsidR="002729D4" w:rsidRPr="0059250E">
              <w:rPr>
                <w:rFonts w:asciiTheme="minorHAnsi" w:hAnsiTheme="minorHAnsi" w:cstheme="minorHAnsi"/>
                <w:color w:val="000000"/>
              </w:rPr>
              <w:t xml:space="preserve">this SOP </w:t>
            </w:r>
          </w:p>
          <w:p w14:paraId="41CE97DD" w14:textId="77777777" w:rsidR="002729D4" w:rsidRPr="0059250E" w:rsidRDefault="002729D4" w:rsidP="002729D4">
            <w:pPr>
              <w:spacing w:after="0" w:line="240" w:lineRule="auto"/>
              <w:rPr>
                <w:rFonts w:asciiTheme="minorHAnsi" w:hAnsiTheme="minorHAnsi" w:cstheme="minorHAnsi"/>
              </w:rPr>
            </w:pPr>
          </w:p>
          <w:p w14:paraId="2DA4C377" w14:textId="77777777" w:rsidR="002729D4" w:rsidRPr="0059250E" w:rsidRDefault="002729D4" w:rsidP="002729D4">
            <w:pPr>
              <w:spacing w:after="0" w:line="240" w:lineRule="auto"/>
              <w:rPr>
                <w:rFonts w:asciiTheme="minorHAnsi" w:hAnsiTheme="minorHAnsi" w:cstheme="minorHAnsi"/>
              </w:rPr>
            </w:pPr>
          </w:p>
        </w:tc>
      </w:tr>
      <w:tr w:rsidR="002729D4" w:rsidRPr="0059250E" w14:paraId="2E6B2FFB" w14:textId="77777777" w:rsidTr="00887D9D">
        <w:tc>
          <w:tcPr>
            <w:tcW w:w="1671" w:type="dxa"/>
            <w:gridSpan w:val="4"/>
          </w:tcPr>
          <w:p w14:paraId="79807DD9"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Name:</w:t>
            </w:r>
          </w:p>
        </w:tc>
        <w:tc>
          <w:tcPr>
            <w:tcW w:w="4739" w:type="dxa"/>
            <w:gridSpan w:val="7"/>
          </w:tcPr>
          <w:p w14:paraId="5168E0D9" w14:textId="77777777" w:rsidR="002729D4" w:rsidRPr="0059250E" w:rsidRDefault="002729D4" w:rsidP="002729D4">
            <w:pPr>
              <w:spacing w:after="0" w:line="240" w:lineRule="auto"/>
              <w:rPr>
                <w:rFonts w:asciiTheme="minorHAnsi" w:hAnsiTheme="minorHAnsi" w:cstheme="minorHAnsi"/>
              </w:rPr>
            </w:pPr>
          </w:p>
        </w:tc>
        <w:tc>
          <w:tcPr>
            <w:tcW w:w="1043" w:type="dxa"/>
            <w:gridSpan w:val="3"/>
          </w:tcPr>
          <w:p w14:paraId="3F86B7C7"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E-Mail:</w:t>
            </w:r>
          </w:p>
        </w:tc>
        <w:tc>
          <w:tcPr>
            <w:tcW w:w="2357" w:type="dxa"/>
            <w:gridSpan w:val="3"/>
          </w:tcPr>
          <w:p w14:paraId="2E452A0E" w14:textId="77777777" w:rsidR="002729D4" w:rsidRPr="0059250E" w:rsidRDefault="002729D4" w:rsidP="002729D4">
            <w:pPr>
              <w:spacing w:after="0" w:line="240" w:lineRule="auto"/>
              <w:rPr>
                <w:rFonts w:asciiTheme="minorHAnsi" w:hAnsiTheme="minorHAnsi" w:cstheme="minorHAnsi"/>
              </w:rPr>
            </w:pPr>
            <w:r w:rsidRPr="0059250E">
              <w:rPr>
                <w:rFonts w:asciiTheme="minorHAnsi" w:hAnsiTheme="minorHAnsi" w:cstheme="minorHAnsi"/>
              </w:rPr>
              <w:t xml:space="preserve"> </w:t>
            </w:r>
          </w:p>
        </w:tc>
      </w:tr>
      <w:tr w:rsidR="002729D4" w:rsidRPr="0059250E" w14:paraId="0D32C098" w14:textId="77777777" w:rsidTr="00887D9D">
        <w:tc>
          <w:tcPr>
            <w:tcW w:w="1671" w:type="dxa"/>
            <w:gridSpan w:val="4"/>
          </w:tcPr>
          <w:p w14:paraId="611C824E"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Signature:</w:t>
            </w:r>
          </w:p>
        </w:tc>
        <w:tc>
          <w:tcPr>
            <w:tcW w:w="4739" w:type="dxa"/>
            <w:gridSpan w:val="7"/>
          </w:tcPr>
          <w:p w14:paraId="1DBFC72D" w14:textId="77777777" w:rsidR="002729D4" w:rsidRPr="0059250E" w:rsidRDefault="002729D4" w:rsidP="002729D4">
            <w:pPr>
              <w:spacing w:after="0" w:line="240" w:lineRule="auto"/>
              <w:rPr>
                <w:rFonts w:asciiTheme="minorHAnsi" w:hAnsiTheme="minorHAnsi" w:cstheme="minorHAnsi"/>
              </w:rPr>
            </w:pPr>
          </w:p>
        </w:tc>
        <w:tc>
          <w:tcPr>
            <w:tcW w:w="1043" w:type="dxa"/>
            <w:gridSpan w:val="3"/>
          </w:tcPr>
          <w:p w14:paraId="6148BED8" w14:textId="77777777" w:rsidR="002729D4" w:rsidRPr="0059250E" w:rsidRDefault="002729D4" w:rsidP="002729D4">
            <w:pPr>
              <w:spacing w:after="0" w:line="240" w:lineRule="auto"/>
              <w:rPr>
                <w:rFonts w:asciiTheme="minorHAnsi" w:hAnsiTheme="minorHAnsi" w:cstheme="minorHAnsi"/>
                <w:sz w:val="24"/>
              </w:rPr>
            </w:pPr>
            <w:r w:rsidRPr="0059250E">
              <w:rPr>
                <w:rFonts w:asciiTheme="minorHAnsi" w:hAnsiTheme="minorHAnsi" w:cstheme="minorHAnsi"/>
                <w:sz w:val="24"/>
              </w:rPr>
              <w:t>Date:</w:t>
            </w:r>
          </w:p>
        </w:tc>
        <w:tc>
          <w:tcPr>
            <w:tcW w:w="2357" w:type="dxa"/>
            <w:gridSpan w:val="3"/>
          </w:tcPr>
          <w:p w14:paraId="3ECE58D5" w14:textId="77777777" w:rsidR="002729D4" w:rsidRPr="0059250E" w:rsidRDefault="002729D4" w:rsidP="002729D4">
            <w:pPr>
              <w:spacing w:after="0" w:line="240" w:lineRule="auto"/>
              <w:rPr>
                <w:rFonts w:asciiTheme="minorHAnsi" w:hAnsiTheme="minorHAnsi" w:cstheme="minorHAnsi"/>
              </w:rPr>
            </w:pPr>
          </w:p>
        </w:tc>
      </w:tr>
      <w:tr w:rsidR="00887D9D" w:rsidRPr="0059250E" w14:paraId="665404A3" w14:textId="77777777" w:rsidTr="00887D9D">
        <w:tc>
          <w:tcPr>
            <w:tcW w:w="9810" w:type="dxa"/>
            <w:gridSpan w:val="17"/>
          </w:tcPr>
          <w:p w14:paraId="7E282D05" w14:textId="77777777" w:rsidR="00887D9D" w:rsidRPr="0059250E" w:rsidRDefault="00887D9D" w:rsidP="002729D4">
            <w:pPr>
              <w:spacing w:after="0" w:line="240" w:lineRule="auto"/>
              <w:rPr>
                <w:rFonts w:asciiTheme="minorHAnsi" w:hAnsiTheme="minorHAnsi" w:cstheme="minorHAnsi"/>
              </w:rPr>
            </w:pPr>
          </w:p>
        </w:tc>
      </w:tr>
      <w:tr w:rsidR="002729D4" w:rsidRPr="0059250E" w14:paraId="14953A9E" w14:textId="77777777" w:rsidTr="00887D9D">
        <w:tc>
          <w:tcPr>
            <w:tcW w:w="900" w:type="dxa"/>
            <w:gridSpan w:val="2"/>
            <w:shd w:val="clear" w:color="auto" w:fill="BFBFBF" w:themeFill="background1" w:themeFillShade="BF"/>
          </w:tcPr>
          <w:p w14:paraId="4042C9BD" w14:textId="77777777" w:rsidR="002729D4" w:rsidRPr="0059250E" w:rsidRDefault="002729D4" w:rsidP="002729D4">
            <w:pPr>
              <w:spacing w:after="0" w:line="240" w:lineRule="auto"/>
              <w:jc w:val="center"/>
              <w:rPr>
                <w:rFonts w:asciiTheme="minorHAnsi" w:hAnsiTheme="minorHAnsi" w:cstheme="minorHAnsi"/>
                <w:sz w:val="24"/>
              </w:rPr>
            </w:pPr>
          </w:p>
        </w:tc>
        <w:tc>
          <w:tcPr>
            <w:tcW w:w="8082" w:type="dxa"/>
            <w:gridSpan w:val="14"/>
          </w:tcPr>
          <w:p w14:paraId="5D424069" w14:textId="77777777" w:rsidR="002729D4" w:rsidRPr="0059250E" w:rsidRDefault="002729D4" w:rsidP="002729D4">
            <w:pPr>
              <w:spacing w:after="0" w:line="240" w:lineRule="auto"/>
              <w:jc w:val="center"/>
              <w:rPr>
                <w:rFonts w:asciiTheme="minorHAnsi" w:hAnsiTheme="minorHAnsi" w:cstheme="minorHAnsi"/>
                <w:b/>
                <w:sz w:val="24"/>
              </w:rPr>
            </w:pPr>
            <w:r w:rsidRPr="0059250E">
              <w:rPr>
                <w:rFonts w:asciiTheme="minorHAnsi" w:hAnsiTheme="minorHAnsi" w:cstheme="minorHAnsi"/>
                <w:b/>
                <w:sz w:val="24"/>
              </w:rPr>
              <w:t>Trained Laboratory Personnel</w:t>
            </w:r>
          </w:p>
        </w:tc>
        <w:tc>
          <w:tcPr>
            <w:tcW w:w="828" w:type="dxa"/>
            <w:shd w:val="clear" w:color="auto" w:fill="BFBFBF" w:themeFill="background1" w:themeFillShade="BF"/>
          </w:tcPr>
          <w:p w14:paraId="51ADD36F" w14:textId="77777777" w:rsidR="002729D4" w:rsidRPr="0059250E" w:rsidRDefault="002729D4" w:rsidP="002729D4">
            <w:pPr>
              <w:spacing w:after="0" w:line="240" w:lineRule="auto"/>
              <w:jc w:val="center"/>
              <w:rPr>
                <w:rFonts w:asciiTheme="minorHAnsi" w:hAnsiTheme="minorHAnsi" w:cstheme="minorHAnsi"/>
                <w:b/>
                <w:sz w:val="24"/>
              </w:rPr>
            </w:pPr>
          </w:p>
        </w:tc>
      </w:tr>
      <w:tr w:rsidR="002729D4" w:rsidRPr="0059250E" w14:paraId="7C50A2A0" w14:textId="77777777" w:rsidTr="00887D9D">
        <w:tc>
          <w:tcPr>
            <w:tcW w:w="9810" w:type="dxa"/>
            <w:gridSpan w:val="17"/>
          </w:tcPr>
          <w:p w14:paraId="3BF68B74" w14:textId="1105BD7B" w:rsidR="002729D4" w:rsidRPr="0059250E" w:rsidRDefault="002729D4" w:rsidP="002729D4">
            <w:pPr>
              <w:spacing w:after="0" w:line="240" w:lineRule="auto"/>
              <w:jc w:val="center"/>
              <w:rPr>
                <w:rFonts w:asciiTheme="minorHAnsi" w:hAnsiTheme="minorHAnsi" w:cstheme="minorHAnsi"/>
                <w:i/>
              </w:rPr>
            </w:pPr>
            <w:r w:rsidRPr="0059250E">
              <w:rPr>
                <w:rFonts w:asciiTheme="minorHAnsi" w:hAnsiTheme="minorHAnsi" w:cstheme="minorHAnsi"/>
                <w:i/>
              </w:rPr>
              <w:t>“I have read and understand this SOP. I agree to fully adhere to its requirements. By signing below, I also acknowledge that I have rec</w:t>
            </w:r>
            <w:r w:rsidR="00FD783C" w:rsidRPr="0059250E">
              <w:rPr>
                <w:rFonts w:asciiTheme="minorHAnsi" w:hAnsiTheme="minorHAnsi" w:cstheme="minorHAnsi"/>
                <w:i/>
              </w:rPr>
              <w:t>eived trainings for use of nano</w:t>
            </w:r>
            <w:r w:rsidRPr="0059250E">
              <w:rPr>
                <w:rFonts w:asciiTheme="minorHAnsi" w:hAnsiTheme="minorHAnsi" w:cstheme="minorHAnsi"/>
                <w:i/>
              </w:rPr>
              <w:t>materials.”</w:t>
            </w:r>
          </w:p>
        </w:tc>
      </w:tr>
      <w:tr w:rsidR="002729D4" w:rsidRPr="0059250E" w14:paraId="74233C8E" w14:textId="77777777" w:rsidTr="00887D9D">
        <w:tc>
          <w:tcPr>
            <w:tcW w:w="9810" w:type="dxa"/>
            <w:gridSpan w:val="17"/>
          </w:tcPr>
          <w:p w14:paraId="3C7BCAE3"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7C0DBC14" w14:textId="77777777" w:rsidTr="00887D9D">
        <w:tc>
          <w:tcPr>
            <w:tcW w:w="1671" w:type="dxa"/>
            <w:gridSpan w:val="4"/>
          </w:tcPr>
          <w:p w14:paraId="06D7087A"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Last</w:t>
            </w:r>
          </w:p>
        </w:tc>
        <w:tc>
          <w:tcPr>
            <w:tcW w:w="1743" w:type="dxa"/>
          </w:tcPr>
          <w:p w14:paraId="026CF196"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First</w:t>
            </w:r>
          </w:p>
        </w:tc>
        <w:tc>
          <w:tcPr>
            <w:tcW w:w="1084" w:type="dxa"/>
            <w:gridSpan w:val="3"/>
          </w:tcPr>
          <w:p w14:paraId="287CC2FD"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PSID</w:t>
            </w:r>
          </w:p>
        </w:tc>
        <w:tc>
          <w:tcPr>
            <w:tcW w:w="1912" w:type="dxa"/>
            <w:gridSpan w:val="3"/>
          </w:tcPr>
          <w:p w14:paraId="55511FEE"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Email</w:t>
            </w:r>
          </w:p>
        </w:tc>
        <w:tc>
          <w:tcPr>
            <w:tcW w:w="1760" w:type="dxa"/>
            <w:gridSpan w:val="4"/>
          </w:tcPr>
          <w:p w14:paraId="2442CAE6"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Signature</w:t>
            </w:r>
          </w:p>
        </w:tc>
        <w:tc>
          <w:tcPr>
            <w:tcW w:w="1640" w:type="dxa"/>
            <w:gridSpan w:val="2"/>
          </w:tcPr>
          <w:p w14:paraId="316EA070" w14:textId="77777777" w:rsidR="002729D4" w:rsidRPr="0059250E" w:rsidRDefault="002729D4" w:rsidP="002729D4">
            <w:pPr>
              <w:spacing w:after="0" w:line="240" w:lineRule="auto"/>
              <w:jc w:val="center"/>
              <w:rPr>
                <w:rFonts w:asciiTheme="minorHAnsi" w:hAnsiTheme="minorHAnsi" w:cstheme="minorHAnsi"/>
              </w:rPr>
            </w:pPr>
            <w:r w:rsidRPr="0059250E">
              <w:rPr>
                <w:rFonts w:asciiTheme="minorHAnsi" w:hAnsiTheme="minorHAnsi" w:cstheme="minorHAnsi"/>
              </w:rPr>
              <w:t>Date</w:t>
            </w:r>
          </w:p>
        </w:tc>
      </w:tr>
      <w:tr w:rsidR="002729D4" w:rsidRPr="0059250E" w14:paraId="7154B42A" w14:textId="77777777" w:rsidTr="00887D9D">
        <w:tc>
          <w:tcPr>
            <w:tcW w:w="1671" w:type="dxa"/>
            <w:gridSpan w:val="4"/>
          </w:tcPr>
          <w:p w14:paraId="35F551D6"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1F516146"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100D8ECD"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732C162D"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7D5BB607"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42632A25"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5FDF1DEE" w14:textId="77777777" w:rsidTr="00887D9D">
        <w:tc>
          <w:tcPr>
            <w:tcW w:w="1671" w:type="dxa"/>
            <w:gridSpan w:val="4"/>
          </w:tcPr>
          <w:p w14:paraId="1ED3319A" w14:textId="77777777" w:rsidR="002729D4" w:rsidRPr="0059250E" w:rsidRDefault="002729D4" w:rsidP="002729D4">
            <w:pPr>
              <w:spacing w:after="0" w:line="240" w:lineRule="auto"/>
              <w:rPr>
                <w:rFonts w:asciiTheme="minorHAnsi" w:hAnsiTheme="minorHAnsi" w:cstheme="minorHAnsi"/>
              </w:rPr>
            </w:pPr>
          </w:p>
        </w:tc>
        <w:tc>
          <w:tcPr>
            <w:tcW w:w="1743" w:type="dxa"/>
          </w:tcPr>
          <w:p w14:paraId="2722A2E2"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76CF8BF1"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1338A692"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7F5AF8D7"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60094D16"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148554CE" w14:textId="77777777" w:rsidTr="00887D9D">
        <w:tc>
          <w:tcPr>
            <w:tcW w:w="1671" w:type="dxa"/>
            <w:gridSpan w:val="4"/>
          </w:tcPr>
          <w:p w14:paraId="0D8C249B"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54650C6C"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439A7B54"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187A152B"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1E8AC952"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4D5A1931"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2A411F33" w14:textId="77777777" w:rsidTr="00887D9D">
        <w:tc>
          <w:tcPr>
            <w:tcW w:w="1671" w:type="dxa"/>
            <w:gridSpan w:val="4"/>
          </w:tcPr>
          <w:p w14:paraId="5A131ACE"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29F844FA"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347AF321"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6BCDF754"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57963026"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37C20B88"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4FA88C55" w14:textId="77777777" w:rsidTr="00887D9D">
        <w:tc>
          <w:tcPr>
            <w:tcW w:w="1671" w:type="dxa"/>
            <w:gridSpan w:val="4"/>
          </w:tcPr>
          <w:p w14:paraId="1F56A33F"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59C178CF"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6E447DA1"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549480EC"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6022CC1A"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31FCF0A4"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5829839B" w14:textId="77777777" w:rsidTr="00887D9D">
        <w:tc>
          <w:tcPr>
            <w:tcW w:w="1671" w:type="dxa"/>
            <w:gridSpan w:val="4"/>
          </w:tcPr>
          <w:p w14:paraId="101C8108"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308ED5D1"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72AD7875"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03F30FED"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1EB6AE79"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61501459"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68CD6F2C" w14:textId="77777777" w:rsidTr="00887D9D">
        <w:tc>
          <w:tcPr>
            <w:tcW w:w="1671" w:type="dxa"/>
            <w:gridSpan w:val="4"/>
          </w:tcPr>
          <w:p w14:paraId="4BAAB304"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6EA274E5"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696B6A3A"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58D728A2"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513EA877"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6BD1C05C"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4FA765AD" w14:textId="77777777" w:rsidTr="00887D9D">
        <w:tc>
          <w:tcPr>
            <w:tcW w:w="1671" w:type="dxa"/>
            <w:gridSpan w:val="4"/>
          </w:tcPr>
          <w:p w14:paraId="2C2EDE73"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1D18B819"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585B5426"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42B81111"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2A739C28"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303A8259"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050C3978" w14:textId="77777777" w:rsidTr="00887D9D">
        <w:tc>
          <w:tcPr>
            <w:tcW w:w="1671" w:type="dxa"/>
            <w:gridSpan w:val="4"/>
          </w:tcPr>
          <w:p w14:paraId="63F4736A"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33FC93FB"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7BC5E24A"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7187367A"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6B41E16D"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5971FD38" w14:textId="77777777" w:rsidR="002729D4" w:rsidRPr="0059250E" w:rsidRDefault="002729D4" w:rsidP="002729D4">
            <w:pPr>
              <w:spacing w:after="0" w:line="240" w:lineRule="auto"/>
              <w:jc w:val="center"/>
              <w:rPr>
                <w:rFonts w:asciiTheme="minorHAnsi" w:hAnsiTheme="minorHAnsi" w:cstheme="minorHAnsi"/>
              </w:rPr>
            </w:pPr>
          </w:p>
        </w:tc>
      </w:tr>
      <w:tr w:rsidR="002729D4" w:rsidRPr="0059250E" w14:paraId="2D77B680" w14:textId="77777777" w:rsidTr="00887D9D">
        <w:tc>
          <w:tcPr>
            <w:tcW w:w="1671" w:type="dxa"/>
            <w:gridSpan w:val="4"/>
          </w:tcPr>
          <w:p w14:paraId="41056831" w14:textId="77777777" w:rsidR="002729D4" w:rsidRPr="0059250E" w:rsidRDefault="002729D4" w:rsidP="002729D4">
            <w:pPr>
              <w:spacing w:after="0" w:line="240" w:lineRule="auto"/>
              <w:jc w:val="center"/>
              <w:rPr>
                <w:rFonts w:asciiTheme="minorHAnsi" w:hAnsiTheme="minorHAnsi" w:cstheme="minorHAnsi"/>
              </w:rPr>
            </w:pPr>
          </w:p>
        </w:tc>
        <w:tc>
          <w:tcPr>
            <w:tcW w:w="1743" w:type="dxa"/>
          </w:tcPr>
          <w:p w14:paraId="077AF11A" w14:textId="77777777" w:rsidR="002729D4" w:rsidRPr="0059250E" w:rsidRDefault="002729D4" w:rsidP="002729D4">
            <w:pPr>
              <w:spacing w:after="0" w:line="240" w:lineRule="auto"/>
              <w:jc w:val="center"/>
              <w:rPr>
                <w:rFonts w:asciiTheme="minorHAnsi" w:hAnsiTheme="minorHAnsi" w:cstheme="minorHAnsi"/>
              </w:rPr>
            </w:pPr>
          </w:p>
        </w:tc>
        <w:tc>
          <w:tcPr>
            <w:tcW w:w="1084" w:type="dxa"/>
            <w:gridSpan w:val="3"/>
          </w:tcPr>
          <w:p w14:paraId="128028FF" w14:textId="77777777" w:rsidR="002729D4" w:rsidRPr="0059250E" w:rsidRDefault="002729D4" w:rsidP="002729D4">
            <w:pPr>
              <w:spacing w:after="0" w:line="240" w:lineRule="auto"/>
              <w:jc w:val="center"/>
              <w:rPr>
                <w:rFonts w:asciiTheme="minorHAnsi" w:hAnsiTheme="minorHAnsi" w:cstheme="minorHAnsi"/>
              </w:rPr>
            </w:pPr>
          </w:p>
        </w:tc>
        <w:tc>
          <w:tcPr>
            <w:tcW w:w="1912" w:type="dxa"/>
            <w:gridSpan w:val="3"/>
          </w:tcPr>
          <w:p w14:paraId="59B17B1A" w14:textId="77777777" w:rsidR="002729D4" w:rsidRPr="0059250E" w:rsidRDefault="002729D4" w:rsidP="002729D4">
            <w:pPr>
              <w:spacing w:after="0" w:line="240" w:lineRule="auto"/>
              <w:jc w:val="center"/>
              <w:rPr>
                <w:rFonts w:asciiTheme="minorHAnsi" w:hAnsiTheme="minorHAnsi" w:cstheme="minorHAnsi"/>
              </w:rPr>
            </w:pPr>
          </w:p>
        </w:tc>
        <w:tc>
          <w:tcPr>
            <w:tcW w:w="1760" w:type="dxa"/>
            <w:gridSpan w:val="4"/>
          </w:tcPr>
          <w:p w14:paraId="08CC84B1" w14:textId="77777777" w:rsidR="002729D4" w:rsidRPr="0059250E" w:rsidRDefault="002729D4" w:rsidP="002729D4">
            <w:pPr>
              <w:spacing w:after="0" w:line="240" w:lineRule="auto"/>
              <w:jc w:val="center"/>
              <w:rPr>
                <w:rFonts w:asciiTheme="minorHAnsi" w:hAnsiTheme="minorHAnsi" w:cstheme="minorHAnsi"/>
              </w:rPr>
            </w:pPr>
          </w:p>
        </w:tc>
        <w:tc>
          <w:tcPr>
            <w:tcW w:w="1640" w:type="dxa"/>
            <w:gridSpan w:val="2"/>
          </w:tcPr>
          <w:p w14:paraId="290B3186" w14:textId="77777777" w:rsidR="002729D4" w:rsidRPr="0059250E" w:rsidRDefault="002729D4" w:rsidP="002729D4">
            <w:pPr>
              <w:spacing w:after="0" w:line="240" w:lineRule="auto"/>
              <w:jc w:val="center"/>
              <w:rPr>
                <w:rFonts w:asciiTheme="minorHAnsi" w:hAnsiTheme="minorHAnsi" w:cstheme="minorHAnsi"/>
              </w:rPr>
            </w:pPr>
          </w:p>
        </w:tc>
      </w:tr>
    </w:tbl>
    <w:p w14:paraId="64A117A7" w14:textId="77777777" w:rsidR="002729D4" w:rsidRPr="0059250E" w:rsidRDefault="002729D4" w:rsidP="002729D4">
      <w:pPr>
        <w:spacing w:after="0" w:line="240" w:lineRule="auto"/>
        <w:rPr>
          <w:rFonts w:asciiTheme="minorHAnsi" w:eastAsia="SimSun" w:hAnsiTheme="minorHAnsi" w:cstheme="minorHAnsi"/>
          <w:spacing w:val="-2"/>
          <w:lang w:eastAsia="en-US"/>
        </w:rPr>
      </w:pPr>
    </w:p>
    <w:p w14:paraId="131542A1" w14:textId="73D23B40" w:rsidR="002729D4" w:rsidRPr="0059250E" w:rsidRDefault="002729D4" w:rsidP="002729D4">
      <w:pPr>
        <w:spacing w:after="0" w:line="240" w:lineRule="auto"/>
        <w:rPr>
          <w:rFonts w:asciiTheme="minorHAnsi" w:eastAsia="SimSun" w:hAnsiTheme="minorHAnsi" w:cstheme="minorHAnsi"/>
          <w:spacing w:val="-2"/>
          <w:lang w:eastAsia="en-US"/>
        </w:rPr>
      </w:pPr>
      <w:r w:rsidRPr="0059250E">
        <w:rPr>
          <w:rFonts w:asciiTheme="minorHAnsi" w:eastAsia="SimSun" w:hAnsiTheme="minorHAnsi" w:cstheme="minorHAnsi"/>
          <w:spacing w:val="-2"/>
          <w:lang w:eastAsia="en-US"/>
        </w:rPr>
        <w:t xml:space="preserve">*This document, including the signature page with </w:t>
      </w:r>
      <w:r w:rsidR="00801B21" w:rsidRPr="0059250E">
        <w:rPr>
          <w:rFonts w:asciiTheme="minorHAnsi" w:eastAsia="SimSun" w:hAnsiTheme="minorHAnsi" w:cstheme="minorHAnsi"/>
          <w:spacing w:val="-2"/>
          <w:lang w:eastAsia="en-US"/>
        </w:rPr>
        <w:t>signatures by</w:t>
      </w:r>
      <w:r w:rsidRPr="0059250E">
        <w:rPr>
          <w:rFonts w:asciiTheme="minorHAnsi" w:eastAsia="SimSun" w:hAnsiTheme="minorHAnsi" w:cstheme="minorHAnsi"/>
          <w:spacing w:val="-2"/>
          <w:lang w:eastAsia="en-US"/>
        </w:rPr>
        <w:t xml:space="preserve"> all involved personnel shall be maintained by the Principal Investigator or D</w:t>
      </w:r>
      <w:r w:rsidR="0059250E">
        <w:rPr>
          <w:rFonts w:asciiTheme="minorHAnsi" w:eastAsia="SimSun" w:hAnsiTheme="minorHAnsi" w:cstheme="minorHAnsi"/>
          <w:spacing w:val="-2"/>
          <w:lang w:eastAsia="en-US"/>
        </w:rPr>
        <w:t>esignee, and be submitted to EH</w:t>
      </w:r>
      <w:r w:rsidRPr="0059250E">
        <w:rPr>
          <w:rFonts w:asciiTheme="minorHAnsi" w:eastAsia="SimSun" w:hAnsiTheme="minorHAnsi" w:cstheme="minorHAnsi"/>
          <w:spacing w:val="-2"/>
          <w:lang w:eastAsia="en-US"/>
        </w:rPr>
        <w:t>S either electronically via the ehs@uh.edu or hard copy upon request.</w:t>
      </w:r>
    </w:p>
    <w:p w14:paraId="18800AA2" w14:textId="16E46E34" w:rsidR="00F41327" w:rsidRDefault="00F4132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Style w:val="TableGrid"/>
        <w:tblW w:w="0" w:type="auto"/>
        <w:tblInd w:w="108" w:type="dxa"/>
        <w:tblLook w:val="04A0" w:firstRow="1" w:lastRow="0" w:firstColumn="1" w:lastColumn="0" w:noHBand="0" w:noVBand="1"/>
      </w:tblPr>
      <w:tblGrid>
        <w:gridCol w:w="1976"/>
        <w:gridCol w:w="1871"/>
        <w:gridCol w:w="2373"/>
        <w:gridCol w:w="3022"/>
      </w:tblGrid>
      <w:tr w:rsidR="00F41327" w:rsidRPr="00F00F4F" w14:paraId="1D958594" w14:textId="77777777" w:rsidTr="00F41327">
        <w:tc>
          <w:tcPr>
            <w:tcW w:w="9242" w:type="dxa"/>
            <w:gridSpan w:val="4"/>
            <w:shd w:val="clear" w:color="auto" w:fill="FF0000"/>
          </w:tcPr>
          <w:p w14:paraId="4FFFA624" w14:textId="77777777" w:rsidR="00F41327" w:rsidRPr="00F00F4F" w:rsidRDefault="00F41327" w:rsidP="00D13B16">
            <w:pPr>
              <w:autoSpaceDE w:val="0"/>
              <w:autoSpaceDN w:val="0"/>
              <w:adjustRightInd w:val="0"/>
              <w:rPr>
                <w:rFonts w:asciiTheme="minorHAnsi" w:eastAsia="Calibri" w:hAnsiTheme="minorHAnsi" w:cstheme="minorHAnsi"/>
                <w:b/>
                <w:szCs w:val="23"/>
              </w:rPr>
            </w:pPr>
            <w:r w:rsidRPr="00F00F4F">
              <w:rPr>
                <w:rFonts w:asciiTheme="minorHAnsi" w:eastAsia="Calibri" w:hAnsiTheme="minorHAnsi" w:cstheme="minorHAnsi"/>
                <w:szCs w:val="23"/>
              </w:rPr>
              <w:lastRenderedPageBreak/>
              <w:t xml:space="preserve">                                                                          </w:t>
            </w:r>
            <w:r w:rsidRPr="00F00F4F">
              <w:rPr>
                <w:rFonts w:asciiTheme="minorHAnsi" w:eastAsia="Calibri" w:hAnsiTheme="minorHAnsi" w:cstheme="minorHAnsi"/>
                <w:b/>
                <w:color w:val="FFFFFF" w:themeColor="background1"/>
                <w:szCs w:val="23"/>
              </w:rPr>
              <w:t>Template Revision History</w:t>
            </w:r>
          </w:p>
        </w:tc>
      </w:tr>
      <w:tr w:rsidR="00F41327" w:rsidRPr="00F00F4F" w14:paraId="4FE62179" w14:textId="77777777" w:rsidTr="00F41327">
        <w:tc>
          <w:tcPr>
            <w:tcW w:w="1976" w:type="dxa"/>
          </w:tcPr>
          <w:p w14:paraId="0C3231B8"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Version</w:t>
            </w:r>
          </w:p>
        </w:tc>
        <w:tc>
          <w:tcPr>
            <w:tcW w:w="1871" w:type="dxa"/>
          </w:tcPr>
          <w:p w14:paraId="7CAA2719"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Date Approved</w:t>
            </w:r>
          </w:p>
        </w:tc>
        <w:tc>
          <w:tcPr>
            <w:tcW w:w="2373" w:type="dxa"/>
          </w:tcPr>
          <w:p w14:paraId="26AAE052"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Author</w:t>
            </w:r>
          </w:p>
        </w:tc>
        <w:tc>
          <w:tcPr>
            <w:tcW w:w="3022" w:type="dxa"/>
          </w:tcPr>
          <w:p w14:paraId="046C758C"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Revision Notes:</w:t>
            </w:r>
          </w:p>
        </w:tc>
      </w:tr>
      <w:tr w:rsidR="00F41327" w:rsidRPr="00F00F4F" w14:paraId="10C695EF" w14:textId="77777777" w:rsidTr="00F41327">
        <w:trPr>
          <w:trHeight w:val="548"/>
        </w:trPr>
        <w:tc>
          <w:tcPr>
            <w:tcW w:w="1976" w:type="dxa"/>
          </w:tcPr>
          <w:p w14:paraId="4A9EFFD7"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1.0</w:t>
            </w:r>
          </w:p>
        </w:tc>
        <w:tc>
          <w:tcPr>
            <w:tcW w:w="1871" w:type="dxa"/>
          </w:tcPr>
          <w:p w14:paraId="50C9AFA0"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07/01/2019</w:t>
            </w:r>
          </w:p>
        </w:tc>
        <w:tc>
          <w:tcPr>
            <w:tcW w:w="2373" w:type="dxa"/>
          </w:tcPr>
          <w:p w14:paraId="646362C4"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 xml:space="preserve">EHLS Chemical Safety </w:t>
            </w:r>
          </w:p>
        </w:tc>
        <w:tc>
          <w:tcPr>
            <w:tcW w:w="3022" w:type="dxa"/>
          </w:tcPr>
          <w:p w14:paraId="53D0EAA5"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New Template.</w:t>
            </w:r>
          </w:p>
        </w:tc>
      </w:tr>
      <w:tr w:rsidR="00F41327" w:rsidRPr="00F00F4F" w14:paraId="61F004F9" w14:textId="77777777" w:rsidTr="00F41327">
        <w:tc>
          <w:tcPr>
            <w:tcW w:w="1976" w:type="dxa"/>
          </w:tcPr>
          <w:p w14:paraId="2D72AB12"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1.1</w:t>
            </w:r>
          </w:p>
        </w:tc>
        <w:tc>
          <w:tcPr>
            <w:tcW w:w="1871" w:type="dxa"/>
          </w:tcPr>
          <w:p w14:paraId="2319A2B0" w14:textId="77777777" w:rsidR="00F41327" w:rsidRPr="002111B4" w:rsidRDefault="00F41327" w:rsidP="00D13B16">
            <w:pPr>
              <w:autoSpaceDE w:val="0"/>
              <w:autoSpaceDN w:val="0"/>
              <w:adjustRightInd w:val="0"/>
              <w:rPr>
                <w:rFonts w:asciiTheme="minorHAnsi" w:eastAsia="Calibri" w:hAnsiTheme="minorHAnsi"/>
                <w:szCs w:val="23"/>
              </w:rPr>
            </w:pPr>
            <w:r>
              <w:rPr>
                <w:rFonts w:asciiTheme="minorHAnsi" w:eastAsia="Calibri" w:hAnsiTheme="minorHAnsi" w:cstheme="minorHAnsi"/>
                <w:szCs w:val="23"/>
              </w:rPr>
              <w:t>06/10/2020</w:t>
            </w:r>
          </w:p>
        </w:tc>
        <w:tc>
          <w:tcPr>
            <w:tcW w:w="2373" w:type="dxa"/>
          </w:tcPr>
          <w:p w14:paraId="298308EA"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EHS Chemical Safety</w:t>
            </w:r>
          </w:p>
        </w:tc>
        <w:tc>
          <w:tcPr>
            <w:tcW w:w="3022" w:type="dxa"/>
          </w:tcPr>
          <w:p w14:paraId="22F9BDB8" w14:textId="77777777" w:rsidR="00F41327" w:rsidRPr="00F00F4F" w:rsidRDefault="00F41327" w:rsidP="00D13B16">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Name &amp; logo change, and review.</w:t>
            </w:r>
          </w:p>
        </w:tc>
      </w:tr>
      <w:tr w:rsidR="00F41327" w:rsidRPr="00F00F4F" w14:paraId="736A43E1" w14:textId="77777777" w:rsidTr="00F41327">
        <w:tc>
          <w:tcPr>
            <w:tcW w:w="1976" w:type="dxa"/>
          </w:tcPr>
          <w:p w14:paraId="4FFBA916"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1871" w:type="dxa"/>
          </w:tcPr>
          <w:p w14:paraId="049288AA"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2373" w:type="dxa"/>
          </w:tcPr>
          <w:p w14:paraId="049182CE"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3022" w:type="dxa"/>
          </w:tcPr>
          <w:p w14:paraId="5D53D048" w14:textId="77777777" w:rsidR="00F41327" w:rsidRPr="00F00F4F" w:rsidRDefault="00F41327" w:rsidP="00D13B16">
            <w:pPr>
              <w:autoSpaceDE w:val="0"/>
              <w:autoSpaceDN w:val="0"/>
              <w:adjustRightInd w:val="0"/>
              <w:rPr>
                <w:rFonts w:asciiTheme="minorHAnsi" w:eastAsia="Calibri" w:hAnsiTheme="minorHAnsi" w:cstheme="minorHAnsi"/>
                <w:szCs w:val="23"/>
              </w:rPr>
            </w:pPr>
          </w:p>
        </w:tc>
      </w:tr>
      <w:tr w:rsidR="00F41327" w:rsidRPr="00F00F4F" w14:paraId="467D2464" w14:textId="77777777" w:rsidTr="00F41327">
        <w:tc>
          <w:tcPr>
            <w:tcW w:w="1976" w:type="dxa"/>
          </w:tcPr>
          <w:p w14:paraId="4EBAF3E4"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1871" w:type="dxa"/>
          </w:tcPr>
          <w:p w14:paraId="752B540E"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2373" w:type="dxa"/>
          </w:tcPr>
          <w:p w14:paraId="1A44A250" w14:textId="77777777" w:rsidR="00F41327" w:rsidRPr="00F00F4F" w:rsidRDefault="00F41327" w:rsidP="00D13B16">
            <w:pPr>
              <w:autoSpaceDE w:val="0"/>
              <w:autoSpaceDN w:val="0"/>
              <w:adjustRightInd w:val="0"/>
              <w:rPr>
                <w:rFonts w:asciiTheme="minorHAnsi" w:eastAsia="Calibri" w:hAnsiTheme="minorHAnsi" w:cstheme="minorHAnsi"/>
                <w:szCs w:val="23"/>
              </w:rPr>
            </w:pPr>
          </w:p>
        </w:tc>
        <w:tc>
          <w:tcPr>
            <w:tcW w:w="3022" w:type="dxa"/>
          </w:tcPr>
          <w:p w14:paraId="5613890A" w14:textId="77777777" w:rsidR="00F41327" w:rsidRPr="00F00F4F" w:rsidRDefault="00F41327" w:rsidP="00D13B16">
            <w:pPr>
              <w:autoSpaceDE w:val="0"/>
              <w:autoSpaceDN w:val="0"/>
              <w:adjustRightInd w:val="0"/>
              <w:rPr>
                <w:rFonts w:asciiTheme="minorHAnsi" w:eastAsia="Calibri" w:hAnsiTheme="minorHAnsi" w:cstheme="minorHAnsi"/>
                <w:szCs w:val="23"/>
              </w:rPr>
            </w:pPr>
          </w:p>
        </w:tc>
      </w:tr>
    </w:tbl>
    <w:p w14:paraId="54647BDC" w14:textId="77777777" w:rsidR="00AA58EE" w:rsidRPr="0059250E" w:rsidRDefault="00AA58EE" w:rsidP="00CE3DCD">
      <w:pPr>
        <w:rPr>
          <w:rFonts w:asciiTheme="minorHAnsi" w:hAnsiTheme="minorHAnsi" w:cstheme="minorHAnsi"/>
          <w:sz w:val="24"/>
          <w:szCs w:val="24"/>
        </w:rPr>
      </w:pPr>
    </w:p>
    <w:bookmarkEnd w:id="0"/>
    <w:p w14:paraId="00562BBD" w14:textId="77777777" w:rsidR="00916B74" w:rsidRPr="0059250E" w:rsidRDefault="00916B74" w:rsidP="00916B74">
      <w:pPr>
        <w:rPr>
          <w:rFonts w:asciiTheme="minorHAnsi" w:hAnsiTheme="minorHAnsi" w:cstheme="minorHAnsi"/>
        </w:rPr>
      </w:pPr>
    </w:p>
    <w:sectPr w:rsidR="00916B74" w:rsidRPr="0059250E" w:rsidSect="002D3C24">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03D3" w14:textId="77777777" w:rsidR="00E671E7" w:rsidRDefault="00E671E7" w:rsidP="002729D4">
      <w:pPr>
        <w:spacing w:after="0" w:line="240" w:lineRule="auto"/>
      </w:pPr>
      <w:r>
        <w:separator/>
      </w:r>
    </w:p>
  </w:endnote>
  <w:endnote w:type="continuationSeparator" w:id="0">
    <w:p w14:paraId="3B5CDC3F" w14:textId="77777777" w:rsidR="00E671E7" w:rsidRDefault="00E671E7" w:rsidP="0027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31996"/>
      <w:docPartObj>
        <w:docPartGallery w:val="Page Numbers (Bottom of Page)"/>
        <w:docPartUnique/>
      </w:docPartObj>
    </w:sdtPr>
    <w:sdtEndPr>
      <w:rPr>
        <w:color w:val="7F7F7F" w:themeColor="background1" w:themeShade="7F"/>
        <w:spacing w:val="60"/>
      </w:rPr>
    </w:sdtEndPr>
    <w:sdtContent>
      <w:p w14:paraId="4753E01C" w14:textId="646D9C88" w:rsidR="002D3C24" w:rsidRDefault="002D3C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4262">
          <w:rPr>
            <w:noProof/>
          </w:rPr>
          <w:t>1</w:t>
        </w:r>
        <w:r>
          <w:rPr>
            <w:noProof/>
          </w:rPr>
          <w:fldChar w:fldCharType="end"/>
        </w:r>
        <w:r>
          <w:t xml:space="preserve"> | </w:t>
        </w:r>
        <w:r>
          <w:rPr>
            <w:color w:val="7F7F7F" w:themeColor="background1" w:themeShade="7F"/>
            <w:spacing w:val="60"/>
          </w:rPr>
          <w:t>Page</w:t>
        </w:r>
      </w:p>
    </w:sdtContent>
  </w:sdt>
  <w:p w14:paraId="5C27E399" w14:textId="4651C461" w:rsidR="002D3C24" w:rsidRDefault="00121E5A">
    <w:pPr>
      <w:pStyle w:val="Footer"/>
    </w:pPr>
    <w:r>
      <w:rPr>
        <w:rFonts w:asciiTheme="minorHAnsi" w:hAnsiTheme="minorHAnsi" w:cstheme="minorHAnsi"/>
        <w:i/>
      </w:rPr>
      <w:t>CS-UHSOP-012</w:t>
    </w:r>
    <w:r w:rsidR="002D3C24">
      <w:rPr>
        <w:rFonts w:asciiTheme="minorHAnsi" w:hAnsiTheme="minorHAnsi" w:cstheme="minorHAnsi"/>
        <w:i/>
      </w:rPr>
      <w:t xml:space="preserve"> </w:t>
    </w:r>
    <w:r w:rsidR="002D3C24">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CBFF" w14:textId="77777777" w:rsidR="00E671E7" w:rsidRDefault="00E671E7" w:rsidP="002729D4">
      <w:pPr>
        <w:spacing w:after="0" w:line="240" w:lineRule="auto"/>
      </w:pPr>
      <w:r>
        <w:separator/>
      </w:r>
    </w:p>
  </w:footnote>
  <w:footnote w:type="continuationSeparator" w:id="0">
    <w:p w14:paraId="239A0350" w14:textId="77777777" w:rsidR="00E671E7" w:rsidRDefault="00E671E7" w:rsidP="0027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9C71" w14:textId="68AECD4A" w:rsidR="002D3C24" w:rsidRPr="002D3C24" w:rsidRDefault="00DB4262" w:rsidP="002D3C24">
    <w:pPr>
      <w:widowControl w:val="0"/>
      <w:spacing w:after="0" w:line="16" w:lineRule="atLeast"/>
      <w:jc w:val="center"/>
      <w:rPr>
        <w:rFonts w:ascii="Arial" w:eastAsia="Times New Roman" w:hAnsi="Arial" w:cs="Arial"/>
        <w:noProof/>
        <w:snapToGrid w:val="0"/>
        <w:sz w:val="20"/>
        <w:szCs w:val="20"/>
        <w:lang w:eastAsia="en-US"/>
      </w:rPr>
    </w:pPr>
    <w:r>
      <w:rPr>
        <w:rFonts w:ascii="Arial" w:eastAsia="Times New Roman" w:hAnsi="Arial" w:cs="Arial"/>
        <w:noProof/>
        <w:snapToGrid w:val="0"/>
        <w:sz w:val="20"/>
        <w:szCs w:val="20"/>
        <w:lang w:eastAsia="en-US"/>
      </w:rPr>
      <w:t xml:space="preserve">University of Houston </w:t>
    </w:r>
    <w:r w:rsidR="002D3C24" w:rsidRPr="0059250E">
      <w:rPr>
        <w:rFonts w:ascii="Arial" w:eastAsia="Times New Roman" w:hAnsi="Arial" w:cs="Arial"/>
        <w:noProof/>
        <w:snapToGrid w:val="0"/>
        <w:sz w:val="20"/>
        <w:szCs w:val="20"/>
        <w:lang w:eastAsia="en-US"/>
      </w:rPr>
      <w:t>Environmental Health and Safety</w:t>
    </w:r>
  </w:p>
  <w:p w14:paraId="5254905B" w14:textId="77777777" w:rsidR="002D3C24" w:rsidRDefault="002D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0C8"/>
    <w:multiLevelType w:val="hybridMultilevel"/>
    <w:tmpl w:val="8A74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711BB"/>
    <w:multiLevelType w:val="hybridMultilevel"/>
    <w:tmpl w:val="AB8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31155"/>
    <w:multiLevelType w:val="hybridMultilevel"/>
    <w:tmpl w:val="303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2642"/>
    <w:multiLevelType w:val="hybridMultilevel"/>
    <w:tmpl w:val="E6F6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063D9"/>
    <w:multiLevelType w:val="hybridMultilevel"/>
    <w:tmpl w:val="331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3145"/>
    <w:multiLevelType w:val="hybridMultilevel"/>
    <w:tmpl w:val="B9C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16FAA"/>
    <w:multiLevelType w:val="hybridMultilevel"/>
    <w:tmpl w:val="256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3F4F"/>
    <w:multiLevelType w:val="hybridMultilevel"/>
    <w:tmpl w:val="BBC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2427"/>
    <w:multiLevelType w:val="hybridMultilevel"/>
    <w:tmpl w:val="AF24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E0CEF"/>
    <w:multiLevelType w:val="hybridMultilevel"/>
    <w:tmpl w:val="A4A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167B5"/>
    <w:multiLevelType w:val="hybridMultilevel"/>
    <w:tmpl w:val="AE7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246CF"/>
    <w:multiLevelType w:val="hybridMultilevel"/>
    <w:tmpl w:val="FBB4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1D50"/>
    <w:multiLevelType w:val="hybridMultilevel"/>
    <w:tmpl w:val="9F86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879F0"/>
    <w:multiLevelType w:val="hybridMultilevel"/>
    <w:tmpl w:val="64A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C5DE7"/>
    <w:multiLevelType w:val="hybridMultilevel"/>
    <w:tmpl w:val="859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2A87"/>
    <w:multiLevelType w:val="hybridMultilevel"/>
    <w:tmpl w:val="6D9C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237DC"/>
    <w:multiLevelType w:val="hybridMultilevel"/>
    <w:tmpl w:val="6B2C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F5491"/>
    <w:multiLevelType w:val="hybridMultilevel"/>
    <w:tmpl w:val="1E9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12C23"/>
    <w:multiLevelType w:val="hybridMultilevel"/>
    <w:tmpl w:val="835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A0D"/>
    <w:multiLevelType w:val="hybridMultilevel"/>
    <w:tmpl w:val="6D5A70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22665EF"/>
    <w:multiLevelType w:val="hybridMultilevel"/>
    <w:tmpl w:val="84F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277B4"/>
    <w:multiLevelType w:val="hybridMultilevel"/>
    <w:tmpl w:val="042C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E0B01"/>
    <w:multiLevelType w:val="hybridMultilevel"/>
    <w:tmpl w:val="B6A8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32E9D"/>
    <w:multiLevelType w:val="hybridMultilevel"/>
    <w:tmpl w:val="015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F5E5C"/>
    <w:multiLevelType w:val="hybridMultilevel"/>
    <w:tmpl w:val="938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C4422"/>
    <w:multiLevelType w:val="hybridMultilevel"/>
    <w:tmpl w:val="1B10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4"/>
  </w:num>
  <w:num w:numId="5">
    <w:abstractNumId w:val="23"/>
  </w:num>
  <w:num w:numId="6">
    <w:abstractNumId w:val="9"/>
  </w:num>
  <w:num w:numId="7">
    <w:abstractNumId w:val="3"/>
  </w:num>
  <w:num w:numId="8">
    <w:abstractNumId w:val="6"/>
  </w:num>
  <w:num w:numId="9">
    <w:abstractNumId w:val="10"/>
  </w:num>
  <w:num w:numId="10">
    <w:abstractNumId w:val="13"/>
  </w:num>
  <w:num w:numId="11">
    <w:abstractNumId w:val="8"/>
  </w:num>
  <w:num w:numId="12">
    <w:abstractNumId w:val="11"/>
  </w:num>
  <w:num w:numId="13">
    <w:abstractNumId w:val="26"/>
  </w:num>
  <w:num w:numId="14">
    <w:abstractNumId w:val="14"/>
  </w:num>
  <w:num w:numId="15">
    <w:abstractNumId w:val="1"/>
  </w:num>
  <w:num w:numId="16">
    <w:abstractNumId w:val="2"/>
  </w:num>
  <w:num w:numId="17">
    <w:abstractNumId w:val="20"/>
  </w:num>
  <w:num w:numId="18">
    <w:abstractNumId w:val="5"/>
  </w:num>
  <w:num w:numId="19">
    <w:abstractNumId w:val="17"/>
  </w:num>
  <w:num w:numId="20">
    <w:abstractNumId w:val="16"/>
  </w:num>
  <w:num w:numId="21">
    <w:abstractNumId w:val="24"/>
  </w:num>
  <w:num w:numId="22">
    <w:abstractNumId w:val="18"/>
  </w:num>
  <w:num w:numId="23">
    <w:abstractNumId w:val="21"/>
  </w:num>
  <w:num w:numId="24">
    <w:abstractNumId w:val="25"/>
  </w:num>
  <w:num w:numId="25">
    <w:abstractNumId w:val="15"/>
  </w:num>
  <w:num w:numId="26">
    <w:abstractNumId w:val="0"/>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E4"/>
    <w:rsid w:val="00001918"/>
    <w:rsid w:val="0000264E"/>
    <w:rsid w:val="00006975"/>
    <w:rsid w:val="00052234"/>
    <w:rsid w:val="000526CE"/>
    <w:rsid w:val="00052C73"/>
    <w:rsid w:val="000534B1"/>
    <w:rsid w:val="00070E02"/>
    <w:rsid w:val="00082A2E"/>
    <w:rsid w:val="000A1410"/>
    <w:rsid w:val="000A191C"/>
    <w:rsid w:val="000B1F59"/>
    <w:rsid w:val="000B64BD"/>
    <w:rsid w:val="000C763F"/>
    <w:rsid w:val="00104104"/>
    <w:rsid w:val="00113E8F"/>
    <w:rsid w:val="00114B3D"/>
    <w:rsid w:val="00115443"/>
    <w:rsid w:val="00121E5A"/>
    <w:rsid w:val="00124738"/>
    <w:rsid w:val="00132306"/>
    <w:rsid w:val="0013565C"/>
    <w:rsid w:val="00191700"/>
    <w:rsid w:val="001925C9"/>
    <w:rsid w:val="00192EF2"/>
    <w:rsid w:val="001A532E"/>
    <w:rsid w:val="001B628A"/>
    <w:rsid w:val="001B7505"/>
    <w:rsid w:val="00205A2B"/>
    <w:rsid w:val="00213F29"/>
    <w:rsid w:val="002166C6"/>
    <w:rsid w:val="0022720E"/>
    <w:rsid w:val="0023623E"/>
    <w:rsid w:val="00246FB3"/>
    <w:rsid w:val="00266CD9"/>
    <w:rsid w:val="002715B2"/>
    <w:rsid w:val="002729D4"/>
    <w:rsid w:val="00290BAF"/>
    <w:rsid w:val="002C02BB"/>
    <w:rsid w:val="002C63A2"/>
    <w:rsid w:val="002D3C24"/>
    <w:rsid w:val="002D4613"/>
    <w:rsid w:val="002E17B3"/>
    <w:rsid w:val="00310557"/>
    <w:rsid w:val="003354F2"/>
    <w:rsid w:val="0036176C"/>
    <w:rsid w:val="00366C9E"/>
    <w:rsid w:val="00394BDD"/>
    <w:rsid w:val="00394F3F"/>
    <w:rsid w:val="003965AF"/>
    <w:rsid w:val="003A0E40"/>
    <w:rsid w:val="003B6B37"/>
    <w:rsid w:val="003C50B8"/>
    <w:rsid w:val="003D1906"/>
    <w:rsid w:val="003E15E6"/>
    <w:rsid w:val="00411EE3"/>
    <w:rsid w:val="00420217"/>
    <w:rsid w:val="00427BE4"/>
    <w:rsid w:val="004344D5"/>
    <w:rsid w:val="0044622D"/>
    <w:rsid w:val="00447513"/>
    <w:rsid w:val="00447CF2"/>
    <w:rsid w:val="0047004A"/>
    <w:rsid w:val="00486CA0"/>
    <w:rsid w:val="004A142F"/>
    <w:rsid w:val="004B3539"/>
    <w:rsid w:val="004C21CA"/>
    <w:rsid w:val="004C2DE6"/>
    <w:rsid w:val="004C2ED2"/>
    <w:rsid w:val="004D25AA"/>
    <w:rsid w:val="004D4A11"/>
    <w:rsid w:val="004F20AF"/>
    <w:rsid w:val="004F448C"/>
    <w:rsid w:val="004F49AF"/>
    <w:rsid w:val="004F618D"/>
    <w:rsid w:val="005141F7"/>
    <w:rsid w:val="00521B4B"/>
    <w:rsid w:val="00527411"/>
    <w:rsid w:val="00564542"/>
    <w:rsid w:val="0058613F"/>
    <w:rsid w:val="0059250E"/>
    <w:rsid w:val="005968EB"/>
    <w:rsid w:val="005A1C07"/>
    <w:rsid w:val="005A360C"/>
    <w:rsid w:val="005D1708"/>
    <w:rsid w:val="005D6D33"/>
    <w:rsid w:val="005E41BE"/>
    <w:rsid w:val="005F4059"/>
    <w:rsid w:val="00603355"/>
    <w:rsid w:val="0061215B"/>
    <w:rsid w:val="00616F02"/>
    <w:rsid w:val="00622059"/>
    <w:rsid w:val="00647E1A"/>
    <w:rsid w:val="006648A7"/>
    <w:rsid w:val="006953EC"/>
    <w:rsid w:val="006A2475"/>
    <w:rsid w:val="006A5B83"/>
    <w:rsid w:val="006A6E06"/>
    <w:rsid w:val="006C6FED"/>
    <w:rsid w:val="006D25AE"/>
    <w:rsid w:val="006E45EB"/>
    <w:rsid w:val="006F432C"/>
    <w:rsid w:val="007148CA"/>
    <w:rsid w:val="0071530E"/>
    <w:rsid w:val="007173A0"/>
    <w:rsid w:val="00734358"/>
    <w:rsid w:val="00735331"/>
    <w:rsid w:val="007720B3"/>
    <w:rsid w:val="007721DC"/>
    <w:rsid w:val="0077681D"/>
    <w:rsid w:val="00790B8D"/>
    <w:rsid w:val="007B2C08"/>
    <w:rsid w:val="007C6746"/>
    <w:rsid w:val="007D460C"/>
    <w:rsid w:val="007E51DA"/>
    <w:rsid w:val="00801B21"/>
    <w:rsid w:val="008033E1"/>
    <w:rsid w:val="00805D7F"/>
    <w:rsid w:val="00806BB8"/>
    <w:rsid w:val="008117C1"/>
    <w:rsid w:val="00832384"/>
    <w:rsid w:val="00832438"/>
    <w:rsid w:val="00842705"/>
    <w:rsid w:val="00877D04"/>
    <w:rsid w:val="008819AF"/>
    <w:rsid w:val="00887D9D"/>
    <w:rsid w:val="00896B7A"/>
    <w:rsid w:val="008A1EC1"/>
    <w:rsid w:val="008B0D12"/>
    <w:rsid w:val="008B2B5B"/>
    <w:rsid w:val="008B433C"/>
    <w:rsid w:val="008E64E5"/>
    <w:rsid w:val="008F5C35"/>
    <w:rsid w:val="00911A93"/>
    <w:rsid w:val="009168F0"/>
    <w:rsid w:val="00916B74"/>
    <w:rsid w:val="00956BE0"/>
    <w:rsid w:val="00970587"/>
    <w:rsid w:val="009866B0"/>
    <w:rsid w:val="00997744"/>
    <w:rsid w:val="009C01D4"/>
    <w:rsid w:val="00A31B20"/>
    <w:rsid w:val="00A3304B"/>
    <w:rsid w:val="00A379EB"/>
    <w:rsid w:val="00A420F1"/>
    <w:rsid w:val="00A47993"/>
    <w:rsid w:val="00A50A51"/>
    <w:rsid w:val="00A601CB"/>
    <w:rsid w:val="00A61214"/>
    <w:rsid w:val="00A7782C"/>
    <w:rsid w:val="00A9613C"/>
    <w:rsid w:val="00AA4523"/>
    <w:rsid w:val="00AA53FC"/>
    <w:rsid w:val="00AA58EE"/>
    <w:rsid w:val="00AB0EA1"/>
    <w:rsid w:val="00AB7979"/>
    <w:rsid w:val="00AC25CD"/>
    <w:rsid w:val="00AC4E23"/>
    <w:rsid w:val="00AD197F"/>
    <w:rsid w:val="00AD1CE9"/>
    <w:rsid w:val="00AD7661"/>
    <w:rsid w:val="00AE4C65"/>
    <w:rsid w:val="00B14153"/>
    <w:rsid w:val="00B1797E"/>
    <w:rsid w:val="00B36D0C"/>
    <w:rsid w:val="00B41250"/>
    <w:rsid w:val="00B4180E"/>
    <w:rsid w:val="00B61EB7"/>
    <w:rsid w:val="00B75B69"/>
    <w:rsid w:val="00B82DD8"/>
    <w:rsid w:val="00BB5E93"/>
    <w:rsid w:val="00BC2BFF"/>
    <w:rsid w:val="00BC4F79"/>
    <w:rsid w:val="00BC768F"/>
    <w:rsid w:val="00BE04A6"/>
    <w:rsid w:val="00BE5189"/>
    <w:rsid w:val="00C05892"/>
    <w:rsid w:val="00C11397"/>
    <w:rsid w:val="00C41BDF"/>
    <w:rsid w:val="00C430BE"/>
    <w:rsid w:val="00C55415"/>
    <w:rsid w:val="00C65741"/>
    <w:rsid w:val="00C77B4A"/>
    <w:rsid w:val="00C81D3F"/>
    <w:rsid w:val="00C84EF2"/>
    <w:rsid w:val="00CB0E40"/>
    <w:rsid w:val="00CB25EE"/>
    <w:rsid w:val="00CB3299"/>
    <w:rsid w:val="00CC1410"/>
    <w:rsid w:val="00CE3DCD"/>
    <w:rsid w:val="00CE3EBB"/>
    <w:rsid w:val="00D27DDF"/>
    <w:rsid w:val="00D30F21"/>
    <w:rsid w:val="00D3287E"/>
    <w:rsid w:val="00D5170B"/>
    <w:rsid w:val="00D547A5"/>
    <w:rsid w:val="00D549F5"/>
    <w:rsid w:val="00D702AE"/>
    <w:rsid w:val="00D9140A"/>
    <w:rsid w:val="00DB4262"/>
    <w:rsid w:val="00DB607F"/>
    <w:rsid w:val="00DE0A55"/>
    <w:rsid w:val="00DE1F68"/>
    <w:rsid w:val="00E02A53"/>
    <w:rsid w:val="00E10AE5"/>
    <w:rsid w:val="00E15E0E"/>
    <w:rsid w:val="00E40FC3"/>
    <w:rsid w:val="00E439BF"/>
    <w:rsid w:val="00E44A0B"/>
    <w:rsid w:val="00E462C1"/>
    <w:rsid w:val="00E5069F"/>
    <w:rsid w:val="00E671E7"/>
    <w:rsid w:val="00E73AFB"/>
    <w:rsid w:val="00E74243"/>
    <w:rsid w:val="00E851AD"/>
    <w:rsid w:val="00EA1794"/>
    <w:rsid w:val="00EA432F"/>
    <w:rsid w:val="00EB0866"/>
    <w:rsid w:val="00EE3850"/>
    <w:rsid w:val="00EE49A3"/>
    <w:rsid w:val="00F00056"/>
    <w:rsid w:val="00F25827"/>
    <w:rsid w:val="00F26F05"/>
    <w:rsid w:val="00F41327"/>
    <w:rsid w:val="00F45172"/>
    <w:rsid w:val="00F463FA"/>
    <w:rsid w:val="00FA356E"/>
    <w:rsid w:val="00FC137A"/>
    <w:rsid w:val="00FD783C"/>
    <w:rsid w:val="00FE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0DA5"/>
  <w15:docId w15:val="{758A87B3-A416-452D-A7F3-2997694D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13E8F"/>
    <w:pPr>
      <w:keepNext/>
      <w:keepLines/>
      <w:spacing w:before="480" w:after="0"/>
      <w:outlineLvl w:val="0"/>
    </w:pPr>
    <w:rPr>
      <w:rFonts w:ascii="Calibri Light" w:eastAsia="DengXian Light" w:hAnsi="Calibri Light"/>
      <w:b/>
      <w:bCs/>
      <w:color w:val="2E74B5"/>
      <w:sz w:val="28"/>
      <w:szCs w:val="28"/>
    </w:rPr>
  </w:style>
  <w:style w:type="paragraph" w:styleId="Heading2">
    <w:name w:val="heading 2"/>
    <w:basedOn w:val="Normal"/>
    <w:next w:val="Normal"/>
    <w:link w:val="Heading2Char"/>
    <w:uiPriority w:val="9"/>
    <w:unhideWhenUsed/>
    <w:qFormat/>
    <w:rsid w:val="00113E8F"/>
    <w:pPr>
      <w:keepNext/>
      <w:keepLines/>
      <w:spacing w:before="200" w:after="0"/>
      <w:outlineLvl w:val="1"/>
    </w:pPr>
    <w:rPr>
      <w:rFonts w:ascii="Calibri Light" w:eastAsia="DengXian Light" w:hAnsi="Calibri Light"/>
      <w:b/>
      <w:bCs/>
      <w:color w:val="5B9BD5"/>
      <w:sz w:val="26"/>
      <w:szCs w:val="26"/>
    </w:rPr>
  </w:style>
  <w:style w:type="paragraph" w:styleId="Heading3">
    <w:name w:val="heading 3"/>
    <w:basedOn w:val="Normal"/>
    <w:next w:val="Normal"/>
    <w:link w:val="Heading3Char"/>
    <w:uiPriority w:val="9"/>
    <w:semiHidden/>
    <w:unhideWhenUsed/>
    <w:qFormat/>
    <w:rsid w:val="00115443"/>
    <w:pPr>
      <w:keepNext/>
      <w:keepLines/>
      <w:spacing w:before="200" w:after="0"/>
      <w:outlineLvl w:val="2"/>
    </w:pPr>
    <w:rPr>
      <w:rFonts w:ascii="Calibri Light" w:eastAsia="DengXian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E4"/>
    <w:pPr>
      <w:ind w:left="720"/>
      <w:contextualSpacing/>
    </w:pPr>
  </w:style>
  <w:style w:type="character" w:styleId="CommentReference">
    <w:name w:val="annotation reference"/>
    <w:uiPriority w:val="99"/>
    <w:semiHidden/>
    <w:unhideWhenUsed/>
    <w:rsid w:val="00411EE3"/>
    <w:rPr>
      <w:sz w:val="16"/>
      <w:szCs w:val="16"/>
    </w:rPr>
  </w:style>
  <w:style w:type="paragraph" w:styleId="CommentText">
    <w:name w:val="annotation text"/>
    <w:basedOn w:val="Normal"/>
    <w:link w:val="CommentTextChar"/>
    <w:uiPriority w:val="99"/>
    <w:semiHidden/>
    <w:unhideWhenUsed/>
    <w:rsid w:val="00411EE3"/>
    <w:pPr>
      <w:spacing w:line="240" w:lineRule="auto"/>
    </w:pPr>
    <w:rPr>
      <w:sz w:val="20"/>
      <w:szCs w:val="20"/>
    </w:rPr>
  </w:style>
  <w:style w:type="character" w:customStyle="1" w:styleId="CommentTextChar">
    <w:name w:val="Comment Text Char"/>
    <w:link w:val="CommentText"/>
    <w:uiPriority w:val="99"/>
    <w:semiHidden/>
    <w:rsid w:val="00411EE3"/>
    <w:rPr>
      <w:sz w:val="20"/>
      <w:szCs w:val="20"/>
    </w:rPr>
  </w:style>
  <w:style w:type="paragraph" w:styleId="CommentSubject">
    <w:name w:val="annotation subject"/>
    <w:basedOn w:val="CommentText"/>
    <w:next w:val="CommentText"/>
    <w:link w:val="CommentSubjectChar"/>
    <w:uiPriority w:val="99"/>
    <w:semiHidden/>
    <w:unhideWhenUsed/>
    <w:rsid w:val="00411EE3"/>
    <w:rPr>
      <w:b/>
      <w:bCs/>
    </w:rPr>
  </w:style>
  <w:style w:type="character" w:customStyle="1" w:styleId="CommentSubjectChar">
    <w:name w:val="Comment Subject Char"/>
    <w:link w:val="CommentSubject"/>
    <w:uiPriority w:val="99"/>
    <w:semiHidden/>
    <w:rsid w:val="00411EE3"/>
    <w:rPr>
      <w:b/>
      <w:bCs/>
      <w:sz w:val="20"/>
      <w:szCs w:val="20"/>
    </w:rPr>
  </w:style>
  <w:style w:type="paragraph" w:styleId="BalloonText">
    <w:name w:val="Balloon Text"/>
    <w:basedOn w:val="Normal"/>
    <w:link w:val="BalloonTextChar"/>
    <w:uiPriority w:val="99"/>
    <w:semiHidden/>
    <w:unhideWhenUsed/>
    <w:rsid w:val="00411E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1EE3"/>
    <w:rPr>
      <w:rFonts w:ascii="Segoe UI" w:hAnsi="Segoe UI" w:cs="Segoe UI"/>
      <w:sz w:val="18"/>
      <w:szCs w:val="18"/>
    </w:rPr>
  </w:style>
  <w:style w:type="character" w:styleId="Hyperlink">
    <w:name w:val="Hyperlink"/>
    <w:uiPriority w:val="99"/>
    <w:unhideWhenUsed/>
    <w:rsid w:val="005141F7"/>
    <w:rPr>
      <w:color w:val="0563C1"/>
      <w:u w:val="single"/>
    </w:rPr>
  </w:style>
  <w:style w:type="character" w:customStyle="1" w:styleId="Heading1Char">
    <w:name w:val="Heading 1 Char"/>
    <w:link w:val="Heading1"/>
    <w:uiPriority w:val="9"/>
    <w:rsid w:val="00113E8F"/>
    <w:rPr>
      <w:rFonts w:ascii="Calibri Light" w:eastAsia="DengXian Light" w:hAnsi="Calibri Light" w:cs="Times New Roman"/>
      <w:b/>
      <w:bCs/>
      <w:color w:val="2E74B5"/>
      <w:sz w:val="28"/>
      <w:szCs w:val="28"/>
    </w:rPr>
  </w:style>
  <w:style w:type="paragraph" w:styleId="TOCHeading">
    <w:name w:val="TOC Heading"/>
    <w:basedOn w:val="Heading1"/>
    <w:next w:val="Normal"/>
    <w:uiPriority w:val="39"/>
    <w:unhideWhenUsed/>
    <w:qFormat/>
    <w:rsid w:val="00113E8F"/>
    <w:pPr>
      <w:spacing w:line="276" w:lineRule="auto"/>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113E8F"/>
    <w:pPr>
      <w:spacing w:after="100"/>
    </w:pPr>
  </w:style>
  <w:style w:type="character" w:customStyle="1" w:styleId="Heading2Char">
    <w:name w:val="Heading 2 Char"/>
    <w:link w:val="Heading2"/>
    <w:uiPriority w:val="9"/>
    <w:rsid w:val="00113E8F"/>
    <w:rPr>
      <w:rFonts w:ascii="Calibri Light" w:eastAsia="DengXian Light" w:hAnsi="Calibri Light" w:cs="Times New Roman"/>
      <w:b/>
      <w:bCs/>
      <w:color w:val="5B9BD5"/>
      <w:sz w:val="26"/>
      <w:szCs w:val="26"/>
    </w:rPr>
  </w:style>
  <w:style w:type="paragraph" w:styleId="TOC2">
    <w:name w:val="toc 2"/>
    <w:basedOn w:val="Normal"/>
    <w:next w:val="Normal"/>
    <w:autoRedefine/>
    <w:uiPriority w:val="39"/>
    <w:unhideWhenUsed/>
    <w:rsid w:val="00113E8F"/>
    <w:pPr>
      <w:spacing w:after="100"/>
      <w:ind w:left="220"/>
    </w:pPr>
  </w:style>
  <w:style w:type="paragraph" w:styleId="TOC3">
    <w:name w:val="toc 3"/>
    <w:basedOn w:val="Normal"/>
    <w:next w:val="Normal"/>
    <w:autoRedefine/>
    <w:uiPriority w:val="39"/>
    <w:unhideWhenUsed/>
    <w:rsid w:val="00113E8F"/>
    <w:pPr>
      <w:spacing w:after="100"/>
      <w:ind w:left="440"/>
    </w:pPr>
  </w:style>
  <w:style w:type="table" w:styleId="TableGrid">
    <w:name w:val="Table Grid"/>
    <w:basedOn w:val="TableNormal"/>
    <w:uiPriority w:val="59"/>
    <w:rsid w:val="00C4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115443"/>
    <w:rPr>
      <w:rFonts w:ascii="Calibri Light" w:eastAsia="DengXian Light" w:hAnsi="Calibri Light" w:cs="Times New Roman"/>
      <w:b/>
      <w:bCs/>
      <w:color w:val="5B9BD5"/>
    </w:rPr>
  </w:style>
  <w:style w:type="character" w:styleId="FollowedHyperlink">
    <w:name w:val="FollowedHyperlink"/>
    <w:uiPriority w:val="99"/>
    <w:semiHidden/>
    <w:unhideWhenUsed/>
    <w:rsid w:val="00832384"/>
    <w:rPr>
      <w:color w:val="954F72"/>
      <w:u w:val="single"/>
    </w:rPr>
  </w:style>
  <w:style w:type="paragraph" w:styleId="TOC4">
    <w:name w:val="toc 4"/>
    <w:basedOn w:val="Normal"/>
    <w:next w:val="Normal"/>
    <w:autoRedefine/>
    <w:uiPriority w:val="39"/>
    <w:unhideWhenUsed/>
    <w:rsid w:val="00F00056"/>
    <w:pPr>
      <w:spacing w:after="100" w:line="276" w:lineRule="auto"/>
      <w:ind w:left="660"/>
    </w:pPr>
  </w:style>
  <w:style w:type="paragraph" w:styleId="TOC5">
    <w:name w:val="toc 5"/>
    <w:basedOn w:val="Normal"/>
    <w:next w:val="Normal"/>
    <w:autoRedefine/>
    <w:uiPriority w:val="39"/>
    <w:unhideWhenUsed/>
    <w:rsid w:val="00F00056"/>
    <w:pPr>
      <w:spacing w:after="100" w:line="276" w:lineRule="auto"/>
      <w:ind w:left="880"/>
    </w:pPr>
  </w:style>
  <w:style w:type="paragraph" w:styleId="TOC6">
    <w:name w:val="toc 6"/>
    <w:basedOn w:val="Normal"/>
    <w:next w:val="Normal"/>
    <w:autoRedefine/>
    <w:uiPriority w:val="39"/>
    <w:unhideWhenUsed/>
    <w:rsid w:val="00F00056"/>
    <w:pPr>
      <w:spacing w:after="100" w:line="276" w:lineRule="auto"/>
      <w:ind w:left="1100"/>
    </w:pPr>
  </w:style>
  <w:style w:type="paragraph" w:styleId="TOC7">
    <w:name w:val="toc 7"/>
    <w:basedOn w:val="Normal"/>
    <w:next w:val="Normal"/>
    <w:autoRedefine/>
    <w:uiPriority w:val="39"/>
    <w:unhideWhenUsed/>
    <w:rsid w:val="00F00056"/>
    <w:pPr>
      <w:spacing w:after="100" w:line="276" w:lineRule="auto"/>
      <w:ind w:left="1320"/>
    </w:pPr>
  </w:style>
  <w:style w:type="paragraph" w:styleId="TOC8">
    <w:name w:val="toc 8"/>
    <w:basedOn w:val="Normal"/>
    <w:next w:val="Normal"/>
    <w:autoRedefine/>
    <w:uiPriority w:val="39"/>
    <w:unhideWhenUsed/>
    <w:rsid w:val="00F00056"/>
    <w:pPr>
      <w:spacing w:after="100" w:line="276" w:lineRule="auto"/>
      <w:ind w:left="1540"/>
    </w:pPr>
  </w:style>
  <w:style w:type="paragraph" w:styleId="TOC9">
    <w:name w:val="toc 9"/>
    <w:basedOn w:val="Normal"/>
    <w:next w:val="Normal"/>
    <w:autoRedefine/>
    <w:uiPriority w:val="39"/>
    <w:unhideWhenUsed/>
    <w:rsid w:val="00F00056"/>
    <w:pPr>
      <w:spacing w:after="100" w:line="276" w:lineRule="auto"/>
      <w:ind w:left="1760"/>
    </w:pPr>
  </w:style>
  <w:style w:type="paragraph" w:customStyle="1" w:styleId="Default">
    <w:name w:val="Default"/>
    <w:rsid w:val="00AA53FC"/>
    <w:pPr>
      <w:autoSpaceDE w:val="0"/>
      <w:autoSpaceDN w:val="0"/>
      <w:adjustRightInd w:val="0"/>
    </w:pPr>
    <w:rPr>
      <w:rFonts w:ascii="Cambria" w:hAnsi="Cambria" w:cs="Cambria"/>
      <w:color w:val="000000"/>
      <w:sz w:val="24"/>
      <w:szCs w:val="24"/>
    </w:rPr>
  </w:style>
  <w:style w:type="table" w:customStyle="1" w:styleId="TableGrid1">
    <w:name w:val="Table Grid1"/>
    <w:basedOn w:val="TableNormal"/>
    <w:next w:val="TableGrid"/>
    <w:uiPriority w:val="59"/>
    <w:rsid w:val="002729D4"/>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D4"/>
    <w:rPr>
      <w:sz w:val="22"/>
      <w:szCs w:val="22"/>
    </w:rPr>
  </w:style>
  <w:style w:type="paragraph" w:styleId="Footer">
    <w:name w:val="footer"/>
    <w:basedOn w:val="Normal"/>
    <w:link w:val="FooterChar"/>
    <w:uiPriority w:val="99"/>
    <w:unhideWhenUsed/>
    <w:rsid w:val="0027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338">
      <w:bodyDiv w:val="1"/>
      <w:marLeft w:val="0"/>
      <w:marRight w:val="0"/>
      <w:marTop w:val="0"/>
      <w:marBottom w:val="0"/>
      <w:divBdr>
        <w:top w:val="none" w:sz="0" w:space="0" w:color="auto"/>
        <w:left w:val="none" w:sz="0" w:space="0" w:color="auto"/>
        <w:bottom w:val="none" w:sz="0" w:space="0" w:color="auto"/>
        <w:right w:val="none" w:sz="0" w:space="0" w:color="auto"/>
      </w:divBdr>
    </w:div>
    <w:div w:id="399983888">
      <w:bodyDiv w:val="1"/>
      <w:marLeft w:val="0"/>
      <w:marRight w:val="0"/>
      <w:marTop w:val="0"/>
      <w:marBottom w:val="0"/>
      <w:divBdr>
        <w:top w:val="none" w:sz="0" w:space="0" w:color="auto"/>
        <w:left w:val="none" w:sz="0" w:space="0" w:color="auto"/>
        <w:bottom w:val="none" w:sz="0" w:space="0" w:color="auto"/>
        <w:right w:val="none" w:sz="0" w:space="0" w:color="auto"/>
      </w:divBdr>
    </w:div>
    <w:div w:id="21119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innovation.luskin.ucla.edu/sites/default/files/nano%20toolkit%202012%200419%20updated.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hs.mit.edu/site/sites/default/files/files/University_Best_Practices.pdf" TargetMode="External"/><Relationship Id="rId2" Type="http://schemas.openxmlformats.org/officeDocument/2006/relationships/numbering" Target="numbering.xml"/><Relationship Id="rId16" Type="http://schemas.openxmlformats.org/officeDocument/2006/relationships/hyperlink" Target="http://ehs.mit.edu/site/content/nanomaterials-toxicity" TargetMode="External"/><Relationship Id="rId20" Type="http://schemas.openxmlformats.org/officeDocument/2006/relationships/hyperlink" Target="mailto:ehs@u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ehs@uh.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6BDB-5A4A-4B73-903B-7EB61D15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Poling-Skutvik</dc:creator>
  <cp:lastModifiedBy>Inyang, Otu</cp:lastModifiedBy>
  <cp:revision>4</cp:revision>
  <cp:lastPrinted>2016-08-26T15:24:00Z</cp:lastPrinted>
  <dcterms:created xsi:type="dcterms:W3CDTF">2021-05-26T16:13:00Z</dcterms:created>
  <dcterms:modified xsi:type="dcterms:W3CDTF">2021-05-27T19:29:00Z</dcterms:modified>
</cp:coreProperties>
</file>