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52A" w:rsidRPr="005A5FD6" w:rsidRDefault="005A5FD6" w:rsidP="00123E1F">
      <w:pPr>
        <w:jc w:val="left"/>
        <w:rPr>
          <w:rFonts w:ascii="Arial" w:hAnsi="Arial" w:cs="Arial"/>
        </w:rPr>
      </w:pPr>
      <w:r w:rsidRPr="005A5FD6">
        <w:rPr>
          <w:rFonts w:ascii="Arial" w:hAnsi="Arial" w:cs="Arial"/>
          <w:noProof/>
        </w:rPr>
        <mc:AlternateContent>
          <mc:Choice Requires="wps">
            <w:drawing>
              <wp:anchor distT="0" distB="0" distL="114300" distR="114300" simplePos="0" relativeHeight="251659264" behindDoc="0" locked="0" layoutInCell="1" allowOverlap="1" wp14:anchorId="793C6D35" wp14:editId="1E367DA5">
                <wp:simplePos x="0" y="0"/>
                <wp:positionH relativeFrom="column">
                  <wp:posOffset>2600926</wp:posOffset>
                </wp:positionH>
                <wp:positionV relativeFrom="paragraph">
                  <wp:posOffset>172720</wp:posOffset>
                </wp:positionV>
                <wp:extent cx="3077777" cy="80010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777" cy="800100"/>
                        </a:xfrm>
                        <a:prstGeom prst="rect">
                          <a:avLst/>
                        </a:prstGeom>
                        <a:solidFill>
                          <a:srgbClr val="FFFFFF"/>
                        </a:solidFill>
                        <a:ln w="9525">
                          <a:noFill/>
                          <a:miter lim="800000"/>
                          <a:headEnd/>
                          <a:tailEnd/>
                        </a:ln>
                      </wps:spPr>
                      <wps:txbx>
                        <w:txbxContent>
                          <w:p w:rsidR="005A5FD6" w:rsidRPr="000E2132" w:rsidRDefault="005A5FD6">
                            <w:pPr>
                              <w:rPr>
                                <w:rFonts w:ascii="Arial" w:hAnsi="Arial" w:cs="Arial"/>
                                <w:b/>
                                <w:color w:val="C00000"/>
                                <w:sz w:val="32"/>
                                <w:szCs w:val="32"/>
                              </w:rPr>
                            </w:pPr>
                            <w:r w:rsidRPr="000E2132">
                              <w:rPr>
                                <w:rFonts w:ascii="Arial" w:hAnsi="Arial" w:cs="Arial"/>
                                <w:b/>
                                <w:color w:val="C00000"/>
                                <w:sz w:val="32"/>
                                <w:szCs w:val="32"/>
                              </w:rPr>
                              <w:t>Leland Fellows Applicants</w:t>
                            </w:r>
                          </w:p>
                          <w:p w:rsidR="005A5FD6" w:rsidRPr="000E2132" w:rsidRDefault="005A5FD6" w:rsidP="00123E1F">
                            <w:pPr>
                              <w:spacing w:before="120"/>
                              <w:rPr>
                                <w:rFonts w:ascii="Arial" w:hAnsi="Arial" w:cs="Arial"/>
                                <w:b/>
                                <w:color w:val="C00000"/>
                                <w:sz w:val="32"/>
                                <w:szCs w:val="32"/>
                              </w:rPr>
                            </w:pPr>
                            <w:r w:rsidRPr="000E2132">
                              <w:rPr>
                                <w:rFonts w:ascii="Arial" w:hAnsi="Arial" w:cs="Arial"/>
                                <w:b/>
                                <w:color w:val="C00000"/>
                                <w:sz w:val="32"/>
                                <w:szCs w:val="32"/>
                              </w:rPr>
                              <w:t>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C6D35" id="_x0000_t202" coordsize="21600,21600" o:spt="202" path="m,l,21600r21600,l21600,xe">
                <v:stroke joinstyle="miter"/>
                <v:path gradientshapeok="t" o:connecttype="rect"/>
              </v:shapetype>
              <v:shape id="Text Box 2" o:spid="_x0000_s1026" type="#_x0000_t202" style="position:absolute;margin-left:204.8pt;margin-top:13.6pt;width:242.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" stroked="f">
                <v:textbox>
                  <w:txbxContent>
                    <w:p w:rsidR="005A5FD6" w:rsidRPr="000E2132" w:rsidRDefault="005A5FD6">
                      <w:pPr>
                        <w:rPr>
                          <w:rFonts w:ascii="Arial" w:hAnsi="Arial" w:cs="Arial"/>
                          <w:b/>
                          <w:color w:val="C00000"/>
                          <w:sz w:val="32"/>
                          <w:szCs w:val="32"/>
                        </w:rPr>
                      </w:pPr>
                      <w:r w:rsidRPr="000E2132">
                        <w:rPr>
                          <w:rFonts w:ascii="Arial" w:hAnsi="Arial" w:cs="Arial"/>
                          <w:b/>
                          <w:color w:val="C00000"/>
                          <w:sz w:val="32"/>
                          <w:szCs w:val="32"/>
                        </w:rPr>
                        <w:t>Leland Fellows Applicants</w:t>
                      </w:r>
                    </w:p>
                    <w:p w:rsidR="005A5FD6" w:rsidRPr="000E2132" w:rsidRDefault="005A5FD6" w:rsidP="00123E1F">
                      <w:pPr>
                        <w:spacing w:before="120"/>
                        <w:rPr>
                          <w:rFonts w:ascii="Arial" w:hAnsi="Arial" w:cs="Arial"/>
                          <w:b/>
                          <w:color w:val="C00000"/>
                          <w:sz w:val="32"/>
                          <w:szCs w:val="32"/>
                        </w:rPr>
                      </w:pPr>
                      <w:r w:rsidRPr="000E2132">
                        <w:rPr>
                          <w:rFonts w:ascii="Arial" w:hAnsi="Arial" w:cs="Arial"/>
                          <w:b/>
                          <w:color w:val="C00000"/>
                          <w:sz w:val="32"/>
                          <w:szCs w:val="32"/>
                        </w:rPr>
                        <w:t>Frequently Asked Questions</w:t>
                      </w:r>
                    </w:p>
                  </w:txbxContent>
                </v:textbox>
              </v:shape>
            </w:pict>
          </mc:Fallback>
        </mc:AlternateContent>
      </w:r>
      <w:r w:rsidR="00123E1F">
        <w:rPr>
          <w:rFonts w:ascii="Arial" w:hAnsi="Arial" w:cs="Arial"/>
          <w:noProof/>
        </w:rPr>
        <w:t xml:space="preserve">                    </w:t>
      </w:r>
      <w:r w:rsidR="00123E1F" w:rsidRPr="005A5FD6">
        <w:rPr>
          <w:rFonts w:ascii="Arial" w:hAnsi="Arial" w:cs="Arial"/>
          <w:noProof/>
        </w:rPr>
        <w:drawing>
          <wp:inline distT="0" distB="0" distL="0" distR="0" wp14:anchorId="6DBB6B83" wp14:editId="4A187361">
            <wp:extent cx="1384092" cy="101933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5" cstate="print">
                      <a:extLst>
                        <a:ext uri="{28A0092B-C50C-407E-A947-70E740481C1C}">
                          <a14:useLocalDpi xmlns:a14="http://schemas.microsoft.com/office/drawing/2010/main" val="0"/>
                        </a:ext>
                      </a:extLst>
                    </a:blip>
                    <a:srcRect b="10832"/>
                    <a:stretch/>
                  </pic:blipFill>
                  <pic:spPr bwMode="auto">
                    <a:xfrm>
                      <a:off x="0" y="0"/>
                      <a:ext cx="1384663" cy="1019752"/>
                    </a:xfrm>
                    <a:prstGeom prst="rect">
                      <a:avLst/>
                    </a:prstGeom>
                    <a:ln>
                      <a:noFill/>
                    </a:ln>
                    <a:extLst>
                      <a:ext uri="{53640926-AAD7-44D8-BBD7-CCE9431645EC}">
                        <a14:shadowObscured xmlns:a14="http://schemas.microsoft.com/office/drawing/2010/main"/>
                      </a:ext>
                    </a:extLst>
                  </pic:spPr>
                </pic:pic>
              </a:graphicData>
            </a:graphic>
          </wp:inline>
        </w:drawing>
      </w:r>
    </w:p>
    <w:p w:rsidR="005A5FD6" w:rsidRPr="005A5FD6" w:rsidRDefault="005A5FD6">
      <w:pPr>
        <w:rPr>
          <w:rFonts w:ascii="Arial" w:hAnsi="Arial" w:cs="Arial"/>
        </w:rPr>
      </w:pPr>
    </w:p>
    <w:p w:rsidR="005A5FD6" w:rsidRPr="008157E1" w:rsidRDefault="005A5FD6" w:rsidP="00123E1F">
      <w:pPr>
        <w:spacing w:after="120"/>
        <w:rPr>
          <w:rFonts w:ascii="Arial" w:hAnsi="Arial" w:cs="Arial"/>
          <w:b/>
          <w:sz w:val="20"/>
          <w:szCs w:val="20"/>
        </w:rPr>
      </w:pPr>
      <w:r w:rsidRPr="008157E1">
        <w:rPr>
          <w:rFonts w:ascii="Arial" w:hAnsi="Arial" w:cs="Arial"/>
          <w:b/>
          <w:sz w:val="20"/>
          <w:szCs w:val="20"/>
        </w:rPr>
        <w:t>Q: Describe the Leland Fellows program.</w:t>
      </w:r>
    </w:p>
    <w:p w:rsidR="005A5FD6" w:rsidRPr="008157E1" w:rsidRDefault="005A5FD6">
      <w:pPr>
        <w:rPr>
          <w:rFonts w:ascii="Arial" w:hAnsi="Arial" w:cs="Arial"/>
          <w:sz w:val="20"/>
          <w:szCs w:val="20"/>
        </w:rPr>
      </w:pPr>
      <w:r w:rsidRPr="008157E1">
        <w:rPr>
          <w:rFonts w:ascii="Arial" w:hAnsi="Arial" w:cs="Arial"/>
          <w:sz w:val="20"/>
          <w:szCs w:val="20"/>
        </w:rPr>
        <w:t xml:space="preserve">A: Historically, economically disadvantaged minority students could rarely pursue employment opportunities as congressional staff members due to the reality that internships — the primary recruitment avenue — are available only to those who can financially afford to live in Washington, D.C. These expenses, plus loss of income from a local job, place this opportunity beyond the reach of many students. Unlike the vast majority of Washington internships, the Leland </w:t>
      </w:r>
      <w:r w:rsidR="008157E1">
        <w:rPr>
          <w:rFonts w:ascii="Arial" w:hAnsi="Arial" w:cs="Arial"/>
          <w:sz w:val="20"/>
          <w:szCs w:val="20"/>
        </w:rPr>
        <w:t xml:space="preserve">Fellows </w:t>
      </w:r>
      <w:r w:rsidRPr="008157E1">
        <w:rPr>
          <w:rFonts w:ascii="Arial" w:hAnsi="Arial" w:cs="Arial"/>
          <w:sz w:val="20"/>
          <w:szCs w:val="20"/>
        </w:rPr>
        <w:t>program provides a monthly stipend</w:t>
      </w:r>
      <w:r w:rsidR="00123E1F">
        <w:rPr>
          <w:rFonts w:ascii="Arial" w:hAnsi="Arial" w:cs="Arial"/>
          <w:sz w:val="20"/>
          <w:szCs w:val="20"/>
        </w:rPr>
        <w:t>, paid housing</w:t>
      </w:r>
      <w:r w:rsidRPr="008157E1">
        <w:rPr>
          <w:rFonts w:ascii="Arial" w:hAnsi="Arial" w:cs="Arial"/>
          <w:sz w:val="20"/>
          <w:szCs w:val="20"/>
        </w:rPr>
        <w:t xml:space="preserve"> and round-trip airfare. Upon successful completion of the program, interns earn 3-12 credit hours toward their degree plan. The U</w:t>
      </w:r>
      <w:r w:rsidR="00123E1F">
        <w:rPr>
          <w:rFonts w:ascii="Arial" w:hAnsi="Arial" w:cs="Arial"/>
          <w:sz w:val="20"/>
          <w:szCs w:val="20"/>
        </w:rPr>
        <w:t xml:space="preserve">niversity of </w:t>
      </w:r>
      <w:r w:rsidRPr="008157E1">
        <w:rPr>
          <w:rFonts w:ascii="Arial" w:hAnsi="Arial" w:cs="Arial"/>
          <w:sz w:val="20"/>
          <w:szCs w:val="20"/>
        </w:rPr>
        <w:t>H</w:t>
      </w:r>
      <w:r w:rsidR="00123E1F">
        <w:rPr>
          <w:rFonts w:ascii="Arial" w:hAnsi="Arial" w:cs="Arial"/>
          <w:sz w:val="20"/>
          <w:szCs w:val="20"/>
        </w:rPr>
        <w:t>ouston</w:t>
      </w:r>
      <w:r w:rsidR="000E2132">
        <w:rPr>
          <w:rFonts w:ascii="Arial" w:hAnsi="Arial" w:cs="Arial"/>
          <w:sz w:val="20"/>
          <w:szCs w:val="20"/>
        </w:rPr>
        <w:t>’s</w:t>
      </w:r>
      <w:r w:rsidRPr="008157E1">
        <w:rPr>
          <w:rFonts w:ascii="Arial" w:hAnsi="Arial" w:cs="Arial"/>
          <w:sz w:val="20"/>
          <w:szCs w:val="20"/>
        </w:rPr>
        <w:t xml:space="preserve"> </w:t>
      </w:r>
      <w:r w:rsidR="008157E1">
        <w:rPr>
          <w:rFonts w:ascii="Arial" w:hAnsi="Arial" w:cs="Arial"/>
          <w:sz w:val="20"/>
          <w:szCs w:val="20"/>
        </w:rPr>
        <w:t xml:space="preserve">Hobby </w:t>
      </w:r>
      <w:r w:rsidR="000E2132">
        <w:rPr>
          <w:rFonts w:ascii="Arial" w:hAnsi="Arial" w:cs="Arial"/>
          <w:sz w:val="20"/>
          <w:szCs w:val="20"/>
        </w:rPr>
        <w:t>School of Public Affairs</w:t>
      </w:r>
      <w:r w:rsidRPr="008157E1">
        <w:rPr>
          <w:rFonts w:ascii="Arial" w:hAnsi="Arial" w:cs="Arial"/>
          <w:sz w:val="20"/>
          <w:szCs w:val="20"/>
        </w:rPr>
        <w:t xml:space="preserve"> directs the program.</w:t>
      </w:r>
    </w:p>
    <w:p w:rsidR="005A5FD6" w:rsidRPr="008157E1" w:rsidRDefault="005A5FD6">
      <w:pPr>
        <w:rPr>
          <w:rFonts w:ascii="Arial" w:hAnsi="Arial" w:cs="Arial"/>
          <w:sz w:val="20"/>
          <w:szCs w:val="20"/>
        </w:rPr>
      </w:pPr>
    </w:p>
    <w:p w:rsidR="005A5FD6" w:rsidRPr="008157E1" w:rsidRDefault="005A5FD6" w:rsidP="00123E1F">
      <w:pPr>
        <w:spacing w:after="120"/>
        <w:rPr>
          <w:rFonts w:ascii="Arial" w:hAnsi="Arial" w:cs="Arial"/>
          <w:sz w:val="20"/>
          <w:szCs w:val="20"/>
        </w:rPr>
      </w:pPr>
      <w:r w:rsidRPr="008157E1">
        <w:rPr>
          <w:rFonts w:ascii="Arial" w:hAnsi="Arial" w:cs="Arial"/>
          <w:sz w:val="20"/>
          <w:szCs w:val="20"/>
        </w:rPr>
        <w:t xml:space="preserve">The Leland </w:t>
      </w:r>
      <w:r w:rsidR="008157E1">
        <w:rPr>
          <w:rFonts w:ascii="Arial" w:hAnsi="Arial" w:cs="Arial"/>
          <w:sz w:val="20"/>
          <w:szCs w:val="20"/>
        </w:rPr>
        <w:t>Fellows</w:t>
      </w:r>
      <w:r w:rsidRPr="008157E1">
        <w:rPr>
          <w:rFonts w:ascii="Arial" w:hAnsi="Arial" w:cs="Arial"/>
          <w:sz w:val="20"/>
          <w:szCs w:val="20"/>
        </w:rPr>
        <w:t xml:space="preserve"> program offers many benefits:</w:t>
      </w:r>
    </w:p>
    <w:p w:rsidR="005A5FD6" w:rsidRPr="008157E1" w:rsidRDefault="005A5FD6" w:rsidP="00123E1F">
      <w:pPr>
        <w:pStyle w:val="ListParagraph"/>
        <w:numPr>
          <w:ilvl w:val="0"/>
          <w:numId w:val="2"/>
        </w:numPr>
        <w:spacing w:after="120"/>
        <w:contextualSpacing w:val="0"/>
        <w:rPr>
          <w:rFonts w:ascii="Arial" w:hAnsi="Arial" w:cs="Arial"/>
          <w:sz w:val="20"/>
          <w:szCs w:val="20"/>
        </w:rPr>
      </w:pPr>
      <w:r w:rsidRPr="008157E1">
        <w:rPr>
          <w:rFonts w:ascii="Arial" w:hAnsi="Arial" w:cs="Arial"/>
          <w:sz w:val="20"/>
          <w:szCs w:val="20"/>
        </w:rPr>
        <w:t>Creates a "real world" working environment for students interested in public service</w:t>
      </w:r>
    </w:p>
    <w:p w:rsidR="005A5FD6" w:rsidRPr="008157E1" w:rsidRDefault="005A5FD6" w:rsidP="00123E1F">
      <w:pPr>
        <w:pStyle w:val="ListParagraph"/>
        <w:numPr>
          <w:ilvl w:val="0"/>
          <w:numId w:val="2"/>
        </w:numPr>
        <w:spacing w:after="120"/>
        <w:contextualSpacing w:val="0"/>
        <w:rPr>
          <w:rFonts w:ascii="Arial" w:hAnsi="Arial" w:cs="Arial"/>
          <w:sz w:val="20"/>
          <w:szCs w:val="20"/>
        </w:rPr>
      </w:pPr>
      <w:r w:rsidRPr="008157E1">
        <w:rPr>
          <w:rFonts w:ascii="Arial" w:hAnsi="Arial" w:cs="Arial"/>
          <w:sz w:val="20"/>
          <w:szCs w:val="20"/>
        </w:rPr>
        <w:t>Develops valuable job skills</w:t>
      </w:r>
    </w:p>
    <w:p w:rsidR="005A5FD6" w:rsidRPr="008157E1" w:rsidRDefault="005A5FD6" w:rsidP="00123E1F">
      <w:pPr>
        <w:pStyle w:val="ListParagraph"/>
        <w:numPr>
          <w:ilvl w:val="0"/>
          <w:numId w:val="2"/>
        </w:numPr>
        <w:spacing w:after="120"/>
        <w:contextualSpacing w:val="0"/>
        <w:rPr>
          <w:rFonts w:ascii="Arial" w:hAnsi="Arial" w:cs="Arial"/>
          <w:sz w:val="20"/>
          <w:szCs w:val="20"/>
        </w:rPr>
      </w:pPr>
      <w:r w:rsidRPr="008157E1">
        <w:rPr>
          <w:rFonts w:ascii="Arial" w:hAnsi="Arial" w:cs="Arial"/>
          <w:sz w:val="20"/>
          <w:szCs w:val="20"/>
        </w:rPr>
        <w:t>Enhances interpersonal abilities</w:t>
      </w:r>
    </w:p>
    <w:p w:rsidR="005A5FD6" w:rsidRPr="008157E1" w:rsidRDefault="005A5FD6" w:rsidP="00123E1F">
      <w:pPr>
        <w:pStyle w:val="ListParagraph"/>
        <w:numPr>
          <w:ilvl w:val="0"/>
          <w:numId w:val="2"/>
        </w:numPr>
        <w:spacing w:after="120"/>
        <w:contextualSpacing w:val="0"/>
        <w:rPr>
          <w:rFonts w:ascii="Arial" w:hAnsi="Arial" w:cs="Arial"/>
          <w:sz w:val="20"/>
          <w:szCs w:val="20"/>
        </w:rPr>
      </w:pPr>
      <w:r w:rsidRPr="008157E1">
        <w:rPr>
          <w:rFonts w:ascii="Arial" w:hAnsi="Arial" w:cs="Arial"/>
          <w:sz w:val="20"/>
          <w:szCs w:val="20"/>
        </w:rPr>
        <w:t>Provides opportunities to meet professionals involved in government and related areas</w:t>
      </w:r>
    </w:p>
    <w:p w:rsidR="005A5FD6" w:rsidRPr="008157E1" w:rsidRDefault="005A5FD6" w:rsidP="00123E1F">
      <w:pPr>
        <w:pStyle w:val="ListParagraph"/>
        <w:numPr>
          <w:ilvl w:val="0"/>
          <w:numId w:val="2"/>
        </w:numPr>
        <w:spacing w:after="120"/>
        <w:contextualSpacing w:val="0"/>
        <w:rPr>
          <w:rFonts w:ascii="Arial" w:hAnsi="Arial" w:cs="Arial"/>
          <w:sz w:val="20"/>
          <w:szCs w:val="20"/>
        </w:rPr>
      </w:pPr>
      <w:r w:rsidRPr="008157E1">
        <w:rPr>
          <w:rFonts w:ascii="Arial" w:hAnsi="Arial" w:cs="Arial"/>
          <w:sz w:val="20"/>
          <w:szCs w:val="20"/>
        </w:rPr>
        <w:t>Presents networking and mentorship opportunities</w:t>
      </w:r>
    </w:p>
    <w:p w:rsidR="005A5FD6" w:rsidRPr="008157E1" w:rsidRDefault="005A5FD6" w:rsidP="00123E1F">
      <w:pPr>
        <w:pStyle w:val="ListParagraph"/>
        <w:numPr>
          <w:ilvl w:val="0"/>
          <w:numId w:val="2"/>
        </w:numPr>
        <w:spacing w:after="120"/>
        <w:contextualSpacing w:val="0"/>
        <w:rPr>
          <w:rFonts w:ascii="Arial" w:hAnsi="Arial" w:cs="Arial"/>
          <w:sz w:val="20"/>
          <w:szCs w:val="20"/>
        </w:rPr>
      </w:pPr>
      <w:r w:rsidRPr="008157E1">
        <w:rPr>
          <w:rFonts w:ascii="Arial" w:hAnsi="Arial" w:cs="Arial"/>
          <w:sz w:val="20"/>
          <w:szCs w:val="20"/>
        </w:rPr>
        <w:t>Promotes ties between the academic community with the public sector</w:t>
      </w:r>
    </w:p>
    <w:p w:rsidR="005A5FD6" w:rsidRPr="008157E1" w:rsidRDefault="005A5FD6">
      <w:pPr>
        <w:rPr>
          <w:rFonts w:ascii="Arial" w:hAnsi="Arial" w:cs="Arial"/>
          <w:sz w:val="20"/>
          <w:szCs w:val="20"/>
        </w:rPr>
      </w:pPr>
    </w:p>
    <w:p w:rsidR="005A5FD6" w:rsidRPr="008157E1" w:rsidRDefault="005A5FD6" w:rsidP="00123E1F">
      <w:pPr>
        <w:spacing w:after="120"/>
        <w:rPr>
          <w:rFonts w:ascii="Arial" w:hAnsi="Arial" w:cs="Arial"/>
          <w:b/>
          <w:sz w:val="20"/>
          <w:szCs w:val="20"/>
        </w:rPr>
      </w:pPr>
      <w:r w:rsidRPr="008157E1">
        <w:rPr>
          <w:rFonts w:ascii="Arial" w:hAnsi="Arial" w:cs="Arial"/>
          <w:b/>
          <w:sz w:val="20"/>
          <w:szCs w:val="20"/>
        </w:rPr>
        <w:t>Q: What kind of time commitment is required?</w:t>
      </w:r>
    </w:p>
    <w:p w:rsidR="005A5FD6" w:rsidRPr="008157E1" w:rsidRDefault="005A5FD6">
      <w:pPr>
        <w:rPr>
          <w:rFonts w:ascii="Arial" w:hAnsi="Arial" w:cs="Arial"/>
          <w:sz w:val="20"/>
          <w:szCs w:val="20"/>
        </w:rPr>
      </w:pPr>
      <w:r w:rsidRPr="008157E1">
        <w:rPr>
          <w:rFonts w:ascii="Arial" w:hAnsi="Arial" w:cs="Arial"/>
          <w:sz w:val="20"/>
          <w:szCs w:val="20"/>
        </w:rPr>
        <w:t xml:space="preserve">A: Leland </w:t>
      </w:r>
      <w:r w:rsidR="008157E1">
        <w:rPr>
          <w:rFonts w:ascii="Arial" w:hAnsi="Arial" w:cs="Arial"/>
          <w:sz w:val="20"/>
          <w:szCs w:val="20"/>
        </w:rPr>
        <w:t>Fellows</w:t>
      </w:r>
      <w:r w:rsidRPr="008157E1">
        <w:rPr>
          <w:rFonts w:ascii="Arial" w:hAnsi="Arial" w:cs="Arial"/>
          <w:sz w:val="20"/>
          <w:szCs w:val="20"/>
        </w:rPr>
        <w:t xml:space="preserve"> work an average of 40 hours per week in a congressional office during the spring semester. Some Leland </w:t>
      </w:r>
      <w:r w:rsidR="008157E1">
        <w:rPr>
          <w:rFonts w:ascii="Arial" w:hAnsi="Arial" w:cs="Arial"/>
          <w:sz w:val="20"/>
          <w:szCs w:val="20"/>
        </w:rPr>
        <w:t>Fellows</w:t>
      </w:r>
      <w:r w:rsidRPr="008157E1">
        <w:rPr>
          <w:rFonts w:ascii="Arial" w:hAnsi="Arial" w:cs="Arial"/>
          <w:sz w:val="20"/>
          <w:szCs w:val="20"/>
        </w:rPr>
        <w:t xml:space="preserve"> will work more than 40 hours per week depending on the demands of the office. Due to this workload, Leland </w:t>
      </w:r>
      <w:r w:rsidR="008157E1">
        <w:rPr>
          <w:rFonts w:ascii="Arial" w:hAnsi="Arial" w:cs="Arial"/>
          <w:sz w:val="20"/>
          <w:szCs w:val="20"/>
        </w:rPr>
        <w:t>Fellows</w:t>
      </w:r>
      <w:r w:rsidRPr="008157E1">
        <w:rPr>
          <w:rFonts w:ascii="Arial" w:hAnsi="Arial" w:cs="Arial"/>
          <w:sz w:val="20"/>
          <w:szCs w:val="20"/>
        </w:rPr>
        <w:t xml:space="preserve"> cannot take any distance courses not related to the internship. Proof of enrollment is required.</w:t>
      </w:r>
    </w:p>
    <w:p w:rsidR="005A5FD6" w:rsidRPr="008157E1" w:rsidRDefault="005A5FD6">
      <w:pPr>
        <w:rPr>
          <w:rFonts w:ascii="Arial" w:hAnsi="Arial" w:cs="Arial"/>
          <w:sz w:val="20"/>
          <w:szCs w:val="20"/>
        </w:rPr>
      </w:pPr>
    </w:p>
    <w:p w:rsidR="005A5FD6" w:rsidRPr="008157E1" w:rsidRDefault="005A5FD6" w:rsidP="00123E1F">
      <w:pPr>
        <w:spacing w:after="120"/>
        <w:rPr>
          <w:rFonts w:ascii="Arial" w:hAnsi="Arial" w:cs="Arial"/>
          <w:b/>
          <w:sz w:val="20"/>
          <w:szCs w:val="20"/>
        </w:rPr>
      </w:pPr>
      <w:r w:rsidRPr="008157E1">
        <w:rPr>
          <w:rFonts w:ascii="Arial" w:hAnsi="Arial" w:cs="Arial"/>
          <w:b/>
          <w:sz w:val="20"/>
          <w:szCs w:val="20"/>
        </w:rPr>
        <w:t xml:space="preserve">Q: Is the Leland </w:t>
      </w:r>
      <w:r w:rsidR="008157E1">
        <w:rPr>
          <w:rFonts w:ascii="Arial" w:hAnsi="Arial" w:cs="Arial"/>
          <w:b/>
          <w:sz w:val="20"/>
          <w:szCs w:val="20"/>
        </w:rPr>
        <w:t>Fellowship</w:t>
      </w:r>
      <w:r w:rsidRPr="008157E1">
        <w:rPr>
          <w:rFonts w:ascii="Arial" w:hAnsi="Arial" w:cs="Arial"/>
          <w:b/>
          <w:sz w:val="20"/>
          <w:szCs w:val="20"/>
        </w:rPr>
        <w:t xml:space="preserve"> paid?</w:t>
      </w:r>
    </w:p>
    <w:p w:rsidR="005A5FD6" w:rsidRPr="008157E1" w:rsidRDefault="005A5FD6">
      <w:pPr>
        <w:rPr>
          <w:rFonts w:ascii="Arial" w:hAnsi="Arial" w:cs="Arial"/>
          <w:sz w:val="20"/>
          <w:szCs w:val="20"/>
        </w:rPr>
      </w:pPr>
      <w:r w:rsidRPr="008157E1">
        <w:rPr>
          <w:rFonts w:ascii="Arial" w:hAnsi="Arial" w:cs="Arial"/>
          <w:sz w:val="20"/>
          <w:szCs w:val="20"/>
        </w:rPr>
        <w:t xml:space="preserve">A: </w:t>
      </w:r>
      <w:r w:rsidR="008157E1">
        <w:rPr>
          <w:rFonts w:ascii="Arial" w:hAnsi="Arial" w:cs="Arial"/>
          <w:sz w:val="20"/>
          <w:szCs w:val="20"/>
        </w:rPr>
        <w:t>Leland Fellows</w:t>
      </w:r>
      <w:r w:rsidRPr="008157E1">
        <w:rPr>
          <w:rFonts w:ascii="Arial" w:hAnsi="Arial" w:cs="Arial"/>
          <w:sz w:val="20"/>
          <w:szCs w:val="20"/>
        </w:rPr>
        <w:t xml:space="preserve"> provides a $</w:t>
      </w:r>
      <w:r w:rsidR="00ED6DD6">
        <w:rPr>
          <w:rFonts w:ascii="Arial" w:hAnsi="Arial" w:cs="Arial"/>
          <w:sz w:val="20"/>
          <w:szCs w:val="20"/>
        </w:rPr>
        <w:t>5</w:t>
      </w:r>
      <w:r w:rsidRPr="008157E1">
        <w:rPr>
          <w:rFonts w:ascii="Arial" w:hAnsi="Arial" w:cs="Arial"/>
          <w:sz w:val="20"/>
          <w:szCs w:val="20"/>
        </w:rPr>
        <w:t>000 stipen</w:t>
      </w:r>
      <w:r w:rsidR="00123E1F">
        <w:rPr>
          <w:rFonts w:ascii="Arial" w:hAnsi="Arial" w:cs="Arial"/>
          <w:sz w:val="20"/>
          <w:szCs w:val="20"/>
        </w:rPr>
        <w:t xml:space="preserve">d (over the course of the 14 week semester), </w:t>
      </w:r>
      <w:r w:rsidRPr="008157E1">
        <w:rPr>
          <w:rFonts w:ascii="Arial" w:hAnsi="Arial" w:cs="Arial"/>
          <w:sz w:val="20"/>
          <w:szCs w:val="20"/>
        </w:rPr>
        <w:t xml:space="preserve">paid housing and airfare.  </w:t>
      </w:r>
    </w:p>
    <w:p w:rsidR="005A5FD6" w:rsidRPr="008157E1" w:rsidRDefault="005A5FD6">
      <w:pPr>
        <w:rPr>
          <w:rFonts w:ascii="Arial" w:hAnsi="Arial" w:cs="Arial"/>
          <w:sz w:val="20"/>
          <w:szCs w:val="20"/>
        </w:rPr>
      </w:pPr>
    </w:p>
    <w:p w:rsidR="005A5FD6" w:rsidRPr="008157E1" w:rsidRDefault="005A5FD6" w:rsidP="00123E1F">
      <w:pPr>
        <w:spacing w:after="120"/>
        <w:rPr>
          <w:rFonts w:ascii="Arial" w:hAnsi="Arial" w:cs="Arial"/>
          <w:b/>
          <w:sz w:val="20"/>
          <w:szCs w:val="20"/>
        </w:rPr>
      </w:pPr>
      <w:r w:rsidRPr="008157E1">
        <w:rPr>
          <w:rFonts w:ascii="Arial" w:hAnsi="Arial" w:cs="Arial"/>
          <w:b/>
          <w:sz w:val="20"/>
          <w:szCs w:val="20"/>
        </w:rPr>
        <w:t>Q: What qualities are desirable in an applicant?</w:t>
      </w:r>
    </w:p>
    <w:p w:rsidR="005A5FD6" w:rsidRPr="008157E1" w:rsidRDefault="005A5FD6">
      <w:pPr>
        <w:rPr>
          <w:rFonts w:ascii="Arial" w:hAnsi="Arial" w:cs="Arial"/>
          <w:sz w:val="20"/>
          <w:szCs w:val="20"/>
        </w:rPr>
      </w:pPr>
      <w:r w:rsidRPr="008157E1">
        <w:rPr>
          <w:rFonts w:ascii="Arial" w:hAnsi="Arial" w:cs="Arial"/>
          <w:sz w:val="20"/>
          <w:szCs w:val="20"/>
        </w:rPr>
        <w:t>A: UH</w:t>
      </w:r>
      <w:r w:rsidR="008157E1">
        <w:rPr>
          <w:rFonts w:ascii="Arial" w:hAnsi="Arial" w:cs="Arial"/>
          <w:sz w:val="20"/>
          <w:szCs w:val="20"/>
        </w:rPr>
        <w:t xml:space="preserve"> </w:t>
      </w:r>
      <w:r w:rsidRPr="008157E1">
        <w:rPr>
          <w:rFonts w:ascii="Arial" w:hAnsi="Arial" w:cs="Arial"/>
          <w:sz w:val="20"/>
          <w:szCs w:val="20"/>
        </w:rPr>
        <w:t xml:space="preserve">juniors and seniors will be considered for admission to the program. </w:t>
      </w:r>
      <w:r w:rsidR="008157E1">
        <w:rPr>
          <w:rFonts w:ascii="Arial" w:hAnsi="Arial" w:cs="Arial"/>
          <w:sz w:val="20"/>
          <w:szCs w:val="20"/>
        </w:rPr>
        <w:t>A</w:t>
      </w:r>
      <w:r w:rsidRPr="008157E1">
        <w:rPr>
          <w:rFonts w:ascii="Arial" w:hAnsi="Arial" w:cs="Arial"/>
          <w:sz w:val="20"/>
          <w:szCs w:val="20"/>
        </w:rPr>
        <w:t xml:space="preserve"> 3.0 GPA is the general threshold. Strong </w:t>
      </w:r>
      <w:r w:rsidR="00123E1F">
        <w:rPr>
          <w:rFonts w:ascii="Arial" w:hAnsi="Arial" w:cs="Arial"/>
          <w:sz w:val="20"/>
          <w:szCs w:val="20"/>
        </w:rPr>
        <w:t xml:space="preserve">verbal </w:t>
      </w:r>
      <w:r w:rsidRPr="008157E1">
        <w:rPr>
          <w:rFonts w:ascii="Arial" w:hAnsi="Arial" w:cs="Arial"/>
          <w:sz w:val="20"/>
          <w:szCs w:val="20"/>
        </w:rPr>
        <w:t>skills</w:t>
      </w:r>
      <w:r w:rsidR="00123E1F">
        <w:rPr>
          <w:rFonts w:ascii="Arial" w:hAnsi="Arial" w:cs="Arial"/>
          <w:sz w:val="20"/>
          <w:szCs w:val="20"/>
        </w:rPr>
        <w:t xml:space="preserve"> (both written and oral) </w:t>
      </w:r>
      <w:r w:rsidRPr="008157E1">
        <w:rPr>
          <w:rFonts w:ascii="Arial" w:hAnsi="Arial" w:cs="Arial"/>
          <w:sz w:val="20"/>
          <w:szCs w:val="20"/>
        </w:rPr>
        <w:t>are mandatory. Prior experience working in a government or political setting as an intern or volunteer is highly valued. Demonstrated leadership ability and commitment to community service are also factors in the selection process. If all qualifications are very similar, priority is given to seniors in the selection process.</w:t>
      </w:r>
    </w:p>
    <w:p w:rsidR="005A5FD6" w:rsidRPr="008157E1" w:rsidRDefault="005A5FD6">
      <w:pPr>
        <w:rPr>
          <w:rFonts w:ascii="Arial" w:hAnsi="Arial" w:cs="Arial"/>
          <w:sz w:val="20"/>
          <w:szCs w:val="20"/>
        </w:rPr>
      </w:pPr>
    </w:p>
    <w:p w:rsidR="005A5FD6" w:rsidRPr="008157E1" w:rsidRDefault="005A5FD6" w:rsidP="00123E1F">
      <w:pPr>
        <w:spacing w:after="120"/>
        <w:rPr>
          <w:rFonts w:ascii="Arial" w:hAnsi="Arial" w:cs="Arial"/>
          <w:b/>
          <w:sz w:val="20"/>
          <w:szCs w:val="20"/>
        </w:rPr>
      </w:pPr>
      <w:r w:rsidRPr="008157E1">
        <w:rPr>
          <w:rFonts w:ascii="Arial" w:hAnsi="Arial" w:cs="Arial"/>
          <w:b/>
          <w:sz w:val="20"/>
          <w:szCs w:val="20"/>
        </w:rPr>
        <w:t xml:space="preserve">Q: How are the Leland </w:t>
      </w:r>
      <w:r w:rsidR="008157E1">
        <w:rPr>
          <w:rFonts w:ascii="Arial" w:hAnsi="Arial" w:cs="Arial"/>
          <w:b/>
          <w:sz w:val="20"/>
          <w:szCs w:val="20"/>
        </w:rPr>
        <w:t>Fellows</w:t>
      </w:r>
      <w:r w:rsidRPr="008157E1">
        <w:rPr>
          <w:rFonts w:ascii="Arial" w:hAnsi="Arial" w:cs="Arial"/>
          <w:b/>
          <w:sz w:val="20"/>
          <w:szCs w:val="20"/>
        </w:rPr>
        <w:t xml:space="preserve"> </w:t>
      </w:r>
      <w:r w:rsidR="007C5921">
        <w:rPr>
          <w:rFonts w:ascii="Arial" w:hAnsi="Arial" w:cs="Arial"/>
          <w:b/>
          <w:sz w:val="20"/>
          <w:szCs w:val="20"/>
        </w:rPr>
        <w:t>selected</w:t>
      </w:r>
      <w:r w:rsidRPr="008157E1">
        <w:rPr>
          <w:rFonts w:ascii="Arial" w:hAnsi="Arial" w:cs="Arial"/>
          <w:b/>
          <w:sz w:val="20"/>
          <w:szCs w:val="20"/>
        </w:rPr>
        <w:t>?</w:t>
      </w:r>
    </w:p>
    <w:p w:rsidR="005A5FD6" w:rsidRDefault="005A5FD6">
      <w:pPr>
        <w:rPr>
          <w:rFonts w:ascii="Arial" w:hAnsi="Arial" w:cs="Arial"/>
          <w:sz w:val="20"/>
          <w:szCs w:val="20"/>
        </w:rPr>
      </w:pPr>
      <w:r w:rsidRPr="008157E1">
        <w:rPr>
          <w:rFonts w:ascii="Arial" w:hAnsi="Arial" w:cs="Arial"/>
          <w:sz w:val="20"/>
          <w:szCs w:val="20"/>
        </w:rPr>
        <w:t>A: Intern selections are determined by commit</w:t>
      </w:r>
      <w:r w:rsidR="00123E1F">
        <w:rPr>
          <w:rFonts w:ascii="Arial" w:hAnsi="Arial" w:cs="Arial"/>
          <w:sz w:val="20"/>
          <w:szCs w:val="20"/>
        </w:rPr>
        <w:t>tee. The committee consists of H</w:t>
      </w:r>
      <w:r w:rsidR="000E2132">
        <w:rPr>
          <w:rFonts w:ascii="Arial" w:hAnsi="Arial" w:cs="Arial"/>
          <w:sz w:val="20"/>
          <w:szCs w:val="20"/>
        </w:rPr>
        <w:t>obby School</w:t>
      </w:r>
      <w:r w:rsidR="00123E1F">
        <w:rPr>
          <w:rFonts w:ascii="Arial" w:hAnsi="Arial" w:cs="Arial"/>
          <w:sz w:val="20"/>
          <w:szCs w:val="20"/>
        </w:rPr>
        <w:t xml:space="preserve"> staff, UH faculty and H</w:t>
      </w:r>
      <w:r w:rsidR="000E2132">
        <w:rPr>
          <w:rFonts w:ascii="Arial" w:hAnsi="Arial" w:cs="Arial"/>
          <w:sz w:val="20"/>
          <w:szCs w:val="20"/>
        </w:rPr>
        <w:t xml:space="preserve">obby School </w:t>
      </w:r>
      <w:r w:rsidR="00123E1F">
        <w:rPr>
          <w:rFonts w:ascii="Arial" w:hAnsi="Arial" w:cs="Arial"/>
          <w:sz w:val="20"/>
          <w:szCs w:val="20"/>
        </w:rPr>
        <w:t xml:space="preserve">advisory board members. </w:t>
      </w:r>
      <w:r w:rsidRPr="008157E1">
        <w:rPr>
          <w:rFonts w:ascii="Arial" w:hAnsi="Arial" w:cs="Arial"/>
          <w:sz w:val="20"/>
          <w:szCs w:val="20"/>
        </w:rPr>
        <w:t xml:space="preserve"> </w:t>
      </w:r>
    </w:p>
    <w:p w:rsidR="00123E1F" w:rsidRPr="008157E1" w:rsidRDefault="00123E1F">
      <w:pPr>
        <w:rPr>
          <w:rFonts w:ascii="Arial" w:hAnsi="Arial" w:cs="Arial"/>
          <w:sz w:val="20"/>
          <w:szCs w:val="20"/>
        </w:rPr>
      </w:pPr>
    </w:p>
    <w:p w:rsidR="005A5FD6" w:rsidRPr="008157E1" w:rsidRDefault="005A5FD6" w:rsidP="00123E1F">
      <w:pPr>
        <w:spacing w:after="120"/>
        <w:rPr>
          <w:rFonts w:ascii="Arial" w:hAnsi="Arial" w:cs="Arial"/>
          <w:b/>
          <w:sz w:val="20"/>
          <w:szCs w:val="20"/>
        </w:rPr>
      </w:pPr>
      <w:r w:rsidRPr="008157E1">
        <w:rPr>
          <w:rFonts w:ascii="Arial" w:hAnsi="Arial" w:cs="Arial"/>
          <w:b/>
          <w:sz w:val="20"/>
          <w:szCs w:val="20"/>
        </w:rPr>
        <w:t xml:space="preserve">Q: Do I need to be a political science major to be considered?  </w:t>
      </w:r>
    </w:p>
    <w:p w:rsidR="005A5FD6" w:rsidRPr="008157E1" w:rsidRDefault="005A5FD6">
      <w:pPr>
        <w:rPr>
          <w:rFonts w:ascii="Arial" w:hAnsi="Arial" w:cs="Arial"/>
          <w:sz w:val="20"/>
          <w:szCs w:val="20"/>
        </w:rPr>
      </w:pPr>
      <w:r w:rsidRPr="008157E1">
        <w:rPr>
          <w:rFonts w:ascii="Arial" w:hAnsi="Arial" w:cs="Arial"/>
          <w:sz w:val="20"/>
          <w:szCs w:val="20"/>
        </w:rPr>
        <w:t xml:space="preserve">A: No. While the majority of the Leland </w:t>
      </w:r>
      <w:r w:rsidR="008157E1">
        <w:rPr>
          <w:rFonts w:ascii="Arial" w:hAnsi="Arial" w:cs="Arial"/>
          <w:sz w:val="20"/>
          <w:szCs w:val="20"/>
        </w:rPr>
        <w:t>Fellows</w:t>
      </w:r>
      <w:r w:rsidRPr="008157E1">
        <w:rPr>
          <w:rFonts w:ascii="Arial" w:hAnsi="Arial" w:cs="Arial"/>
          <w:sz w:val="20"/>
          <w:szCs w:val="20"/>
        </w:rPr>
        <w:t xml:space="preserve"> </w:t>
      </w:r>
      <w:r w:rsidR="00C5108D">
        <w:rPr>
          <w:rFonts w:ascii="Arial" w:hAnsi="Arial" w:cs="Arial"/>
          <w:sz w:val="20"/>
          <w:szCs w:val="20"/>
        </w:rPr>
        <w:t>will be</w:t>
      </w:r>
      <w:r w:rsidRPr="008157E1">
        <w:rPr>
          <w:rFonts w:ascii="Arial" w:hAnsi="Arial" w:cs="Arial"/>
          <w:sz w:val="20"/>
          <w:szCs w:val="20"/>
        </w:rPr>
        <w:t xml:space="preserve"> political science majors, there have been numerous students from outside of the social sciences who have been selected for </w:t>
      </w:r>
      <w:r w:rsidR="00C5108D">
        <w:rPr>
          <w:rFonts w:ascii="Arial" w:hAnsi="Arial" w:cs="Arial"/>
          <w:sz w:val="20"/>
          <w:szCs w:val="20"/>
        </w:rPr>
        <w:t xml:space="preserve">similar </w:t>
      </w:r>
      <w:r w:rsidRPr="008157E1">
        <w:rPr>
          <w:rFonts w:ascii="Arial" w:hAnsi="Arial" w:cs="Arial"/>
          <w:sz w:val="20"/>
          <w:szCs w:val="20"/>
        </w:rPr>
        <w:t>program</w:t>
      </w:r>
      <w:r w:rsidR="00C5108D">
        <w:rPr>
          <w:rFonts w:ascii="Arial" w:hAnsi="Arial" w:cs="Arial"/>
          <w:sz w:val="20"/>
          <w:szCs w:val="20"/>
        </w:rPr>
        <w:t>s</w:t>
      </w:r>
      <w:r w:rsidRPr="008157E1">
        <w:rPr>
          <w:rFonts w:ascii="Arial" w:hAnsi="Arial" w:cs="Arial"/>
          <w:sz w:val="20"/>
          <w:szCs w:val="20"/>
        </w:rPr>
        <w:t xml:space="preserve"> and proved to be quite successful. We are more interested with your skills, interests, experience and intellectual curiosity than we are with your majo</w:t>
      </w:r>
      <w:r w:rsidR="007C5921">
        <w:rPr>
          <w:rFonts w:ascii="Arial" w:hAnsi="Arial" w:cs="Arial"/>
          <w:sz w:val="20"/>
          <w:szCs w:val="20"/>
        </w:rPr>
        <w:t>r. However a basic knowledge of American government is required.</w:t>
      </w:r>
    </w:p>
    <w:p w:rsidR="005A5FD6" w:rsidRPr="008157E1" w:rsidRDefault="005A5FD6">
      <w:pPr>
        <w:rPr>
          <w:rFonts w:ascii="Arial" w:hAnsi="Arial" w:cs="Arial"/>
          <w:sz w:val="20"/>
          <w:szCs w:val="20"/>
        </w:rPr>
      </w:pPr>
    </w:p>
    <w:p w:rsidR="005A5FD6" w:rsidRPr="008157E1" w:rsidRDefault="005A5FD6" w:rsidP="007C5921">
      <w:pPr>
        <w:spacing w:after="120"/>
        <w:rPr>
          <w:rFonts w:ascii="Arial" w:hAnsi="Arial" w:cs="Arial"/>
          <w:b/>
          <w:sz w:val="20"/>
          <w:szCs w:val="20"/>
        </w:rPr>
      </w:pPr>
      <w:r w:rsidRPr="008157E1">
        <w:rPr>
          <w:rFonts w:ascii="Arial" w:hAnsi="Arial" w:cs="Arial"/>
          <w:b/>
          <w:sz w:val="20"/>
          <w:szCs w:val="20"/>
        </w:rPr>
        <w:lastRenderedPageBreak/>
        <w:t>Q: Do I have to pay tuition for the academic hours earned as an intern?</w:t>
      </w:r>
    </w:p>
    <w:p w:rsidR="005A5FD6" w:rsidRDefault="005A5FD6">
      <w:pPr>
        <w:rPr>
          <w:rFonts w:ascii="Arial" w:hAnsi="Arial" w:cs="Arial"/>
          <w:sz w:val="20"/>
          <w:szCs w:val="20"/>
        </w:rPr>
      </w:pPr>
      <w:r w:rsidRPr="008157E1">
        <w:rPr>
          <w:rFonts w:ascii="Arial" w:hAnsi="Arial" w:cs="Arial"/>
          <w:sz w:val="20"/>
          <w:szCs w:val="20"/>
        </w:rPr>
        <w:t xml:space="preserve">A: Yes. The academic hours earned count in the same manner as other courses so regular tuition is required. Talk to your advisor about </w:t>
      </w:r>
      <w:r w:rsidR="007C5921">
        <w:rPr>
          <w:rFonts w:ascii="Arial" w:hAnsi="Arial" w:cs="Arial"/>
          <w:sz w:val="20"/>
          <w:szCs w:val="20"/>
        </w:rPr>
        <w:t xml:space="preserve">your degree plan, academic </w:t>
      </w:r>
      <w:r w:rsidRPr="008157E1">
        <w:rPr>
          <w:rFonts w:ascii="Arial" w:hAnsi="Arial" w:cs="Arial"/>
          <w:sz w:val="20"/>
          <w:szCs w:val="20"/>
        </w:rPr>
        <w:t>hours</w:t>
      </w:r>
      <w:r w:rsidR="007C5921">
        <w:rPr>
          <w:rFonts w:ascii="Arial" w:hAnsi="Arial" w:cs="Arial"/>
          <w:sz w:val="20"/>
          <w:szCs w:val="20"/>
        </w:rPr>
        <w:t xml:space="preserve">, and </w:t>
      </w:r>
      <w:r w:rsidRPr="008157E1">
        <w:rPr>
          <w:rFonts w:ascii="Arial" w:hAnsi="Arial" w:cs="Arial"/>
          <w:sz w:val="20"/>
          <w:szCs w:val="20"/>
        </w:rPr>
        <w:t>registration.</w:t>
      </w:r>
    </w:p>
    <w:p w:rsidR="007C5921" w:rsidRDefault="007C5921">
      <w:pPr>
        <w:rPr>
          <w:rFonts w:ascii="Arial" w:hAnsi="Arial" w:cs="Arial"/>
          <w:sz w:val="20"/>
          <w:szCs w:val="20"/>
        </w:rPr>
      </w:pPr>
    </w:p>
    <w:p w:rsidR="007C5921" w:rsidRPr="008157E1" w:rsidRDefault="007C5921">
      <w:pPr>
        <w:rPr>
          <w:rFonts w:ascii="Arial" w:hAnsi="Arial" w:cs="Arial"/>
          <w:sz w:val="20"/>
          <w:szCs w:val="20"/>
        </w:rPr>
      </w:pPr>
      <w:r>
        <w:rPr>
          <w:rFonts w:ascii="Arial" w:hAnsi="Arial" w:cs="Arial"/>
          <w:sz w:val="20"/>
          <w:szCs w:val="20"/>
        </w:rPr>
        <w:t>Renée Cross is the instructor of record for the academic hours associated with the internship.</w:t>
      </w:r>
    </w:p>
    <w:p w:rsidR="005A5FD6" w:rsidRPr="008157E1" w:rsidRDefault="005A5FD6">
      <w:pPr>
        <w:rPr>
          <w:rFonts w:ascii="Arial" w:hAnsi="Arial" w:cs="Arial"/>
          <w:sz w:val="20"/>
          <w:szCs w:val="20"/>
        </w:rPr>
      </w:pPr>
    </w:p>
    <w:p w:rsidR="005A5FD6" w:rsidRPr="008157E1" w:rsidRDefault="005A5FD6" w:rsidP="007C5921">
      <w:pPr>
        <w:spacing w:after="120"/>
        <w:rPr>
          <w:rFonts w:ascii="Arial" w:hAnsi="Arial" w:cs="Arial"/>
          <w:b/>
          <w:sz w:val="20"/>
          <w:szCs w:val="20"/>
        </w:rPr>
      </w:pPr>
      <w:r w:rsidRPr="008157E1">
        <w:rPr>
          <w:rFonts w:ascii="Arial" w:hAnsi="Arial" w:cs="Arial"/>
          <w:b/>
          <w:sz w:val="20"/>
          <w:szCs w:val="20"/>
        </w:rPr>
        <w:t>Q: How are the office assignments determined?</w:t>
      </w:r>
    </w:p>
    <w:p w:rsidR="005A5FD6" w:rsidRPr="008157E1" w:rsidRDefault="005A5FD6">
      <w:pPr>
        <w:rPr>
          <w:rFonts w:ascii="Arial" w:hAnsi="Arial" w:cs="Arial"/>
          <w:sz w:val="20"/>
          <w:szCs w:val="20"/>
        </w:rPr>
      </w:pPr>
      <w:r w:rsidRPr="008157E1">
        <w:rPr>
          <w:rFonts w:ascii="Arial" w:hAnsi="Arial" w:cs="Arial"/>
          <w:sz w:val="20"/>
          <w:szCs w:val="20"/>
        </w:rPr>
        <w:t xml:space="preserve">A: The Leland </w:t>
      </w:r>
      <w:r w:rsidR="00C5108D">
        <w:rPr>
          <w:rFonts w:ascii="Arial" w:hAnsi="Arial" w:cs="Arial"/>
          <w:sz w:val="20"/>
          <w:szCs w:val="20"/>
        </w:rPr>
        <w:t>Fellows</w:t>
      </w:r>
      <w:r w:rsidRPr="008157E1">
        <w:rPr>
          <w:rFonts w:ascii="Arial" w:hAnsi="Arial" w:cs="Arial"/>
          <w:sz w:val="20"/>
          <w:szCs w:val="20"/>
        </w:rPr>
        <w:t xml:space="preserve"> director has extensive experience in human resource management and governmental relations, and matches the interns to congressional offices primarily within the Texas delegation. Factors considered in assignments include the following: 1) The student’s partisanship; 2) </w:t>
      </w:r>
      <w:r w:rsidR="007C5921">
        <w:rPr>
          <w:rFonts w:ascii="Arial" w:hAnsi="Arial" w:cs="Arial"/>
          <w:sz w:val="20"/>
          <w:szCs w:val="20"/>
        </w:rPr>
        <w:t>The student’s p</w:t>
      </w:r>
      <w:r w:rsidRPr="008157E1">
        <w:rPr>
          <w:rFonts w:ascii="Arial" w:hAnsi="Arial" w:cs="Arial"/>
          <w:sz w:val="20"/>
          <w:szCs w:val="20"/>
        </w:rPr>
        <w:t xml:space="preserve">olicy interests; 3) Demonstrated skills such as writing and </w:t>
      </w:r>
      <w:r w:rsidR="007C5921">
        <w:rPr>
          <w:rFonts w:ascii="Arial" w:hAnsi="Arial" w:cs="Arial"/>
          <w:sz w:val="20"/>
          <w:szCs w:val="20"/>
        </w:rPr>
        <w:t>speaking ability</w:t>
      </w:r>
      <w:r w:rsidRPr="008157E1">
        <w:rPr>
          <w:rFonts w:ascii="Arial" w:hAnsi="Arial" w:cs="Arial"/>
          <w:sz w:val="20"/>
          <w:szCs w:val="20"/>
        </w:rPr>
        <w:t>; and 4) Special skills such as fluency in additional languages or special software proficiency. Special requests by the offices are also a significant factor in the assignment process.</w:t>
      </w:r>
    </w:p>
    <w:p w:rsidR="005A5FD6" w:rsidRPr="008157E1" w:rsidRDefault="005A5FD6">
      <w:pPr>
        <w:rPr>
          <w:rFonts w:ascii="Arial" w:hAnsi="Arial" w:cs="Arial"/>
          <w:sz w:val="20"/>
          <w:szCs w:val="20"/>
        </w:rPr>
      </w:pPr>
    </w:p>
    <w:p w:rsidR="005A5FD6" w:rsidRPr="008157E1" w:rsidRDefault="005A5FD6" w:rsidP="007C5921">
      <w:pPr>
        <w:spacing w:after="120"/>
        <w:rPr>
          <w:rFonts w:ascii="Arial" w:hAnsi="Arial" w:cs="Arial"/>
          <w:b/>
          <w:sz w:val="20"/>
          <w:szCs w:val="20"/>
        </w:rPr>
      </w:pPr>
      <w:r w:rsidRPr="008157E1">
        <w:rPr>
          <w:rFonts w:ascii="Arial" w:hAnsi="Arial" w:cs="Arial"/>
          <w:b/>
          <w:sz w:val="20"/>
          <w:szCs w:val="20"/>
        </w:rPr>
        <w:t>Q: What kind of responsibilities can I expect to have?</w:t>
      </w:r>
    </w:p>
    <w:p w:rsidR="005A5FD6" w:rsidRPr="008157E1" w:rsidRDefault="005A5FD6">
      <w:pPr>
        <w:rPr>
          <w:rFonts w:ascii="Arial" w:hAnsi="Arial" w:cs="Arial"/>
          <w:sz w:val="20"/>
          <w:szCs w:val="20"/>
        </w:rPr>
      </w:pPr>
      <w:r w:rsidRPr="008157E1">
        <w:rPr>
          <w:rFonts w:ascii="Arial" w:hAnsi="Arial" w:cs="Arial"/>
          <w:sz w:val="20"/>
          <w:szCs w:val="20"/>
        </w:rPr>
        <w:t>A: There is not a good answer to this because there are so many variables. For example, if you have worked in government before, you will likely be placed in an office that tends to give their interns more substantial responsibilities such as legislative research or project coordination. Conversely, with no government or even general office experience, an intern will likely begin with clerical work. In fact, regardless of your experience level, you may begin your first weeks doing clerical work. It is important that the office sees that you are dependable and competent at basic work before you are given more significant responsibilities.</w:t>
      </w:r>
    </w:p>
    <w:p w:rsidR="005A5FD6" w:rsidRPr="008157E1" w:rsidRDefault="005A5FD6">
      <w:pPr>
        <w:rPr>
          <w:rFonts w:ascii="Arial" w:hAnsi="Arial" w:cs="Arial"/>
          <w:sz w:val="20"/>
          <w:szCs w:val="20"/>
        </w:rPr>
      </w:pPr>
    </w:p>
    <w:p w:rsidR="005A5FD6" w:rsidRPr="008157E1" w:rsidRDefault="005A5FD6">
      <w:pPr>
        <w:rPr>
          <w:rFonts w:ascii="Arial" w:hAnsi="Arial" w:cs="Arial"/>
          <w:sz w:val="20"/>
          <w:szCs w:val="20"/>
        </w:rPr>
      </w:pPr>
      <w:r w:rsidRPr="008157E1">
        <w:rPr>
          <w:rFonts w:ascii="Arial" w:hAnsi="Arial" w:cs="Arial"/>
          <w:sz w:val="20"/>
          <w:szCs w:val="20"/>
        </w:rPr>
        <w:t>Generally speaking, you can expect to provide administrative support to staff, conduct Capitol tours for constituents, attend hearings and briefings on behalf of the office, correspond with constituents and conduct legislative research at some level. Many interns have also coordinated special events, met with constituents and lobbyists, prepared media releases, and worked on websites among other activities.</w:t>
      </w:r>
    </w:p>
    <w:p w:rsidR="005A5FD6" w:rsidRPr="008157E1" w:rsidRDefault="005A5FD6">
      <w:pPr>
        <w:rPr>
          <w:rFonts w:ascii="Arial" w:hAnsi="Arial" w:cs="Arial"/>
          <w:sz w:val="20"/>
          <w:szCs w:val="20"/>
        </w:rPr>
      </w:pPr>
    </w:p>
    <w:p w:rsidR="005A5FD6" w:rsidRPr="008157E1" w:rsidRDefault="005A5FD6">
      <w:pPr>
        <w:rPr>
          <w:rFonts w:ascii="Arial" w:hAnsi="Arial" w:cs="Arial"/>
          <w:sz w:val="20"/>
          <w:szCs w:val="20"/>
        </w:rPr>
      </w:pPr>
      <w:r w:rsidRPr="008157E1">
        <w:rPr>
          <w:rFonts w:ascii="Arial" w:hAnsi="Arial" w:cs="Arial"/>
          <w:sz w:val="20"/>
          <w:szCs w:val="20"/>
        </w:rPr>
        <w:t xml:space="preserve">Your own interests can make a huge difference in what you are assigned. Let’s say you have exceptionally strong writing skills and you are interested in learning about media relations, then you may have the opportunity to work with the person that directs media relations. Or if you have solid statistical skills, you may have the opportunity to work on a policy analysis project.  </w:t>
      </w:r>
    </w:p>
    <w:p w:rsidR="005A5FD6" w:rsidRPr="008157E1" w:rsidRDefault="005A5FD6">
      <w:pPr>
        <w:rPr>
          <w:rFonts w:ascii="Arial" w:hAnsi="Arial" w:cs="Arial"/>
          <w:sz w:val="20"/>
          <w:szCs w:val="20"/>
        </w:rPr>
      </w:pPr>
    </w:p>
    <w:p w:rsidR="005A5FD6" w:rsidRPr="008157E1" w:rsidRDefault="005A5FD6">
      <w:pPr>
        <w:rPr>
          <w:rFonts w:ascii="Arial" w:hAnsi="Arial" w:cs="Arial"/>
          <w:sz w:val="20"/>
          <w:szCs w:val="20"/>
        </w:rPr>
      </w:pPr>
      <w:r w:rsidRPr="008157E1">
        <w:rPr>
          <w:rFonts w:ascii="Arial" w:hAnsi="Arial" w:cs="Arial"/>
          <w:sz w:val="20"/>
          <w:szCs w:val="20"/>
        </w:rPr>
        <w:t xml:space="preserve">Government interns cannot expect to be intricately involved in making policy in their first few weeks or months of work, but with a good work ethic, diligence, and enthusiasm, they can usually expect increasing responsibility as their internship progresses.  </w:t>
      </w:r>
    </w:p>
    <w:p w:rsidR="005A5FD6" w:rsidRPr="008157E1" w:rsidRDefault="005A5FD6">
      <w:pPr>
        <w:rPr>
          <w:rFonts w:ascii="Arial" w:hAnsi="Arial" w:cs="Arial"/>
          <w:sz w:val="20"/>
          <w:szCs w:val="20"/>
        </w:rPr>
      </w:pPr>
    </w:p>
    <w:p w:rsidR="005A5FD6" w:rsidRPr="008157E1" w:rsidRDefault="005A5FD6" w:rsidP="007C5921">
      <w:pPr>
        <w:spacing w:after="120"/>
        <w:rPr>
          <w:rFonts w:ascii="Arial" w:hAnsi="Arial" w:cs="Arial"/>
          <w:b/>
          <w:sz w:val="20"/>
          <w:szCs w:val="20"/>
        </w:rPr>
      </w:pPr>
      <w:r w:rsidRPr="008157E1">
        <w:rPr>
          <w:rFonts w:ascii="Arial" w:hAnsi="Arial" w:cs="Arial"/>
          <w:b/>
          <w:sz w:val="20"/>
          <w:szCs w:val="20"/>
        </w:rPr>
        <w:t xml:space="preserve">Q: Do Leland </w:t>
      </w:r>
      <w:r w:rsidR="00C5108D">
        <w:rPr>
          <w:rFonts w:ascii="Arial" w:hAnsi="Arial" w:cs="Arial"/>
          <w:b/>
          <w:sz w:val="20"/>
          <w:szCs w:val="20"/>
        </w:rPr>
        <w:t>Fellowships</w:t>
      </w:r>
      <w:r w:rsidRPr="008157E1">
        <w:rPr>
          <w:rFonts w:ascii="Arial" w:hAnsi="Arial" w:cs="Arial"/>
          <w:b/>
          <w:sz w:val="20"/>
          <w:szCs w:val="20"/>
        </w:rPr>
        <w:t xml:space="preserve"> ever turn into full-time jobs?  </w:t>
      </w:r>
    </w:p>
    <w:p w:rsidR="005A5FD6" w:rsidRPr="008157E1" w:rsidRDefault="005A5FD6">
      <w:pPr>
        <w:rPr>
          <w:rFonts w:ascii="Arial" w:hAnsi="Arial" w:cs="Arial"/>
          <w:sz w:val="20"/>
          <w:szCs w:val="20"/>
        </w:rPr>
      </w:pPr>
      <w:r w:rsidRPr="008157E1">
        <w:rPr>
          <w:rFonts w:ascii="Arial" w:hAnsi="Arial" w:cs="Arial"/>
          <w:sz w:val="20"/>
          <w:szCs w:val="20"/>
        </w:rPr>
        <w:t>A: Although possible, there is no guarantee that you will be hired once your internship ends. However</w:t>
      </w:r>
      <w:r w:rsidR="00C5108D">
        <w:rPr>
          <w:rFonts w:ascii="Arial" w:hAnsi="Arial" w:cs="Arial"/>
          <w:sz w:val="20"/>
          <w:szCs w:val="20"/>
        </w:rPr>
        <w:t xml:space="preserve">, many interns in similar programs have been </w:t>
      </w:r>
      <w:r w:rsidRPr="008157E1">
        <w:rPr>
          <w:rFonts w:ascii="Arial" w:hAnsi="Arial" w:cs="Arial"/>
          <w:sz w:val="20"/>
          <w:szCs w:val="20"/>
        </w:rPr>
        <w:t xml:space="preserve">hired by their host office (whether in DC or in the district office) or by someone they met while interning. An internship allows for many networking opportunities that could lead to employment. Check out </w:t>
      </w:r>
      <w:hyperlink r:id="rId6" w:history="1">
        <w:r w:rsidR="000E2132" w:rsidRPr="000E2132">
          <w:rPr>
            <w:rStyle w:val="Hyperlink"/>
            <w:rFonts w:ascii="Arial" w:hAnsi="Arial" w:cs="Arial"/>
            <w:sz w:val="20"/>
          </w:rPr>
          <w:t>http://www.uh.edu/class/hobby/interns/leland-fellows/success/</w:t>
        </w:r>
      </w:hyperlink>
      <w:r w:rsidR="00C5108D" w:rsidRPr="004C2E6C">
        <w:rPr>
          <w:rFonts w:ascii="Arial" w:hAnsi="Arial" w:cs="Arial"/>
          <w:sz w:val="20"/>
          <w:szCs w:val="20"/>
        </w:rPr>
        <w:t xml:space="preserve"> </w:t>
      </w:r>
      <w:r w:rsidRPr="008157E1">
        <w:rPr>
          <w:rFonts w:ascii="Arial" w:hAnsi="Arial" w:cs="Arial"/>
          <w:sz w:val="20"/>
          <w:szCs w:val="20"/>
        </w:rPr>
        <w:t>to see what former interns are doing.</w:t>
      </w:r>
    </w:p>
    <w:p w:rsidR="005A5FD6" w:rsidRPr="008157E1" w:rsidRDefault="005A5FD6">
      <w:pPr>
        <w:rPr>
          <w:rFonts w:ascii="Arial" w:hAnsi="Arial" w:cs="Arial"/>
          <w:sz w:val="20"/>
          <w:szCs w:val="20"/>
        </w:rPr>
      </w:pPr>
    </w:p>
    <w:p w:rsidR="005A5FD6" w:rsidRPr="008157E1" w:rsidRDefault="005A5FD6" w:rsidP="007C5921">
      <w:pPr>
        <w:spacing w:after="120"/>
        <w:rPr>
          <w:rFonts w:ascii="Arial" w:hAnsi="Arial" w:cs="Arial"/>
          <w:b/>
          <w:sz w:val="20"/>
          <w:szCs w:val="20"/>
        </w:rPr>
      </w:pPr>
      <w:r w:rsidRPr="008157E1">
        <w:rPr>
          <w:rFonts w:ascii="Arial" w:hAnsi="Arial" w:cs="Arial"/>
          <w:b/>
          <w:sz w:val="20"/>
          <w:szCs w:val="20"/>
        </w:rPr>
        <w:t>Q: Will an internship really make a difference in my academic or professional future?</w:t>
      </w:r>
    </w:p>
    <w:p w:rsidR="005A5FD6" w:rsidRPr="008157E1" w:rsidRDefault="005A5FD6">
      <w:pPr>
        <w:rPr>
          <w:rFonts w:ascii="Arial" w:hAnsi="Arial" w:cs="Arial"/>
          <w:sz w:val="20"/>
          <w:szCs w:val="20"/>
        </w:rPr>
      </w:pPr>
      <w:r w:rsidRPr="008157E1">
        <w:rPr>
          <w:rFonts w:ascii="Arial" w:hAnsi="Arial" w:cs="Arial"/>
          <w:sz w:val="20"/>
          <w:szCs w:val="20"/>
        </w:rPr>
        <w:t xml:space="preserve">A: An internship in a government office can be a very rewarding experience. In professional terms, interns can explore this potential career path, build a professional network of contacts, and gain valuable work skills. Personally, interns may discover a passion for public service, meet new people, and enjoy the privilege of serving as an "insider" in a government office. See what the New York Times reports about the value of internships at </w:t>
      </w:r>
      <w:hyperlink r:id="rId7" w:history="1">
        <w:r w:rsidR="000E2132" w:rsidRPr="00E41D87">
          <w:rPr>
            <w:rStyle w:val="Hyperlink"/>
            <w:rFonts w:ascii="Arial" w:hAnsi="Arial" w:cs="Arial"/>
            <w:sz w:val="20"/>
            <w:szCs w:val="20"/>
          </w:rPr>
          <w:t>www.uh.edu/hobby/_docs/NYT.pdf</w:t>
        </w:r>
      </w:hyperlink>
      <w:r w:rsidRPr="008157E1">
        <w:rPr>
          <w:rFonts w:ascii="Arial" w:hAnsi="Arial" w:cs="Arial"/>
          <w:sz w:val="20"/>
          <w:szCs w:val="20"/>
        </w:rPr>
        <w:t>.</w:t>
      </w:r>
    </w:p>
    <w:p w:rsidR="005A5FD6" w:rsidRPr="008157E1" w:rsidRDefault="005A5FD6">
      <w:pPr>
        <w:rPr>
          <w:rFonts w:ascii="Arial" w:hAnsi="Arial" w:cs="Arial"/>
          <w:sz w:val="20"/>
          <w:szCs w:val="20"/>
        </w:rPr>
      </w:pPr>
    </w:p>
    <w:p w:rsidR="005A5FD6" w:rsidRPr="00D70193" w:rsidRDefault="005A5FD6" w:rsidP="007C5921">
      <w:pPr>
        <w:spacing w:after="120"/>
        <w:rPr>
          <w:rFonts w:ascii="Arial" w:hAnsi="Arial" w:cs="Arial"/>
          <w:b/>
          <w:sz w:val="20"/>
          <w:szCs w:val="20"/>
        </w:rPr>
      </w:pPr>
      <w:r w:rsidRPr="00D70193">
        <w:rPr>
          <w:rFonts w:ascii="Arial" w:hAnsi="Arial" w:cs="Arial"/>
          <w:b/>
          <w:sz w:val="20"/>
          <w:szCs w:val="20"/>
        </w:rPr>
        <w:t>Questions?</w:t>
      </w:r>
    </w:p>
    <w:p w:rsidR="005A5FD6" w:rsidRPr="008157E1" w:rsidRDefault="005A5FD6">
      <w:pPr>
        <w:rPr>
          <w:rFonts w:ascii="Arial" w:hAnsi="Arial" w:cs="Arial"/>
          <w:sz w:val="20"/>
          <w:szCs w:val="20"/>
        </w:rPr>
      </w:pPr>
      <w:r w:rsidRPr="008157E1">
        <w:rPr>
          <w:rFonts w:ascii="Arial" w:hAnsi="Arial" w:cs="Arial"/>
          <w:sz w:val="20"/>
          <w:szCs w:val="20"/>
        </w:rPr>
        <w:t xml:space="preserve">For general questions, contact </w:t>
      </w:r>
      <w:r w:rsidR="00C5108D">
        <w:rPr>
          <w:rFonts w:ascii="Arial" w:hAnsi="Arial" w:cs="Arial"/>
          <w:sz w:val="20"/>
          <w:szCs w:val="20"/>
        </w:rPr>
        <w:t>Isaiah Warner</w:t>
      </w:r>
      <w:r w:rsidRPr="008157E1">
        <w:rPr>
          <w:rFonts w:ascii="Arial" w:hAnsi="Arial" w:cs="Arial"/>
          <w:sz w:val="20"/>
          <w:szCs w:val="20"/>
        </w:rPr>
        <w:t xml:space="preserve"> at the </w:t>
      </w:r>
      <w:r w:rsidR="00C5108D">
        <w:rPr>
          <w:rFonts w:ascii="Arial" w:hAnsi="Arial" w:cs="Arial"/>
          <w:sz w:val="20"/>
          <w:szCs w:val="20"/>
        </w:rPr>
        <w:t xml:space="preserve">Hobby </w:t>
      </w:r>
      <w:r w:rsidR="006D0B4C">
        <w:rPr>
          <w:rFonts w:ascii="Arial" w:hAnsi="Arial" w:cs="Arial"/>
          <w:sz w:val="20"/>
          <w:szCs w:val="20"/>
        </w:rPr>
        <w:t>School of Public Affairs</w:t>
      </w:r>
      <w:bookmarkStart w:id="0" w:name="_GoBack"/>
      <w:bookmarkEnd w:id="0"/>
      <w:r w:rsidRPr="008157E1">
        <w:rPr>
          <w:rFonts w:ascii="Arial" w:hAnsi="Arial" w:cs="Arial"/>
          <w:sz w:val="20"/>
          <w:szCs w:val="20"/>
        </w:rPr>
        <w:t xml:space="preserve"> at </w:t>
      </w:r>
      <w:hyperlink r:id="rId8" w:history="1">
        <w:r w:rsidR="00C5108D" w:rsidRPr="004C2E6C">
          <w:rPr>
            <w:rStyle w:val="Hyperlink"/>
            <w:rFonts w:ascii="Arial" w:hAnsi="Arial" w:cs="Arial"/>
            <w:sz w:val="20"/>
            <w:szCs w:val="20"/>
            <w:u w:val="none"/>
          </w:rPr>
          <w:t>inwarner@uh.edu</w:t>
        </w:r>
      </w:hyperlink>
      <w:r w:rsidR="00C5108D">
        <w:rPr>
          <w:rFonts w:ascii="Arial" w:hAnsi="Arial" w:cs="Arial"/>
          <w:sz w:val="20"/>
          <w:szCs w:val="20"/>
        </w:rPr>
        <w:t xml:space="preserve"> </w:t>
      </w:r>
      <w:r w:rsidRPr="008157E1">
        <w:rPr>
          <w:rFonts w:ascii="Arial" w:hAnsi="Arial" w:cs="Arial"/>
          <w:sz w:val="20"/>
          <w:szCs w:val="20"/>
        </w:rPr>
        <w:t xml:space="preserve"> or at 713 743 39</w:t>
      </w:r>
      <w:r w:rsidR="00C5108D">
        <w:rPr>
          <w:rFonts w:ascii="Arial" w:hAnsi="Arial" w:cs="Arial"/>
          <w:sz w:val="20"/>
          <w:szCs w:val="20"/>
        </w:rPr>
        <w:t>42</w:t>
      </w:r>
      <w:r w:rsidRPr="008157E1">
        <w:rPr>
          <w:rFonts w:ascii="Arial" w:hAnsi="Arial" w:cs="Arial"/>
          <w:sz w:val="20"/>
          <w:szCs w:val="20"/>
        </w:rPr>
        <w:t>. For questions regarding credit or degree plan eligibility, contact your academic advisor.</w:t>
      </w:r>
    </w:p>
    <w:p w:rsidR="005A5FD6" w:rsidRPr="008157E1" w:rsidRDefault="005A5FD6">
      <w:pPr>
        <w:rPr>
          <w:rFonts w:ascii="Arial" w:hAnsi="Arial" w:cs="Arial"/>
          <w:sz w:val="20"/>
          <w:szCs w:val="20"/>
        </w:rPr>
      </w:pPr>
    </w:p>
    <w:p w:rsidR="005A5FD6" w:rsidRPr="000E2132" w:rsidRDefault="000E2132" w:rsidP="00C5108D">
      <w:pPr>
        <w:jc w:val="center"/>
        <w:rPr>
          <w:rFonts w:ascii="Arial" w:hAnsi="Arial" w:cs="Arial"/>
          <w:color w:val="C00000"/>
          <w:sz w:val="20"/>
          <w:szCs w:val="20"/>
        </w:rPr>
      </w:pPr>
      <w:hyperlink r:id="rId9" w:history="1">
        <w:r w:rsidRPr="000E2132">
          <w:rPr>
            <w:rStyle w:val="Hyperlink"/>
            <w:rFonts w:ascii="Arial" w:hAnsi="Arial" w:cs="Arial"/>
            <w:color w:val="C00000"/>
            <w:sz w:val="20"/>
            <w:szCs w:val="20"/>
            <w:u w:val="none"/>
          </w:rPr>
          <w:t>www.uh.edu/hobby/in</w:t>
        </w:r>
        <w:r w:rsidRPr="000E2132">
          <w:rPr>
            <w:rStyle w:val="Hyperlink"/>
            <w:rFonts w:ascii="Arial" w:hAnsi="Arial" w:cs="Arial"/>
            <w:color w:val="C00000"/>
            <w:sz w:val="20"/>
            <w:szCs w:val="20"/>
            <w:u w:val="none"/>
          </w:rPr>
          <w:t>t</w:t>
        </w:r>
        <w:r w:rsidRPr="000E2132">
          <w:rPr>
            <w:rStyle w:val="Hyperlink"/>
            <w:rFonts w:ascii="Arial" w:hAnsi="Arial" w:cs="Arial"/>
            <w:color w:val="C00000"/>
            <w:sz w:val="20"/>
            <w:szCs w:val="20"/>
            <w:u w:val="none"/>
          </w:rPr>
          <w:t>erns/leland-fellows</w:t>
        </w:r>
      </w:hyperlink>
      <w:r w:rsidR="00C5108D" w:rsidRPr="000E2132">
        <w:rPr>
          <w:rFonts w:ascii="Arial" w:hAnsi="Arial" w:cs="Arial"/>
          <w:color w:val="C00000"/>
          <w:sz w:val="20"/>
          <w:szCs w:val="20"/>
        </w:rPr>
        <w:t xml:space="preserve"> </w:t>
      </w:r>
      <w:r w:rsidR="005A5FD6" w:rsidRPr="000E2132">
        <w:rPr>
          <w:rFonts w:ascii="Arial" w:hAnsi="Arial" w:cs="Arial"/>
          <w:color w:val="C00000"/>
          <w:sz w:val="20"/>
          <w:szCs w:val="20"/>
        </w:rPr>
        <w:t xml:space="preserve">  </w:t>
      </w:r>
      <w:r w:rsidR="005A5FD6" w:rsidRPr="008157E1">
        <w:rPr>
          <w:rFonts w:ascii="Arial" w:hAnsi="Arial" w:cs="Arial"/>
          <w:sz w:val="20"/>
          <w:szCs w:val="20"/>
        </w:rPr>
        <w:t xml:space="preserve">■   </w:t>
      </w:r>
      <w:hyperlink r:id="rId10" w:history="1">
        <w:r w:rsidRPr="000E2132">
          <w:rPr>
            <w:rStyle w:val="Hyperlink"/>
            <w:rFonts w:ascii="Arial" w:hAnsi="Arial" w:cs="Arial"/>
            <w:color w:val="C00000"/>
            <w:sz w:val="20"/>
            <w:szCs w:val="20"/>
            <w:u w:val="none"/>
          </w:rPr>
          <w:t>www.uh.edu/h</w:t>
        </w:r>
        <w:r w:rsidRPr="000E2132">
          <w:rPr>
            <w:rStyle w:val="Hyperlink"/>
            <w:rFonts w:ascii="Arial" w:hAnsi="Arial" w:cs="Arial"/>
            <w:color w:val="C00000"/>
            <w:sz w:val="20"/>
            <w:szCs w:val="20"/>
            <w:u w:val="none"/>
          </w:rPr>
          <w:t>o</w:t>
        </w:r>
        <w:r w:rsidRPr="000E2132">
          <w:rPr>
            <w:rStyle w:val="Hyperlink"/>
            <w:rFonts w:ascii="Arial" w:hAnsi="Arial" w:cs="Arial"/>
            <w:color w:val="C00000"/>
            <w:sz w:val="20"/>
            <w:szCs w:val="20"/>
            <w:u w:val="none"/>
          </w:rPr>
          <w:t>bby/interns</w:t>
        </w:r>
      </w:hyperlink>
    </w:p>
    <w:sectPr w:rsidR="005A5FD6" w:rsidRPr="000E2132" w:rsidSect="00123E1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873C0"/>
    <w:multiLevelType w:val="hybridMultilevel"/>
    <w:tmpl w:val="C8D8B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17D2A"/>
    <w:multiLevelType w:val="hybridMultilevel"/>
    <w:tmpl w:val="19F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D6"/>
    <w:rsid w:val="000E2132"/>
    <w:rsid w:val="00123E1F"/>
    <w:rsid w:val="004C2E6C"/>
    <w:rsid w:val="005A5FD6"/>
    <w:rsid w:val="006D0B4C"/>
    <w:rsid w:val="007C5921"/>
    <w:rsid w:val="007D552A"/>
    <w:rsid w:val="008157E1"/>
    <w:rsid w:val="00A724A8"/>
    <w:rsid w:val="00C5108D"/>
    <w:rsid w:val="00D70193"/>
    <w:rsid w:val="00ED6DD6"/>
    <w:rsid w:val="00E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4BEDE-0FDE-4DE6-B43F-3C891504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FD6"/>
    <w:rPr>
      <w:color w:val="0000FF" w:themeColor="hyperlink"/>
      <w:u w:val="single"/>
    </w:rPr>
  </w:style>
  <w:style w:type="paragraph" w:styleId="ListParagraph">
    <w:name w:val="List Paragraph"/>
    <w:basedOn w:val="Normal"/>
    <w:uiPriority w:val="34"/>
    <w:qFormat/>
    <w:rsid w:val="005A5FD6"/>
    <w:pPr>
      <w:ind w:left="720"/>
      <w:contextualSpacing/>
    </w:pPr>
  </w:style>
  <w:style w:type="paragraph" w:styleId="BalloonText">
    <w:name w:val="Balloon Text"/>
    <w:basedOn w:val="Normal"/>
    <w:link w:val="BalloonTextChar"/>
    <w:uiPriority w:val="99"/>
    <w:semiHidden/>
    <w:unhideWhenUsed/>
    <w:rsid w:val="00123E1F"/>
    <w:rPr>
      <w:rFonts w:ascii="Tahoma" w:hAnsi="Tahoma" w:cs="Tahoma"/>
      <w:sz w:val="16"/>
      <w:szCs w:val="16"/>
    </w:rPr>
  </w:style>
  <w:style w:type="character" w:customStyle="1" w:styleId="BalloonTextChar">
    <w:name w:val="Balloon Text Char"/>
    <w:basedOn w:val="DefaultParagraphFont"/>
    <w:link w:val="BalloonText"/>
    <w:uiPriority w:val="99"/>
    <w:semiHidden/>
    <w:rsid w:val="00123E1F"/>
    <w:rPr>
      <w:rFonts w:ascii="Tahoma" w:hAnsi="Tahoma" w:cs="Tahoma"/>
      <w:sz w:val="16"/>
      <w:szCs w:val="16"/>
    </w:rPr>
  </w:style>
  <w:style w:type="character" w:styleId="FollowedHyperlink">
    <w:name w:val="FollowedHyperlink"/>
    <w:basedOn w:val="DefaultParagraphFont"/>
    <w:uiPriority w:val="99"/>
    <w:semiHidden/>
    <w:unhideWhenUsed/>
    <w:rsid w:val="000E2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arner@uh.edu" TargetMode="External"/><Relationship Id="rId3" Type="http://schemas.openxmlformats.org/officeDocument/2006/relationships/settings" Target="settings.xml"/><Relationship Id="rId7" Type="http://schemas.openxmlformats.org/officeDocument/2006/relationships/hyperlink" Target="http://www.uh.edu/hobby/_docs/NY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edu/class/hobby/interns/leland-fellows/succes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h.edu/hobby/interns" TargetMode="External"/><Relationship Id="rId4" Type="http://schemas.openxmlformats.org/officeDocument/2006/relationships/webSettings" Target="webSettings.xml"/><Relationship Id="rId9" Type="http://schemas.openxmlformats.org/officeDocument/2006/relationships/hyperlink" Target="http://www.uh.edu/hobby/interns/leland-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Isaiah Warner</dc:creator>
  <cp:lastModifiedBy>Benitez, Diana</cp:lastModifiedBy>
  <cp:revision>2</cp:revision>
  <dcterms:created xsi:type="dcterms:W3CDTF">2017-04-18T16:19:00Z</dcterms:created>
  <dcterms:modified xsi:type="dcterms:W3CDTF">2017-04-18T16:19:00Z</dcterms:modified>
</cp:coreProperties>
</file>